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9EB3E1" w14:textId="77777777" w:rsidR="00B36F1D" w:rsidRPr="002A013F" w:rsidRDefault="00B36F1D" w:rsidP="00B36F1D">
      <w:pPr>
        <w:jc w:val="center"/>
        <w:outlineLvl w:val="0"/>
        <w:rPr>
          <w:color w:val="0000CC"/>
          <w:sz w:val="96"/>
          <w:szCs w:val="96"/>
        </w:rPr>
      </w:pPr>
      <w:r w:rsidRPr="002A013F">
        <w:rPr>
          <w:color w:val="0000CC"/>
          <w:sz w:val="96"/>
          <w:szCs w:val="96"/>
        </w:rPr>
        <w:t xml:space="preserve">PSA, Inc  </w:t>
      </w:r>
    </w:p>
    <w:p w14:paraId="7667914E" w14:textId="77777777" w:rsidR="00B36F1D" w:rsidRPr="00DF31CC" w:rsidRDefault="00B36F1D" w:rsidP="00B36F1D">
      <w:pPr>
        <w:jc w:val="center"/>
        <w:rPr>
          <w:rFonts w:ascii="Script MT Bold" w:hAnsi="Script MT Bold"/>
          <w:b/>
          <w:i/>
          <w:color w:val="0000CC"/>
          <w:sz w:val="32"/>
          <w:szCs w:val="96"/>
          <w:u w:val="single"/>
        </w:rPr>
      </w:pPr>
    </w:p>
    <w:p w14:paraId="7E3E63FB" w14:textId="39D29AC3" w:rsidR="00B36F1D" w:rsidRPr="006328B9" w:rsidRDefault="00B36F1D" w:rsidP="00B36F1D">
      <w:pPr>
        <w:jc w:val="center"/>
        <w:rPr>
          <w:rFonts w:ascii="Brush Script MT Italic" w:hAnsi="Brush Script MT Italic"/>
          <w:b/>
          <w:i/>
          <w:color w:val="0000CC"/>
          <w:sz w:val="96"/>
          <w:szCs w:val="96"/>
          <w:u w:val="single"/>
        </w:rPr>
      </w:pPr>
      <w:r w:rsidRPr="00BF03D6">
        <w:rPr>
          <w:rFonts w:ascii="Brush Script MT Italic" w:hAnsi="Brush Script MT Italic"/>
          <w:b/>
          <w:i/>
          <w:color w:val="0000CC"/>
          <w:sz w:val="96"/>
          <w:szCs w:val="96"/>
        </w:rPr>
        <w:t>Wireless9000</w:t>
      </w:r>
    </w:p>
    <w:p w14:paraId="3A8E7DC2" w14:textId="77777777" w:rsidR="00B36F1D" w:rsidRDefault="00B36F1D" w:rsidP="00B36F1D">
      <w:pPr>
        <w:jc w:val="center"/>
        <w:rPr>
          <w:color w:val="0000CC"/>
        </w:rPr>
      </w:pPr>
    </w:p>
    <w:p w14:paraId="077B52C6" w14:textId="77777777" w:rsidR="00B36F1D" w:rsidRDefault="00B36F1D" w:rsidP="00B36F1D">
      <w:pPr>
        <w:jc w:val="center"/>
        <w:rPr>
          <w:color w:val="0000CC"/>
        </w:rPr>
      </w:pPr>
    </w:p>
    <w:p w14:paraId="21231A7F" w14:textId="77777777" w:rsidR="00B36F1D" w:rsidRPr="00251513" w:rsidRDefault="00B36F1D" w:rsidP="00B36F1D">
      <w:pPr>
        <w:jc w:val="center"/>
        <w:rPr>
          <w:color w:val="0000CC"/>
        </w:rPr>
      </w:pPr>
    </w:p>
    <w:p w14:paraId="5ABC4630" w14:textId="77777777" w:rsidR="00B36F1D" w:rsidRPr="00251513" w:rsidRDefault="00B36F1D" w:rsidP="00B36F1D">
      <w:pPr>
        <w:jc w:val="center"/>
        <w:rPr>
          <w:color w:val="0000CC"/>
        </w:rPr>
      </w:pPr>
    </w:p>
    <w:p w14:paraId="03DD874B" w14:textId="283EFAC6" w:rsidR="00B36F1D" w:rsidRPr="00251513" w:rsidRDefault="00330BE4" w:rsidP="00B36F1D">
      <w:pPr>
        <w:jc w:val="center"/>
        <w:rPr>
          <w:color w:val="0000CC"/>
        </w:rPr>
      </w:pPr>
      <w:r>
        <w:rPr>
          <w:noProof/>
          <w:color w:val="0000CC"/>
        </w:rPr>
        <mc:AlternateContent>
          <mc:Choice Requires="wps">
            <w:drawing>
              <wp:anchor distT="0" distB="0" distL="114300" distR="114300" simplePos="0" relativeHeight="251657216" behindDoc="0" locked="0" layoutInCell="1" allowOverlap="1" wp14:anchorId="00A0C06D" wp14:editId="3096E795">
                <wp:simplePos x="0" y="0"/>
                <wp:positionH relativeFrom="column">
                  <wp:posOffset>1977390</wp:posOffset>
                </wp:positionH>
                <wp:positionV relativeFrom="paragraph">
                  <wp:posOffset>1301750</wp:posOffset>
                </wp:positionV>
                <wp:extent cx="2303780" cy="546100"/>
                <wp:effectExtent l="0" t="6350" r="0" b="6350"/>
                <wp:wrapNone/>
                <wp:docPr id="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5461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E0ABD3" w14:textId="77777777" w:rsidR="00950D2A" w:rsidRPr="008C53B4" w:rsidRDefault="00950D2A" w:rsidP="00B36F1D">
                            <w:pPr>
                              <w:jc w:val="center"/>
                              <w:rPr>
                                <w:sz w:val="60"/>
                                <w:szCs w:val="60"/>
                              </w:rPr>
                            </w:pPr>
                            <w:r w:rsidRPr="008C53B4">
                              <w:rPr>
                                <w:sz w:val="60"/>
                                <w:szCs w:val="60"/>
                              </w:rPr>
                              <w:t>“Desktop”</w:t>
                            </w:r>
                          </w:p>
                          <w:p w14:paraId="112C9818" w14:textId="77777777" w:rsidR="00950D2A" w:rsidRDefault="00950D2A" w:rsidP="00B36F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155.7pt;margin-top:102.5pt;width:181.4pt;height:4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" stroked="f">
                <v:fill opacity="0"/>
                <v:textbox>
                  <w:txbxContent>
                    <w:p w14:paraId="47E0ABD3" w14:textId="77777777" w:rsidR="00B5369E" w:rsidRPr="008C53B4" w:rsidRDefault="00B5369E" w:rsidP="00B36F1D">
                      <w:pPr>
                        <w:jc w:val="center"/>
                        <w:rPr>
                          <w:sz w:val="60"/>
                          <w:szCs w:val="60"/>
                        </w:rPr>
                      </w:pPr>
                      <w:r w:rsidRPr="008C53B4">
                        <w:rPr>
                          <w:sz w:val="60"/>
                          <w:szCs w:val="60"/>
                        </w:rPr>
                        <w:t>“Desktop”</w:t>
                      </w:r>
                    </w:p>
                    <w:p w14:paraId="112C9818" w14:textId="77777777" w:rsidR="00B5369E" w:rsidRDefault="00B5369E" w:rsidP="00B36F1D"/>
                  </w:txbxContent>
                </v:textbox>
              </v:shape>
            </w:pict>
          </mc:Fallback>
        </mc:AlternateContent>
      </w:r>
      <w:r w:rsidR="00B36F1D">
        <w:rPr>
          <w:color w:val="0000CC"/>
        </w:rPr>
        <w:t xml:space="preserve"> </w:t>
      </w:r>
      <w:r w:rsidR="00627F1C">
        <w:rPr>
          <w:noProof/>
          <w:color w:val="0000CC"/>
        </w:rPr>
        <w:drawing>
          <wp:inline distT="0" distB="0" distL="0" distR="0" wp14:anchorId="3202B6F1" wp14:editId="2D310EE0">
            <wp:extent cx="4084320" cy="3403600"/>
            <wp:effectExtent l="25400" t="0" r="508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9"/>
                    <a:srcRect/>
                    <a:stretch>
                      <a:fillRect/>
                    </a:stretch>
                  </pic:blipFill>
                  <pic:spPr bwMode="auto">
                    <a:xfrm>
                      <a:off x="0" y="0"/>
                      <a:ext cx="4084320" cy="3403600"/>
                    </a:xfrm>
                    <a:prstGeom prst="rect">
                      <a:avLst/>
                    </a:prstGeom>
                    <a:noFill/>
                    <a:ln w="9525">
                      <a:noFill/>
                      <a:miter lim="800000"/>
                      <a:headEnd/>
                      <a:tailEnd/>
                    </a:ln>
                  </pic:spPr>
                </pic:pic>
              </a:graphicData>
            </a:graphic>
          </wp:inline>
        </w:drawing>
      </w:r>
    </w:p>
    <w:p w14:paraId="649BF247" w14:textId="77777777" w:rsidR="00B36F1D" w:rsidRPr="00251513" w:rsidRDefault="00B36F1D" w:rsidP="00B36F1D">
      <w:pPr>
        <w:jc w:val="center"/>
        <w:rPr>
          <w:color w:val="0000CC"/>
        </w:rPr>
      </w:pPr>
    </w:p>
    <w:p w14:paraId="4DAA8A2C" w14:textId="77777777" w:rsidR="00B36F1D" w:rsidRPr="00251513" w:rsidRDefault="00B36F1D" w:rsidP="00B36F1D">
      <w:pPr>
        <w:jc w:val="center"/>
        <w:rPr>
          <w:color w:val="0000CC"/>
        </w:rPr>
      </w:pPr>
    </w:p>
    <w:p w14:paraId="2283A7E8" w14:textId="77777777" w:rsidR="00B36F1D" w:rsidRDefault="00B36F1D" w:rsidP="00B36F1D">
      <w:pPr>
        <w:jc w:val="center"/>
        <w:rPr>
          <w:b/>
          <w:color w:val="0000CC"/>
          <w:sz w:val="36"/>
          <w:szCs w:val="36"/>
          <w:u w:val="single"/>
        </w:rPr>
      </w:pPr>
    </w:p>
    <w:p w14:paraId="2FCD34AB" w14:textId="77777777" w:rsidR="00B36F1D" w:rsidRDefault="00B36F1D" w:rsidP="00B36F1D">
      <w:pPr>
        <w:jc w:val="center"/>
        <w:rPr>
          <w:b/>
          <w:color w:val="0000CC"/>
          <w:sz w:val="36"/>
          <w:szCs w:val="36"/>
          <w:u w:val="single"/>
        </w:rPr>
      </w:pPr>
    </w:p>
    <w:p w14:paraId="2404539E" w14:textId="77777777" w:rsidR="00B13042" w:rsidRDefault="00B36F1D" w:rsidP="00B36F1D">
      <w:pPr>
        <w:jc w:val="center"/>
        <w:outlineLvl w:val="0"/>
        <w:rPr>
          <w:b/>
          <w:color w:val="0000CC"/>
          <w:sz w:val="36"/>
          <w:szCs w:val="36"/>
          <w:u w:val="single"/>
        </w:rPr>
      </w:pPr>
      <w:r>
        <w:rPr>
          <w:b/>
          <w:color w:val="0000CC"/>
          <w:sz w:val="36"/>
          <w:szCs w:val="36"/>
          <w:u w:val="single"/>
        </w:rPr>
        <w:t>Billing Administration</w:t>
      </w:r>
    </w:p>
    <w:p w14:paraId="6E6A3F3D" w14:textId="479E5C84" w:rsidR="00B36F1D" w:rsidRDefault="00B13042" w:rsidP="00B36F1D">
      <w:pPr>
        <w:jc w:val="center"/>
        <w:outlineLvl w:val="0"/>
        <w:rPr>
          <w:b/>
          <w:color w:val="0000CC"/>
          <w:sz w:val="36"/>
          <w:szCs w:val="36"/>
          <w:u w:val="single"/>
        </w:rPr>
      </w:pPr>
      <w:r>
        <w:rPr>
          <w:b/>
          <w:color w:val="0000CC"/>
          <w:sz w:val="36"/>
          <w:szCs w:val="36"/>
          <w:u w:val="single"/>
        </w:rPr>
        <w:t>Setup</w:t>
      </w:r>
      <w:r w:rsidR="00B36F1D">
        <w:rPr>
          <w:b/>
          <w:color w:val="0000CC"/>
          <w:sz w:val="36"/>
          <w:szCs w:val="36"/>
          <w:u w:val="single"/>
        </w:rPr>
        <w:t xml:space="preserve"> </w:t>
      </w:r>
    </w:p>
    <w:p w14:paraId="7D08ED0F" w14:textId="19D8C7DC" w:rsidR="00B36F1D" w:rsidRPr="00251513" w:rsidRDefault="00B36F1D" w:rsidP="00B13042">
      <w:pPr>
        <w:rPr>
          <w:b/>
          <w:color w:val="0000CC"/>
          <w:sz w:val="36"/>
          <w:szCs w:val="36"/>
          <w:u w:val="single"/>
        </w:rPr>
      </w:pPr>
    </w:p>
    <w:p w14:paraId="5A7B59D9" w14:textId="77777777" w:rsidR="00B36F1D" w:rsidRDefault="00B36F1D" w:rsidP="00B36F1D">
      <w:pPr>
        <w:pStyle w:val="TOC1"/>
      </w:pPr>
    </w:p>
    <w:p w14:paraId="4932CE58" w14:textId="77777777" w:rsidR="00B36F1D" w:rsidRDefault="00B36F1D" w:rsidP="00B36F1D"/>
    <w:p w14:paraId="3D22F11E" w14:textId="77777777" w:rsidR="00B36F1D" w:rsidRDefault="00B36F1D" w:rsidP="00B36F1D"/>
    <w:p w14:paraId="0088DC00" w14:textId="77777777" w:rsidR="00B36F1D" w:rsidRPr="006328B9" w:rsidRDefault="00B36F1D" w:rsidP="00B36F1D"/>
    <w:p w14:paraId="1D6CA626" w14:textId="77777777" w:rsidR="00B36F1D" w:rsidRPr="005D5C82" w:rsidRDefault="00B36F1D" w:rsidP="00B36F1D">
      <w:pPr>
        <w:pStyle w:val="TOC1"/>
      </w:pPr>
      <w:r>
        <w:t>Tabl</w:t>
      </w:r>
      <w:r w:rsidRPr="005D5C82">
        <w:t>e of Contents</w:t>
      </w:r>
    </w:p>
    <w:p w14:paraId="45AA9E54" w14:textId="77777777" w:rsidR="003846C0" w:rsidRDefault="00160968">
      <w:pPr>
        <w:pStyle w:val="TOC1"/>
        <w:tabs>
          <w:tab w:val="right" w:leader="dot" w:pos="9710"/>
        </w:tabs>
        <w:rPr>
          <w:rFonts w:asciiTheme="minorHAnsi" w:eastAsiaTheme="minorEastAsia" w:hAnsiTheme="minorHAnsi" w:cstheme="minorBidi"/>
          <w:b w:val="0"/>
          <w:bCs w:val="0"/>
          <w:noProof/>
          <w:szCs w:val="24"/>
          <w:lang w:eastAsia="ja-JP"/>
        </w:rPr>
      </w:pPr>
      <w:r>
        <w:rPr>
          <w:rFonts w:ascii="Calibri" w:hAnsi="Calibri"/>
          <w:caps/>
        </w:rPr>
        <w:fldChar w:fldCharType="begin"/>
      </w:r>
      <w:r w:rsidR="00B36F1D">
        <w:rPr>
          <w:rFonts w:ascii="Calibri" w:hAnsi="Calibri"/>
          <w:caps/>
        </w:rPr>
        <w:instrText xml:space="preserve"> TOC \o "1-3" \h \z \u </w:instrText>
      </w:r>
      <w:r>
        <w:rPr>
          <w:rFonts w:ascii="Calibri" w:hAnsi="Calibri"/>
          <w:caps/>
        </w:rPr>
        <w:fldChar w:fldCharType="separate"/>
      </w:r>
      <w:r w:rsidR="003846C0">
        <w:rPr>
          <w:noProof/>
        </w:rPr>
        <w:t>Company Information</w:t>
      </w:r>
      <w:r w:rsidR="003846C0">
        <w:rPr>
          <w:noProof/>
        </w:rPr>
        <w:tab/>
      </w:r>
      <w:r w:rsidR="003846C0">
        <w:rPr>
          <w:noProof/>
        </w:rPr>
        <w:fldChar w:fldCharType="begin"/>
      </w:r>
      <w:r w:rsidR="003846C0">
        <w:rPr>
          <w:noProof/>
        </w:rPr>
        <w:instrText xml:space="preserve"> PAGEREF _Toc322778566 \h </w:instrText>
      </w:r>
      <w:r w:rsidR="003846C0">
        <w:rPr>
          <w:noProof/>
        </w:rPr>
      </w:r>
      <w:r w:rsidR="003846C0">
        <w:rPr>
          <w:noProof/>
        </w:rPr>
        <w:fldChar w:fldCharType="separate"/>
      </w:r>
      <w:r w:rsidR="003846C0">
        <w:rPr>
          <w:noProof/>
        </w:rPr>
        <w:t>5</w:t>
      </w:r>
      <w:r w:rsidR="003846C0">
        <w:rPr>
          <w:noProof/>
        </w:rPr>
        <w:fldChar w:fldCharType="end"/>
      </w:r>
    </w:p>
    <w:p w14:paraId="3D88CEA3"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Company Information Tab</w:t>
      </w:r>
      <w:r>
        <w:rPr>
          <w:noProof/>
        </w:rPr>
        <w:tab/>
      </w:r>
      <w:r>
        <w:rPr>
          <w:noProof/>
        </w:rPr>
        <w:fldChar w:fldCharType="begin"/>
      </w:r>
      <w:r>
        <w:rPr>
          <w:noProof/>
        </w:rPr>
        <w:instrText xml:space="preserve"> PAGEREF _Toc322778567 \h </w:instrText>
      </w:r>
      <w:r>
        <w:rPr>
          <w:noProof/>
        </w:rPr>
      </w:r>
      <w:r>
        <w:rPr>
          <w:noProof/>
        </w:rPr>
        <w:fldChar w:fldCharType="separate"/>
      </w:r>
      <w:r>
        <w:rPr>
          <w:noProof/>
        </w:rPr>
        <w:t>6</w:t>
      </w:r>
      <w:r>
        <w:rPr>
          <w:noProof/>
        </w:rPr>
        <w:fldChar w:fldCharType="end"/>
      </w:r>
    </w:p>
    <w:p w14:paraId="446C200D"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Revenue Assurance Information Tab</w:t>
      </w:r>
      <w:r>
        <w:rPr>
          <w:noProof/>
        </w:rPr>
        <w:tab/>
      </w:r>
      <w:r>
        <w:rPr>
          <w:noProof/>
        </w:rPr>
        <w:fldChar w:fldCharType="begin"/>
      </w:r>
      <w:r>
        <w:rPr>
          <w:noProof/>
        </w:rPr>
        <w:instrText xml:space="preserve"> PAGEREF _Toc322778568 \h </w:instrText>
      </w:r>
      <w:r>
        <w:rPr>
          <w:noProof/>
        </w:rPr>
      </w:r>
      <w:r>
        <w:rPr>
          <w:noProof/>
        </w:rPr>
        <w:fldChar w:fldCharType="separate"/>
      </w:r>
      <w:r>
        <w:rPr>
          <w:noProof/>
        </w:rPr>
        <w:t>7</w:t>
      </w:r>
      <w:r>
        <w:rPr>
          <w:noProof/>
        </w:rPr>
        <w:fldChar w:fldCharType="end"/>
      </w:r>
    </w:p>
    <w:p w14:paraId="03166E97"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PaymentTech Credit Card Information Tab</w:t>
      </w:r>
      <w:r>
        <w:rPr>
          <w:noProof/>
        </w:rPr>
        <w:tab/>
      </w:r>
      <w:r>
        <w:rPr>
          <w:noProof/>
        </w:rPr>
        <w:fldChar w:fldCharType="begin"/>
      </w:r>
      <w:r>
        <w:rPr>
          <w:noProof/>
        </w:rPr>
        <w:instrText xml:space="preserve"> PAGEREF _Toc322778569 \h </w:instrText>
      </w:r>
      <w:r>
        <w:rPr>
          <w:noProof/>
        </w:rPr>
      </w:r>
      <w:r>
        <w:rPr>
          <w:noProof/>
        </w:rPr>
        <w:fldChar w:fldCharType="separate"/>
      </w:r>
      <w:r>
        <w:rPr>
          <w:noProof/>
        </w:rPr>
        <w:t>8</w:t>
      </w:r>
      <w:r>
        <w:rPr>
          <w:noProof/>
        </w:rPr>
        <w:fldChar w:fldCharType="end"/>
      </w:r>
    </w:p>
    <w:p w14:paraId="0E9D3E7F"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ACH/Banking Information Tab</w:t>
      </w:r>
      <w:r>
        <w:rPr>
          <w:noProof/>
        </w:rPr>
        <w:tab/>
      </w:r>
      <w:r>
        <w:rPr>
          <w:noProof/>
        </w:rPr>
        <w:fldChar w:fldCharType="begin"/>
      </w:r>
      <w:r>
        <w:rPr>
          <w:noProof/>
        </w:rPr>
        <w:instrText xml:space="preserve"> PAGEREF _Toc322778570 \h </w:instrText>
      </w:r>
      <w:r>
        <w:rPr>
          <w:noProof/>
        </w:rPr>
      </w:r>
      <w:r>
        <w:rPr>
          <w:noProof/>
        </w:rPr>
        <w:fldChar w:fldCharType="separate"/>
      </w:r>
      <w:r>
        <w:rPr>
          <w:noProof/>
        </w:rPr>
        <w:t>9</w:t>
      </w:r>
      <w:r>
        <w:rPr>
          <w:noProof/>
        </w:rPr>
        <w:fldChar w:fldCharType="end"/>
      </w:r>
    </w:p>
    <w:p w14:paraId="417344FD" w14:textId="77777777" w:rsidR="003846C0" w:rsidRDefault="003846C0">
      <w:pPr>
        <w:pStyle w:val="TOC1"/>
        <w:tabs>
          <w:tab w:val="right" w:leader="dot" w:pos="9710"/>
        </w:tabs>
        <w:rPr>
          <w:rFonts w:asciiTheme="minorHAnsi" w:eastAsiaTheme="minorEastAsia" w:hAnsiTheme="minorHAnsi" w:cstheme="minorBidi"/>
          <w:b w:val="0"/>
          <w:bCs w:val="0"/>
          <w:noProof/>
          <w:szCs w:val="24"/>
          <w:lang w:eastAsia="ja-JP"/>
        </w:rPr>
      </w:pPr>
      <w:r>
        <w:rPr>
          <w:noProof/>
        </w:rPr>
        <w:t>General Information</w:t>
      </w:r>
      <w:r>
        <w:rPr>
          <w:noProof/>
        </w:rPr>
        <w:tab/>
      </w:r>
      <w:r>
        <w:rPr>
          <w:noProof/>
        </w:rPr>
        <w:fldChar w:fldCharType="begin"/>
      </w:r>
      <w:r>
        <w:rPr>
          <w:noProof/>
        </w:rPr>
        <w:instrText xml:space="preserve"> PAGEREF _Toc322778571 \h </w:instrText>
      </w:r>
      <w:r>
        <w:rPr>
          <w:noProof/>
        </w:rPr>
      </w:r>
      <w:r>
        <w:rPr>
          <w:noProof/>
        </w:rPr>
        <w:fldChar w:fldCharType="separate"/>
      </w:r>
      <w:r>
        <w:rPr>
          <w:noProof/>
        </w:rPr>
        <w:t>10</w:t>
      </w:r>
      <w:r>
        <w:rPr>
          <w:noProof/>
        </w:rPr>
        <w:fldChar w:fldCharType="end"/>
      </w:r>
    </w:p>
    <w:p w14:paraId="7E2A66E3"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General Ledger Accounts</w:t>
      </w:r>
      <w:r>
        <w:rPr>
          <w:noProof/>
        </w:rPr>
        <w:tab/>
      </w:r>
      <w:r>
        <w:rPr>
          <w:noProof/>
        </w:rPr>
        <w:fldChar w:fldCharType="begin"/>
      </w:r>
      <w:r>
        <w:rPr>
          <w:noProof/>
        </w:rPr>
        <w:instrText xml:space="preserve"> PAGEREF _Toc322778572 \h </w:instrText>
      </w:r>
      <w:r>
        <w:rPr>
          <w:noProof/>
        </w:rPr>
      </w:r>
      <w:r>
        <w:rPr>
          <w:noProof/>
        </w:rPr>
        <w:fldChar w:fldCharType="separate"/>
      </w:r>
      <w:r>
        <w:rPr>
          <w:noProof/>
        </w:rPr>
        <w:t>10</w:t>
      </w:r>
      <w:r>
        <w:rPr>
          <w:noProof/>
        </w:rPr>
        <w:fldChar w:fldCharType="end"/>
      </w:r>
    </w:p>
    <w:p w14:paraId="3BBA0F85"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Provisioning Types</w:t>
      </w:r>
      <w:r>
        <w:rPr>
          <w:noProof/>
        </w:rPr>
        <w:tab/>
      </w:r>
      <w:r>
        <w:rPr>
          <w:noProof/>
        </w:rPr>
        <w:fldChar w:fldCharType="begin"/>
      </w:r>
      <w:r>
        <w:rPr>
          <w:noProof/>
        </w:rPr>
        <w:instrText xml:space="preserve"> PAGEREF _Toc322778573 \h </w:instrText>
      </w:r>
      <w:r>
        <w:rPr>
          <w:noProof/>
        </w:rPr>
      </w:r>
      <w:r>
        <w:rPr>
          <w:noProof/>
        </w:rPr>
        <w:fldChar w:fldCharType="separate"/>
      </w:r>
      <w:r>
        <w:rPr>
          <w:noProof/>
        </w:rPr>
        <w:t>11</w:t>
      </w:r>
      <w:r>
        <w:rPr>
          <w:noProof/>
        </w:rPr>
        <w:fldChar w:fldCharType="end"/>
      </w:r>
    </w:p>
    <w:p w14:paraId="6BF2414C"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Type of Service</w:t>
      </w:r>
      <w:r>
        <w:rPr>
          <w:noProof/>
        </w:rPr>
        <w:tab/>
      </w:r>
      <w:r>
        <w:rPr>
          <w:noProof/>
        </w:rPr>
        <w:fldChar w:fldCharType="begin"/>
      </w:r>
      <w:r>
        <w:rPr>
          <w:noProof/>
        </w:rPr>
        <w:instrText xml:space="preserve"> PAGEREF _Toc322778574 \h </w:instrText>
      </w:r>
      <w:r>
        <w:rPr>
          <w:noProof/>
        </w:rPr>
      </w:r>
      <w:r>
        <w:rPr>
          <w:noProof/>
        </w:rPr>
        <w:fldChar w:fldCharType="separate"/>
      </w:r>
      <w:r>
        <w:rPr>
          <w:noProof/>
        </w:rPr>
        <w:t>12</w:t>
      </w:r>
      <w:r>
        <w:rPr>
          <w:noProof/>
        </w:rPr>
        <w:fldChar w:fldCharType="end"/>
      </w:r>
    </w:p>
    <w:p w14:paraId="47BFF499"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Main Information Tab</w:t>
      </w:r>
      <w:r>
        <w:rPr>
          <w:noProof/>
        </w:rPr>
        <w:tab/>
      </w:r>
      <w:r>
        <w:rPr>
          <w:noProof/>
        </w:rPr>
        <w:fldChar w:fldCharType="begin"/>
      </w:r>
      <w:r>
        <w:rPr>
          <w:noProof/>
        </w:rPr>
        <w:instrText xml:space="preserve"> PAGEREF _Toc322778575 \h </w:instrText>
      </w:r>
      <w:r>
        <w:rPr>
          <w:noProof/>
        </w:rPr>
      </w:r>
      <w:r>
        <w:rPr>
          <w:noProof/>
        </w:rPr>
        <w:fldChar w:fldCharType="separate"/>
      </w:r>
      <w:r>
        <w:rPr>
          <w:noProof/>
        </w:rPr>
        <w:t>13</w:t>
      </w:r>
      <w:r>
        <w:rPr>
          <w:noProof/>
        </w:rPr>
        <w:fldChar w:fldCharType="end"/>
      </w:r>
    </w:p>
    <w:p w14:paraId="2A177251"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Bill Options Tab</w:t>
      </w:r>
      <w:r>
        <w:rPr>
          <w:noProof/>
        </w:rPr>
        <w:tab/>
      </w:r>
      <w:r>
        <w:rPr>
          <w:noProof/>
        </w:rPr>
        <w:fldChar w:fldCharType="begin"/>
      </w:r>
      <w:r>
        <w:rPr>
          <w:noProof/>
        </w:rPr>
        <w:instrText xml:space="preserve"> PAGEREF _Toc322778576 \h </w:instrText>
      </w:r>
      <w:r>
        <w:rPr>
          <w:noProof/>
        </w:rPr>
      </w:r>
      <w:r>
        <w:rPr>
          <w:noProof/>
        </w:rPr>
        <w:fldChar w:fldCharType="separate"/>
      </w:r>
      <w:r>
        <w:rPr>
          <w:noProof/>
        </w:rPr>
        <w:t>14</w:t>
      </w:r>
      <w:r>
        <w:rPr>
          <w:noProof/>
        </w:rPr>
        <w:fldChar w:fldCharType="end"/>
      </w:r>
    </w:p>
    <w:p w14:paraId="60895402"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Thresholds</w:t>
      </w:r>
      <w:r>
        <w:rPr>
          <w:noProof/>
        </w:rPr>
        <w:tab/>
      </w:r>
      <w:r>
        <w:rPr>
          <w:noProof/>
        </w:rPr>
        <w:fldChar w:fldCharType="begin"/>
      </w:r>
      <w:r>
        <w:rPr>
          <w:noProof/>
        </w:rPr>
        <w:instrText xml:space="preserve"> PAGEREF _Toc322778577 \h </w:instrText>
      </w:r>
      <w:r>
        <w:rPr>
          <w:noProof/>
        </w:rPr>
      </w:r>
      <w:r>
        <w:rPr>
          <w:noProof/>
        </w:rPr>
        <w:fldChar w:fldCharType="separate"/>
      </w:r>
      <w:r>
        <w:rPr>
          <w:noProof/>
        </w:rPr>
        <w:t>15</w:t>
      </w:r>
      <w:r>
        <w:rPr>
          <w:noProof/>
        </w:rPr>
        <w:fldChar w:fldCharType="end"/>
      </w:r>
    </w:p>
    <w:p w14:paraId="0F68AE9D"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Early Termination Fees</w:t>
      </w:r>
      <w:r>
        <w:rPr>
          <w:noProof/>
        </w:rPr>
        <w:tab/>
      </w:r>
      <w:r>
        <w:rPr>
          <w:noProof/>
        </w:rPr>
        <w:fldChar w:fldCharType="begin"/>
      </w:r>
      <w:r>
        <w:rPr>
          <w:noProof/>
        </w:rPr>
        <w:instrText xml:space="preserve"> PAGEREF _Toc322778578 \h </w:instrText>
      </w:r>
      <w:r>
        <w:rPr>
          <w:noProof/>
        </w:rPr>
      </w:r>
      <w:r>
        <w:rPr>
          <w:noProof/>
        </w:rPr>
        <w:fldChar w:fldCharType="separate"/>
      </w:r>
      <w:r>
        <w:rPr>
          <w:noProof/>
        </w:rPr>
        <w:t>16</w:t>
      </w:r>
      <w:r>
        <w:rPr>
          <w:noProof/>
        </w:rPr>
        <w:fldChar w:fldCharType="end"/>
      </w:r>
    </w:p>
    <w:p w14:paraId="3DFF875D"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Billing Cycle Information</w:t>
      </w:r>
      <w:r>
        <w:rPr>
          <w:noProof/>
        </w:rPr>
        <w:tab/>
      </w:r>
      <w:r>
        <w:rPr>
          <w:noProof/>
        </w:rPr>
        <w:fldChar w:fldCharType="begin"/>
      </w:r>
      <w:r>
        <w:rPr>
          <w:noProof/>
        </w:rPr>
        <w:instrText xml:space="preserve"> PAGEREF _Toc322778579 \h </w:instrText>
      </w:r>
      <w:r>
        <w:rPr>
          <w:noProof/>
        </w:rPr>
      </w:r>
      <w:r>
        <w:rPr>
          <w:noProof/>
        </w:rPr>
        <w:fldChar w:fldCharType="separate"/>
      </w:r>
      <w:r>
        <w:rPr>
          <w:noProof/>
        </w:rPr>
        <w:t>17</w:t>
      </w:r>
      <w:r>
        <w:rPr>
          <w:noProof/>
        </w:rPr>
        <w:fldChar w:fldCharType="end"/>
      </w:r>
    </w:p>
    <w:p w14:paraId="0EF8DBD2"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Markets</w:t>
      </w:r>
      <w:r>
        <w:rPr>
          <w:noProof/>
        </w:rPr>
        <w:tab/>
      </w:r>
      <w:r>
        <w:rPr>
          <w:noProof/>
        </w:rPr>
        <w:fldChar w:fldCharType="begin"/>
      </w:r>
      <w:r>
        <w:rPr>
          <w:noProof/>
        </w:rPr>
        <w:instrText xml:space="preserve"> PAGEREF _Toc322778580 \h </w:instrText>
      </w:r>
      <w:r>
        <w:rPr>
          <w:noProof/>
        </w:rPr>
      </w:r>
      <w:r>
        <w:rPr>
          <w:noProof/>
        </w:rPr>
        <w:fldChar w:fldCharType="separate"/>
      </w:r>
      <w:r>
        <w:rPr>
          <w:noProof/>
        </w:rPr>
        <w:t>19</w:t>
      </w:r>
      <w:r>
        <w:rPr>
          <w:noProof/>
        </w:rPr>
        <w:fldChar w:fldCharType="end"/>
      </w:r>
    </w:p>
    <w:p w14:paraId="7C15C361"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Account Types</w:t>
      </w:r>
      <w:r>
        <w:rPr>
          <w:noProof/>
        </w:rPr>
        <w:tab/>
      </w:r>
      <w:r>
        <w:rPr>
          <w:noProof/>
        </w:rPr>
        <w:fldChar w:fldCharType="begin"/>
      </w:r>
      <w:r>
        <w:rPr>
          <w:noProof/>
        </w:rPr>
        <w:instrText xml:space="preserve"> PAGEREF _Toc322778581 \h </w:instrText>
      </w:r>
      <w:r>
        <w:rPr>
          <w:noProof/>
        </w:rPr>
      </w:r>
      <w:r>
        <w:rPr>
          <w:noProof/>
        </w:rPr>
        <w:fldChar w:fldCharType="separate"/>
      </w:r>
      <w:r>
        <w:rPr>
          <w:noProof/>
        </w:rPr>
        <w:t>22</w:t>
      </w:r>
      <w:r>
        <w:rPr>
          <w:noProof/>
        </w:rPr>
        <w:fldChar w:fldCharType="end"/>
      </w:r>
    </w:p>
    <w:p w14:paraId="69F55400"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Agent Types</w:t>
      </w:r>
      <w:r>
        <w:rPr>
          <w:noProof/>
        </w:rPr>
        <w:tab/>
      </w:r>
      <w:r>
        <w:rPr>
          <w:noProof/>
        </w:rPr>
        <w:fldChar w:fldCharType="begin"/>
      </w:r>
      <w:r>
        <w:rPr>
          <w:noProof/>
        </w:rPr>
        <w:instrText xml:space="preserve"> PAGEREF _Toc322778582 \h </w:instrText>
      </w:r>
      <w:r>
        <w:rPr>
          <w:noProof/>
        </w:rPr>
      </w:r>
      <w:r>
        <w:rPr>
          <w:noProof/>
        </w:rPr>
        <w:fldChar w:fldCharType="separate"/>
      </w:r>
      <w:r>
        <w:rPr>
          <w:noProof/>
        </w:rPr>
        <w:t>23</w:t>
      </w:r>
      <w:r>
        <w:rPr>
          <w:noProof/>
        </w:rPr>
        <w:fldChar w:fldCharType="end"/>
      </w:r>
    </w:p>
    <w:p w14:paraId="03A47645"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Agent Information</w:t>
      </w:r>
      <w:r>
        <w:rPr>
          <w:noProof/>
        </w:rPr>
        <w:tab/>
      </w:r>
      <w:r>
        <w:rPr>
          <w:noProof/>
        </w:rPr>
        <w:fldChar w:fldCharType="begin"/>
      </w:r>
      <w:r>
        <w:rPr>
          <w:noProof/>
        </w:rPr>
        <w:instrText xml:space="preserve"> PAGEREF _Toc322778583 \h </w:instrText>
      </w:r>
      <w:r>
        <w:rPr>
          <w:noProof/>
        </w:rPr>
      </w:r>
      <w:r>
        <w:rPr>
          <w:noProof/>
        </w:rPr>
        <w:fldChar w:fldCharType="separate"/>
      </w:r>
      <w:r>
        <w:rPr>
          <w:noProof/>
        </w:rPr>
        <w:t>25</w:t>
      </w:r>
      <w:r>
        <w:rPr>
          <w:noProof/>
        </w:rPr>
        <w:fldChar w:fldCharType="end"/>
      </w:r>
    </w:p>
    <w:p w14:paraId="5759E89E"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States</w:t>
      </w:r>
      <w:r>
        <w:rPr>
          <w:noProof/>
        </w:rPr>
        <w:tab/>
      </w:r>
      <w:r>
        <w:rPr>
          <w:noProof/>
        </w:rPr>
        <w:fldChar w:fldCharType="begin"/>
      </w:r>
      <w:r>
        <w:rPr>
          <w:noProof/>
        </w:rPr>
        <w:instrText xml:space="preserve"> PAGEREF _Toc322778584 \h </w:instrText>
      </w:r>
      <w:r>
        <w:rPr>
          <w:noProof/>
        </w:rPr>
      </w:r>
      <w:r>
        <w:rPr>
          <w:noProof/>
        </w:rPr>
        <w:fldChar w:fldCharType="separate"/>
      </w:r>
      <w:r>
        <w:rPr>
          <w:noProof/>
        </w:rPr>
        <w:t>26</w:t>
      </w:r>
      <w:r>
        <w:rPr>
          <w:noProof/>
        </w:rPr>
        <w:fldChar w:fldCharType="end"/>
      </w:r>
    </w:p>
    <w:p w14:paraId="2F3DCE0A"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Counties</w:t>
      </w:r>
      <w:r>
        <w:rPr>
          <w:noProof/>
        </w:rPr>
        <w:tab/>
      </w:r>
      <w:r>
        <w:rPr>
          <w:noProof/>
        </w:rPr>
        <w:fldChar w:fldCharType="begin"/>
      </w:r>
      <w:r>
        <w:rPr>
          <w:noProof/>
        </w:rPr>
        <w:instrText xml:space="preserve"> PAGEREF _Toc322778585 \h </w:instrText>
      </w:r>
      <w:r>
        <w:rPr>
          <w:noProof/>
        </w:rPr>
      </w:r>
      <w:r>
        <w:rPr>
          <w:noProof/>
        </w:rPr>
        <w:fldChar w:fldCharType="separate"/>
      </w:r>
      <w:r>
        <w:rPr>
          <w:noProof/>
        </w:rPr>
        <w:t>27</w:t>
      </w:r>
      <w:r>
        <w:rPr>
          <w:noProof/>
        </w:rPr>
        <w:fldChar w:fldCharType="end"/>
      </w:r>
    </w:p>
    <w:p w14:paraId="71162AE6"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Cities</w:t>
      </w:r>
      <w:r>
        <w:rPr>
          <w:noProof/>
        </w:rPr>
        <w:tab/>
      </w:r>
      <w:r>
        <w:rPr>
          <w:noProof/>
        </w:rPr>
        <w:fldChar w:fldCharType="begin"/>
      </w:r>
      <w:r>
        <w:rPr>
          <w:noProof/>
        </w:rPr>
        <w:instrText xml:space="preserve"> PAGEREF _Toc322778586 \h </w:instrText>
      </w:r>
      <w:r>
        <w:rPr>
          <w:noProof/>
        </w:rPr>
      </w:r>
      <w:r>
        <w:rPr>
          <w:noProof/>
        </w:rPr>
        <w:fldChar w:fldCharType="separate"/>
      </w:r>
      <w:r>
        <w:rPr>
          <w:noProof/>
        </w:rPr>
        <w:t>28</w:t>
      </w:r>
      <w:r>
        <w:rPr>
          <w:noProof/>
        </w:rPr>
        <w:fldChar w:fldCharType="end"/>
      </w:r>
    </w:p>
    <w:p w14:paraId="7A78AE84"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NXX Setup</w:t>
      </w:r>
      <w:r>
        <w:rPr>
          <w:noProof/>
        </w:rPr>
        <w:tab/>
      </w:r>
      <w:r>
        <w:rPr>
          <w:noProof/>
        </w:rPr>
        <w:fldChar w:fldCharType="begin"/>
      </w:r>
      <w:r>
        <w:rPr>
          <w:noProof/>
        </w:rPr>
        <w:instrText xml:space="preserve"> PAGEREF _Toc322778587 \h </w:instrText>
      </w:r>
      <w:r>
        <w:rPr>
          <w:noProof/>
        </w:rPr>
      </w:r>
      <w:r>
        <w:rPr>
          <w:noProof/>
        </w:rPr>
        <w:fldChar w:fldCharType="separate"/>
      </w:r>
      <w:r>
        <w:rPr>
          <w:noProof/>
        </w:rPr>
        <w:t>29</w:t>
      </w:r>
      <w:r>
        <w:rPr>
          <w:noProof/>
        </w:rPr>
        <w:fldChar w:fldCharType="end"/>
      </w:r>
    </w:p>
    <w:p w14:paraId="02CBECA0"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Miscellaneous Tax Codes</w:t>
      </w:r>
      <w:r>
        <w:rPr>
          <w:noProof/>
        </w:rPr>
        <w:tab/>
      </w:r>
      <w:r>
        <w:rPr>
          <w:noProof/>
        </w:rPr>
        <w:fldChar w:fldCharType="begin"/>
      </w:r>
      <w:r>
        <w:rPr>
          <w:noProof/>
        </w:rPr>
        <w:instrText xml:space="preserve"> PAGEREF _Toc322778588 \h </w:instrText>
      </w:r>
      <w:r>
        <w:rPr>
          <w:noProof/>
        </w:rPr>
      </w:r>
      <w:r>
        <w:rPr>
          <w:noProof/>
        </w:rPr>
        <w:fldChar w:fldCharType="separate"/>
      </w:r>
      <w:r>
        <w:rPr>
          <w:noProof/>
        </w:rPr>
        <w:t>30</w:t>
      </w:r>
      <w:r>
        <w:rPr>
          <w:noProof/>
        </w:rPr>
        <w:fldChar w:fldCharType="end"/>
      </w:r>
    </w:p>
    <w:p w14:paraId="6441748A"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Percentage options</w:t>
      </w:r>
      <w:r>
        <w:rPr>
          <w:noProof/>
        </w:rPr>
        <w:tab/>
      </w:r>
      <w:r>
        <w:rPr>
          <w:noProof/>
        </w:rPr>
        <w:fldChar w:fldCharType="begin"/>
      </w:r>
      <w:r>
        <w:rPr>
          <w:noProof/>
        </w:rPr>
        <w:instrText xml:space="preserve"> PAGEREF _Toc322778589 \h </w:instrText>
      </w:r>
      <w:r>
        <w:rPr>
          <w:noProof/>
        </w:rPr>
      </w:r>
      <w:r>
        <w:rPr>
          <w:noProof/>
        </w:rPr>
        <w:fldChar w:fldCharType="separate"/>
      </w:r>
      <w:r>
        <w:rPr>
          <w:noProof/>
        </w:rPr>
        <w:t>31</w:t>
      </w:r>
      <w:r>
        <w:rPr>
          <w:noProof/>
        </w:rPr>
        <w:fldChar w:fldCharType="end"/>
      </w:r>
    </w:p>
    <w:p w14:paraId="3E20B7BD"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Surcharges Tab</w:t>
      </w:r>
      <w:r>
        <w:rPr>
          <w:noProof/>
        </w:rPr>
        <w:tab/>
      </w:r>
      <w:r>
        <w:rPr>
          <w:noProof/>
        </w:rPr>
        <w:fldChar w:fldCharType="begin"/>
      </w:r>
      <w:r>
        <w:rPr>
          <w:noProof/>
        </w:rPr>
        <w:instrText xml:space="preserve"> PAGEREF _Toc322778590 \h </w:instrText>
      </w:r>
      <w:r>
        <w:rPr>
          <w:noProof/>
        </w:rPr>
      </w:r>
      <w:r>
        <w:rPr>
          <w:noProof/>
        </w:rPr>
        <w:fldChar w:fldCharType="separate"/>
      </w:r>
      <w:r>
        <w:rPr>
          <w:noProof/>
        </w:rPr>
        <w:t>32</w:t>
      </w:r>
      <w:r>
        <w:rPr>
          <w:noProof/>
        </w:rPr>
        <w:fldChar w:fldCharType="end"/>
      </w:r>
    </w:p>
    <w:p w14:paraId="0835A3D5"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Zip Codes</w:t>
      </w:r>
      <w:r>
        <w:rPr>
          <w:noProof/>
        </w:rPr>
        <w:tab/>
      </w:r>
      <w:r>
        <w:rPr>
          <w:noProof/>
        </w:rPr>
        <w:fldChar w:fldCharType="begin"/>
      </w:r>
      <w:r>
        <w:rPr>
          <w:noProof/>
        </w:rPr>
        <w:instrText xml:space="preserve"> PAGEREF _Toc322778591 \h </w:instrText>
      </w:r>
      <w:r>
        <w:rPr>
          <w:noProof/>
        </w:rPr>
      </w:r>
      <w:r>
        <w:rPr>
          <w:noProof/>
        </w:rPr>
        <w:fldChar w:fldCharType="separate"/>
      </w:r>
      <w:r>
        <w:rPr>
          <w:noProof/>
        </w:rPr>
        <w:t>33</w:t>
      </w:r>
      <w:r>
        <w:rPr>
          <w:noProof/>
        </w:rPr>
        <w:fldChar w:fldCharType="end"/>
      </w:r>
    </w:p>
    <w:p w14:paraId="0CDAD183"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Disconnect Reason Codes</w:t>
      </w:r>
      <w:r>
        <w:rPr>
          <w:noProof/>
        </w:rPr>
        <w:tab/>
      </w:r>
      <w:r>
        <w:rPr>
          <w:noProof/>
        </w:rPr>
        <w:fldChar w:fldCharType="begin"/>
      </w:r>
      <w:r>
        <w:rPr>
          <w:noProof/>
        </w:rPr>
        <w:instrText xml:space="preserve"> PAGEREF _Toc322778592 \h </w:instrText>
      </w:r>
      <w:r>
        <w:rPr>
          <w:noProof/>
        </w:rPr>
      </w:r>
      <w:r>
        <w:rPr>
          <w:noProof/>
        </w:rPr>
        <w:fldChar w:fldCharType="separate"/>
      </w:r>
      <w:r>
        <w:rPr>
          <w:noProof/>
        </w:rPr>
        <w:t>34</w:t>
      </w:r>
      <w:r>
        <w:rPr>
          <w:noProof/>
        </w:rPr>
        <w:fldChar w:fldCharType="end"/>
      </w:r>
    </w:p>
    <w:p w14:paraId="41A44BBB"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Time Zones</w:t>
      </w:r>
      <w:r>
        <w:rPr>
          <w:noProof/>
        </w:rPr>
        <w:tab/>
      </w:r>
      <w:r>
        <w:rPr>
          <w:noProof/>
        </w:rPr>
        <w:fldChar w:fldCharType="begin"/>
      </w:r>
      <w:r>
        <w:rPr>
          <w:noProof/>
        </w:rPr>
        <w:instrText xml:space="preserve"> PAGEREF _Toc322778593 \h </w:instrText>
      </w:r>
      <w:r>
        <w:rPr>
          <w:noProof/>
        </w:rPr>
      </w:r>
      <w:r>
        <w:rPr>
          <w:noProof/>
        </w:rPr>
        <w:fldChar w:fldCharType="separate"/>
      </w:r>
      <w:r>
        <w:rPr>
          <w:noProof/>
        </w:rPr>
        <w:t>35</w:t>
      </w:r>
      <w:r>
        <w:rPr>
          <w:noProof/>
        </w:rPr>
        <w:fldChar w:fldCharType="end"/>
      </w:r>
    </w:p>
    <w:p w14:paraId="56FA272A"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Suspension/Reminder Types Options</w:t>
      </w:r>
      <w:r>
        <w:rPr>
          <w:noProof/>
        </w:rPr>
        <w:tab/>
      </w:r>
      <w:r>
        <w:rPr>
          <w:noProof/>
        </w:rPr>
        <w:fldChar w:fldCharType="begin"/>
      </w:r>
      <w:r>
        <w:rPr>
          <w:noProof/>
        </w:rPr>
        <w:instrText xml:space="preserve"> PAGEREF _Toc322778594 \h </w:instrText>
      </w:r>
      <w:r>
        <w:rPr>
          <w:noProof/>
        </w:rPr>
      </w:r>
      <w:r>
        <w:rPr>
          <w:noProof/>
        </w:rPr>
        <w:fldChar w:fldCharType="separate"/>
      </w:r>
      <w:r>
        <w:rPr>
          <w:noProof/>
        </w:rPr>
        <w:t>36</w:t>
      </w:r>
      <w:r>
        <w:rPr>
          <w:noProof/>
        </w:rPr>
        <w:fldChar w:fldCharType="end"/>
      </w:r>
    </w:p>
    <w:p w14:paraId="55BD551E"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Reconnect Charges</w:t>
      </w:r>
      <w:r>
        <w:rPr>
          <w:noProof/>
        </w:rPr>
        <w:tab/>
      </w:r>
      <w:r>
        <w:rPr>
          <w:noProof/>
        </w:rPr>
        <w:fldChar w:fldCharType="begin"/>
      </w:r>
      <w:r>
        <w:rPr>
          <w:noProof/>
        </w:rPr>
        <w:instrText xml:space="preserve"> PAGEREF _Toc322778595 \h </w:instrText>
      </w:r>
      <w:r>
        <w:rPr>
          <w:noProof/>
        </w:rPr>
      </w:r>
      <w:r>
        <w:rPr>
          <w:noProof/>
        </w:rPr>
        <w:fldChar w:fldCharType="separate"/>
      </w:r>
      <w:r>
        <w:rPr>
          <w:noProof/>
        </w:rPr>
        <w:t>37</w:t>
      </w:r>
      <w:r>
        <w:rPr>
          <w:noProof/>
        </w:rPr>
        <w:fldChar w:fldCharType="end"/>
      </w:r>
    </w:p>
    <w:p w14:paraId="5B773816"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Comment Types</w:t>
      </w:r>
      <w:r>
        <w:rPr>
          <w:noProof/>
        </w:rPr>
        <w:tab/>
      </w:r>
      <w:r>
        <w:rPr>
          <w:noProof/>
        </w:rPr>
        <w:fldChar w:fldCharType="begin"/>
      </w:r>
      <w:r>
        <w:rPr>
          <w:noProof/>
        </w:rPr>
        <w:instrText xml:space="preserve"> PAGEREF _Toc322778596 \h </w:instrText>
      </w:r>
      <w:r>
        <w:rPr>
          <w:noProof/>
        </w:rPr>
      </w:r>
      <w:r>
        <w:rPr>
          <w:noProof/>
        </w:rPr>
        <w:fldChar w:fldCharType="separate"/>
      </w:r>
      <w:r>
        <w:rPr>
          <w:noProof/>
        </w:rPr>
        <w:t>38</w:t>
      </w:r>
      <w:r>
        <w:rPr>
          <w:noProof/>
        </w:rPr>
        <w:fldChar w:fldCharType="end"/>
      </w:r>
    </w:p>
    <w:p w14:paraId="07AF9C2E"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Ticket, Clear, Reserve Codes</w:t>
      </w:r>
      <w:r>
        <w:rPr>
          <w:noProof/>
        </w:rPr>
        <w:tab/>
      </w:r>
      <w:r>
        <w:rPr>
          <w:noProof/>
        </w:rPr>
        <w:fldChar w:fldCharType="begin"/>
      </w:r>
      <w:r>
        <w:rPr>
          <w:noProof/>
        </w:rPr>
        <w:instrText xml:space="preserve"> PAGEREF _Toc322778597 \h </w:instrText>
      </w:r>
      <w:r>
        <w:rPr>
          <w:noProof/>
        </w:rPr>
      </w:r>
      <w:r>
        <w:rPr>
          <w:noProof/>
        </w:rPr>
        <w:fldChar w:fldCharType="separate"/>
      </w:r>
      <w:r>
        <w:rPr>
          <w:noProof/>
        </w:rPr>
        <w:t>39</w:t>
      </w:r>
      <w:r>
        <w:rPr>
          <w:noProof/>
        </w:rPr>
        <w:fldChar w:fldCharType="end"/>
      </w:r>
    </w:p>
    <w:p w14:paraId="770751AC"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Promo Codes</w:t>
      </w:r>
      <w:r>
        <w:rPr>
          <w:noProof/>
        </w:rPr>
        <w:tab/>
      </w:r>
      <w:r>
        <w:rPr>
          <w:noProof/>
        </w:rPr>
        <w:fldChar w:fldCharType="begin"/>
      </w:r>
      <w:r>
        <w:rPr>
          <w:noProof/>
        </w:rPr>
        <w:instrText xml:space="preserve"> PAGEREF _Toc322778598 \h </w:instrText>
      </w:r>
      <w:r>
        <w:rPr>
          <w:noProof/>
        </w:rPr>
      </w:r>
      <w:r>
        <w:rPr>
          <w:noProof/>
        </w:rPr>
        <w:fldChar w:fldCharType="separate"/>
      </w:r>
      <w:r>
        <w:rPr>
          <w:noProof/>
        </w:rPr>
        <w:t>40</w:t>
      </w:r>
      <w:r>
        <w:rPr>
          <w:noProof/>
        </w:rPr>
        <w:fldChar w:fldCharType="end"/>
      </w:r>
    </w:p>
    <w:p w14:paraId="6ED51FD4"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Banks</w:t>
      </w:r>
      <w:r>
        <w:rPr>
          <w:noProof/>
        </w:rPr>
        <w:tab/>
      </w:r>
      <w:r>
        <w:rPr>
          <w:noProof/>
        </w:rPr>
        <w:fldChar w:fldCharType="begin"/>
      </w:r>
      <w:r>
        <w:rPr>
          <w:noProof/>
        </w:rPr>
        <w:instrText xml:space="preserve"> PAGEREF _Toc322778599 \h </w:instrText>
      </w:r>
      <w:r>
        <w:rPr>
          <w:noProof/>
        </w:rPr>
      </w:r>
      <w:r>
        <w:rPr>
          <w:noProof/>
        </w:rPr>
        <w:fldChar w:fldCharType="separate"/>
      </w:r>
      <w:r>
        <w:rPr>
          <w:noProof/>
        </w:rPr>
        <w:t>41</w:t>
      </w:r>
      <w:r>
        <w:rPr>
          <w:noProof/>
        </w:rPr>
        <w:fldChar w:fldCharType="end"/>
      </w:r>
    </w:p>
    <w:p w14:paraId="0132FB09"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Program Email Notification Setup</w:t>
      </w:r>
      <w:r>
        <w:rPr>
          <w:noProof/>
        </w:rPr>
        <w:tab/>
      </w:r>
      <w:r>
        <w:rPr>
          <w:noProof/>
        </w:rPr>
        <w:fldChar w:fldCharType="begin"/>
      </w:r>
      <w:r>
        <w:rPr>
          <w:noProof/>
        </w:rPr>
        <w:instrText xml:space="preserve"> PAGEREF _Toc322778600 \h </w:instrText>
      </w:r>
      <w:r>
        <w:rPr>
          <w:noProof/>
        </w:rPr>
      </w:r>
      <w:r>
        <w:rPr>
          <w:noProof/>
        </w:rPr>
        <w:fldChar w:fldCharType="separate"/>
      </w:r>
      <w:r>
        <w:rPr>
          <w:noProof/>
        </w:rPr>
        <w:t>42</w:t>
      </w:r>
      <w:r>
        <w:rPr>
          <w:noProof/>
        </w:rPr>
        <w:fldChar w:fldCharType="end"/>
      </w:r>
    </w:p>
    <w:p w14:paraId="1BD534DB"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FTP Controls</w:t>
      </w:r>
      <w:r>
        <w:rPr>
          <w:noProof/>
        </w:rPr>
        <w:tab/>
      </w:r>
      <w:r>
        <w:rPr>
          <w:noProof/>
        </w:rPr>
        <w:fldChar w:fldCharType="begin"/>
      </w:r>
      <w:r>
        <w:rPr>
          <w:noProof/>
        </w:rPr>
        <w:instrText xml:space="preserve"> PAGEREF _Toc322778601 \h </w:instrText>
      </w:r>
      <w:r>
        <w:rPr>
          <w:noProof/>
        </w:rPr>
      </w:r>
      <w:r>
        <w:rPr>
          <w:noProof/>
        </w:rPr>
        <w:fldChar w:fldCharType="separate"/>
      </w:r>
      <w:r>
        <w:rPr>
          <w:noProof/>
        </w:rPr>
        <w:t>43</w:t>
      </w:r>
      <w:r>
        <w:rPr>
          <w:noProof/>
        </w:rPr>
        <w:fldChar w:fldCharType="end"/>
      </w:r>
    </w:p>
    <w:p w14:paraId="5D596BF5"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Advance Pay Control</w:t>
      </w:r>
      <w:r>
        <w:rPr>
          <w:noProof/>
        </w:rPr>
        <w:tab/>
      </w:r>
      <w:r>
        <w:rPr>
          <w:noProof/>
        </w:rPr>
        <w:fldChar w:fldCharType="begin"/>
      </w:r>
      <w:r>
        <w:rPr>
          <w:noProof/>
        </w:rPr>
        <w:instrText xml:space="preserve"> PAGEREF _Toc322778602 \h </w:instrText>
      </w:r>
      <w:r>
        <w:rPr>
          <w:noProof/>
        </w:rPr>
      </w:r>
      <w:r>
        <w:rPr>
          <w:noProof/>
        </w:rPr>
        <w:fldChar w:fldCharType="separate"/>
      </w:r>
      <w:r>
        <w:rPr>
          <w:noProof/>
        </w:rPr>
        <w:t>44</w:t>
      </w:r>
      <w:r>
        <w:rPr>
          <w:noProof/>
        </w:rPr>
        <w:fldChar w:fldCharType="end"/>
      </w:r>
    </w:p>
    <w:p w14:paraId="4A8F7666"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Prepay Settings</w:t>
      </w:r>
      <w:r>
        <w:rPr>
          <w:noProof/>
        </w:rPr>
        <w:tab/>
      </w:r>
      <w:r>
        <w:rPr>
          <w:noProof/>
        </w:rPr>
        <w:fldChar w:fldCharType="begin"/>
      </w:r>
      <w:r>
        <w:rPr>
          <w:noProof/>
        </w:rPr>
        <w:instrText xml:space="preserve"> PAGEREF _Toc322778603 \h </w:instrText>
      </w:r>
      <w:r>
        <w:rPr>
          <w:noProof/>
        </w:rPr>
      </w:r>
      <w:r>
        <w:rPr>
          <w:noProof/>
        </w:rPr>
        <w:fldChar w:fldCharType="separate"/>
      </w:r>
      <w:r>
        <w:rPr>
          <w:noProof/>
        </w:rPr>
        <w:t>44</w:t>
      </w:r>
      <w:r>
        <w:rPr>
          <w:noProof/>
        </w:rPr>
        <w:fldChar w:fldCharType="end"/>
      </w:r>
    </w:p>
    <w:p w14:paraId="7CBE07DC"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Advance Pay Valid Renewal Periods</w:t>
      </w:r>
      <w:r>
        <w:rPr>
          <w:noProof/>
        </w:rPr>
        <w:tab/>
      </w:r>
      <w:r>
        <w:rPr>
          <w:noProof/>
        </w:rPr>
        <w:fldChar w:fldCharType="begin"/>
      </w:r>
      <w:r>
        <w:rPr>
          <w:noProof/>
        </w:rPr>
        <w:instrText xml:space="preserve"> PAGEREF _Toc322778604 \h </w:instrText>
      </w:r>
      <w:r>
        <w:rPr>
          <w:noProof/>
        </w:rPr>
      </w:r>
      <w:r>
        <w:rPr>
          <w:noProof/>
        </w:rPr>
        <w:fldChar w:fldCharType="separate"/>
      </w:r>
      <w:r>
        <w:rPr>
          <w:noProof/>
        </w:rPr>
        <w:t>45</w:t>
      </w:r>
      <w:r>
        <w:rPr>
          <w:noProof/>
        </w:rPr>
        <w:fldChar w:fldCharType="end"/>
      </w:r>
    </w:p>
    <w:p w14:paraId="214076D7"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Advance Pay Functions</w:t>
      </w:r>
      <w:r>
        <w:rPr>
          <w:noProof/>
        </w:rPr>
        <w:tab/>
      </w:r>
      <w:r>
        <w:rPr>
          <w:noProof/>
        </w:rPr>
        <w:fldChar w:fldCharType="begin"/>
      </w:r>
      <w:r>
        <w:rPr>
          <w:noProof/>
        </w:rPr>
        <w:instrText xml:space="preserve"> PAGEREF _Toc322778605 \h </w:instrText>
      </w:r>
      <w:r>
        <w:rPr>
          <w:noProof/>
        </w:rPr>
      </w:r>
      <w:r>
        <w:rPr>
          <w:noProof/>
        </w:rPr>
        <w:fldChar w:fldCharType="separate"/>
      </w:r>
      <w:r>
        <w:rPr>
          <w:noProof/>
        </w:rPr>
        <w:t>46</w:t>
      </w:r>
      <w:r>
        <w:rPr>
          <w:noProof/>
        </w:rPr>
        <w:fldChar w:fldCharType="end"/>
      </w:r>
    </w:p>
    <w:p w14:paraId="411BC995"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Prepay Emails</w:t>
      </w:r>
      <w:r>
        <w:rPr>
          <w:noProof/>
        </w:rPr>
        <w:tab/>
      </w:r>
      <w:r>
        <w:rPr>
          <w:noProof/>
        </w:rPr>
        <w:fldChar w:fldCharType="begin"/>
      </w:r>
      <w:r>
        <w:rPr>
          <w:noProof/>
        </w:rPr>
        <w:instrText xml:space="preserve"> PAGEREF _Toc322778606 \h </w:instrText>
      </w:r>
      <w:r>
        <w:rPr>
          <w:noProof/>
        </w:rPr>
      </w:r>
      <w:r>
        <w:rPr>
          <w:noProof/>
        </w:rPr>
        <w:fldChar w:fldCharType="separate"/>
      </w:r>
      <w:r>
        <w:rPr>
          <w:noProof/>
        </w:rPr>
        <w:t>50</w:t>
      </w:r>
      <w:r>
        <w:rPr>
          <w:noProof/>
        </w:rPr>
        <w:fldChar w:fldCharType="end"/>
      </w:r>
    </w:p>
    <w:p w14:paraId="62112ACD"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Advance Pay Table</w:t>
      </w:r>
      <w:r>
        <w:rPr>
          <w:noProof/>
        </w:rPr>
        <w:tab/>
      </w:r>
      <w:r>
        <w:rPr>
          <w:noProof/>
        </w:rPr>
        <w:fldChar w:fldCharType="begin"/>
      </w:r>
      <w:r>
        <w:rPr>
          <w:noProof/>
        </w:rPr>
        <w:instrText xml:space="preserve"> PAGEREF _Toc322778607 \h </w:instrText>
      </w:r>
      <w:r>
        <w:rPr>
          <w:noProof/>
        </w:rPr>
      </w:r>
      <w:r>
        <w:rPr>
          <w:noProof/>
        </w:rPr>
        <w:fldChar w:fldCharType="separate"/>
      </w:r>
      <w:r>
        <w:rPr>
          <w:noProof/>
        </w:rPr>
        <w:t>51</w:t>
      </w:r>
      <w:r>
        <w:rPr>
          <w:noProof/>
        </w:rPr>
        <w:fldChar w:fldCharType="end"/>
      </w:r>
    </w:p>
    <w:p w14:paraId="47A3D3DD" w14:textId="77777777" w:rsidR="003846C0" w:rsidRDefault="003846C0">
      <w:pPr>
        <w:pStyle w:val="TOC1"/>
        <w:tabs>
          <w:tab w:val="right" w:leader="dot" w:pos="9710"/>
        </w:tabs>
        <w:rPr>
          <w:rFonts w:asciiTheme="minorHAnsi" w:eastAsiaTheme="minorEastAsia" w:hAnsiTheme="minorHAnsi" w:cstheme="minorBidi"/>
          <w:b w:val="0"/>
          <w:bCs w:val="0"/>
          <w:noProof/>
          <w:szCs w:val="24"/>
          <w:lang w:eastAsia="ja-JP"/>
        </w:rPr>
      </w:pPr>
      <w:r>
        <w:rPr>
          <w:noProof/>
        </w:rPr>
        <w:t>Call Processing Controls</w:t>
      </w:r>
      <w:r>
        <w:rPr>
          <w:noProof/>
        </w:rPr>
        <w:tab/>
      </w:r>
      <w:r>
        <w:rPr>
          <w:noProof/>
        </w:rPr>
        <w:fldChar w:fldCharType="begin"/>
      </w:r>
      <w:r>
        <w:rPr>
          <w:noProof/>
        </w:rPr>
        <w:instrText xml:space="preserve"> PAGEREF _Toc322778608 \h </w:instrText>
      </w:r>
      <w:r>
        <w:rPr>
          <w:noProof/>
        </w:rPr>
      </w:r>
      <w:r>
        <w:rPr>
          <w:noProof/>
        </w:rPr>
        <w:fldChar w:fldCharType="separate"/>
      </w:r>
      <w:r>
        <w:rPr>
          <w:noProof/>
        </w:rPr>
        <w:t>52</w:t>
      </w:r>
      <w:r>
        <w:rPr>
          <w:noProof/>
        </w:rPr>
        <w:fldChar w:fldCharType="end"/>
      </w:r>
    </w:p>
    <w:p w14:paraId="73039382"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GSM Constants</w:t>
      </w:r>
      <w:r>
        <w:rPr>
          <w:noProof/>
        </w:rPr>
        <w:tab/>
      </w:r>
      <w:r>
        <w:rPr>
          <w:noProof/>
        </w:rPr>
        <w:fldChar w:fldCharType="begin"/>
      </w:r>
      <w:r>
        <w:rPr>
          <w:noProof/>
        </w:rPr>
        <w:instrText xml:space="preserve"> PAGEREF _Toc322778609 \h </w:instrText>
      </w:r>
      <w:r>
        <w:rPr>
          <w:noProof/>
        </w:rPr>
      </w:r>
      <w:r>
        <w:rPr>
          <w:noProof/>
        </w:rPr>
        <w:fldChar w:fldCharType="separate"/>
      </w:r>
      <w:r>
        <w:rPr>
          <w:noProof/>
        </w:rPr>
        <w:t>52</w:t>
      </w:r>
      <w:r>
        <w:rPr>
          <w:noProof/>
        </w:rPr>
        <w:fldChar w:fldCharType="end"/>
      </w:r>
    </w:p>
    <w:p w14:paraId="6B3ED457"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Cellular Equipment</w:t>
      </w:r>
      <w:r>
        <w:rPr>
          <w:noProof/>
        </w:rPr>
        <w:tab/>
      </w:r>
      <w:r>
        <w:rPr>
          <w:noProof/>
        </w:rPr>
        <w:fldChar w:fldCharType="begin"/>
      </w:r>
      <w:r>
        <w:rPr>
          <w:noProof/>
        </w:rPr>
        <w:instrText xml:space="preserve"> PAGEREF _Toc322778610 \h </w:instrText>
      </w:r>
      <w:r>
        <w:rPr>
          <w:noProof/>
        </w:rPr>
      </w:r>
      <w:r>
        <w:rPr>
          <w:noProof/>
        </w:rPr>
        <w:fldChar w:fldCharType="separate"/>
      </w:r>
      <w:r>
        <w:rPr>
          <w:noProof/>
        </w:rPr>
        <w:t>53</w:t>
      </w:r>
      <w:r>
        <w:rPr>
          <w:noProof/>
        </w:rPr>
        <w:fldChar w:fldCharType="end"/>
      </w:r>
    </w:p>
    <w:p w14:paraId="64650005"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Equipment/Cell Sites</w:t>
      </w:r>
      <w:r>
        <w:rPr>
          <w:noProof/>
        </w:rPr>
        <w:tab/>
      </w:r>
      <w:r>
        <w:rPr>
          <w:noProof/>
        </w:rPr>
        <w:fldChar w:fldCharType="begin"/>
      </w:r>
      <w:r>
        <w:rPr>
          <w:noProof/>
        </w:rPr>
        <w:instrText xml:space="preserve"> PAGEREF _Toc322778611 \h </w:instrText>
      </w:r>
      <w:r>
        <w:rPr>
          <w:noProof/>
        </w:rPr>
      </w:r>
      <w:r>
        <w:rPr>
          <w:noProof/>
        </w:rPr>
        <w:fldChar w:fldCharType="separate"/>
      </w:r>
      <w:r>
        <w:rPr>
          <w:noProof/>
        </w:rPr>
        <w:t>53</w:t>
      </w:r>
      <w:r>
        <w:rPr>
          <w:noProof/>
        </w:rPr>
        <w:fldChar w:fldCharType="end"/>
      </w:r>
    </w:p>
    <w:p w14:paraId="11BEA7BF"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Data Services Equipment</w:t>
      </w:r>
      <w:r>
        <w:rPr>
          <w:noProof/>
        </w:rPr>
        <w:tab/>
      </w:r>
      <w:r>
        <w:rPr>
          <w:noProof/>
        </w:rPr>
        <w:fldChar w:fldCharType="begin"/>
      </w:r>
      <w:r>
        <w:rPr>
          <w:noProof/>
        </w:rPr>
        <w:instrText xml:space="preserve"> PAGEREF _Toc322778612 \h </w:instrText>
      </w:r>
      <w:r>
        <w:rPr>
          <w:noProof/>
        </w:rPr>
      </w:r>
      <w:r>
        <w:rPr>
          <w:noProof/>
        </w:rPr>
        <w:fldChar w:fldCharType="separate"/>
      </w:r>
      <w:r>
        <w:rPr>
          <w:noProof/>
        </w:rPr>
        <w:t>54</w:t>
      </w:r>
      <w:r>
        <w:rPr>
          <w:noProof/>
        </w:rPr>
        <w:fldChar w:fldCharType="end"/>
      </w:r>
    </w:p>
    <w:p w14:paraId="5A35FB63"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LAC and Carriers</w:t>
      </w:r>
      <w:r>
        <w:rPr>
          <w:noProof/>
        </w:rPr>
        <w:tab/>
      </w:r>
      <w:r>
        <w:rPr>
          <w:noProof/>
        </w:rPr>
        <w:fldChar w:fldCharType="begin"/>
      </w:r>
      <w:r>
        <w:rPr>
          <w:noProof/>
        </w:rPr>
        <w:instrText xml:space="preserve"> PAGEREF _Toc322778613 \h </w:instrText>
      </w:r>
      <w:r>
        <w:rPr>
          <w:noProof/>
        </w:rPr>
      </w:r>
      <w:r>
        <w:rPr>
          <w:noProof/>
        </w:rPr>
        <w:fldChar w:fldCharType="separate"/>
      </w:r>
      <w:r>
        <w:rPr>
          <w:noProof/>
        </w:rPr>
        <w:t>56</w:t>
      </w:r>
      <w:r>
        <w:rPr>
          <w:noProof/>
        </w:rPr>
        <w:fldChar w:fldCharType="end"/>
      </w:r>
    </w:p>
    <w:p w14:paraId="63F9FD39"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Carrier Code Information</w:t>
      </w:r>
      <w:r>
        <w:rPr>
          <w:noProof/>
        </w:rPr>
        <w:tab/>
      </w:r>
      <w:r>
        <w:rPr>
          <w:noProof/>
        </w:rPr>
        <w:fldChar w:fldCharType="begin"/>
      </w:r>
      <w:r>
        <w:rPr>
          <w:noProof/>
        </w:rPr>
        <w:instrText xml:space="preserve"> PAGEREF _Toc322778614 \h </w:instrText>
      </w:r>
      <w:r>
        <w:rPr>
          <w:noProof/>
        </w:rPr>
      </w:r>
      <w:r>
        <w:rPr>
          <w:noProof/>
        </w:rPr>
        <w:fldChar w:fldCharType="separate"/>
      </w:r>
      <w:r>
        <w:rPr>
          <w:noProof/>
        </w:rPr>
        <w:t>56</w:t>
      </w:r>
      <w:r>
        <w:rPr>
          <w:noProof/>
        </w:rPr>
        <w:fldChar w:fldCharType="end"/>
      </w:r>
    </w:p>
    <w:p w14:paraId="08746201"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lastRenderedPageBreak/>
        <w:t>Location Area Codes (LAC)</w:t>
      </w:r>
      <w:r>
        <w:rPr>
          <w:noProof/>
        </w:rPr>
        <w:tab/>
      </w:r>
      <w:r>
        <w:rPr>
          <w:noProof/>
        </w:rPr>
        <w:fldChar w:fldCharType="begin"/>
      </w:r>
      <w:r>
        <w:rPr>
          <w:noProof/>
        </w:rPr>
        <w:instrText xml:space="preserve"> PAGEREF _Toc322778615 \h </w:instrText>
      </w:r>
      <w:r>
        <w:rPr>
          <w:noProof/>
        </w:rPr>
      </w:r>
      <w:r>
        <w:rPr>
          <w:noProof/>
        </w:rPr>
        <w:fldChar w:fldCharType="separate"/>
      </w:r>
      <w:r>
        <w:rPr>
          <w:noProof/>
        </w:rPr>
        <w:t>57</w:t>
      </w:r>
      <w:r>
        <w:rPr>
          <w:noProof/>
        </w:rPr>
        <w:fldChar w:fldCharType="end"/>
      </w:r>
    </w:p>
    <w:p w14:paraId="73E08239"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Carrier IMSI Ranges</w:t>
      </w:r>
      <w:r>
        <w:rPr>
          <w:noProof/>
        </w:rPr>
        <w:tab/>
      </w:r>
      <w:r>
        <w:rPr>
          <w:noProof/>
        </w:rPr>
        <w:fldChar w:fldCharType="begin"/>
      </w:r>
      <w:r>
        <w:rPr>
          <w:noProof/>
        </w:rPr>
        <w:instrText xml:space="preserve"> PAGEREF _Toc322778616 \h </w:instrText>
      </w:r>
      <w:r>
        <w:rPr>
          <w:noProof/>
        </w:rPr>
      </w:r>
      <w:r>
        <w:rPr>
          <w:noProof/>
        </w:rPr>
        <w:fldChar w:fldCharType="separate"/>
      </w:r>
      <w:r>
        <w:rPr>
          <w:noProof/>
        </w:rPr>
        <w:t>58</w:t>
      </w:r>
      <w:r>
        <w:rPr>
          <w:noProof/>
        </w:rPr>
        <w:fldChar w:fldCharType="end"/>
      </w:r>
    </w:p>
    <w:p w14:paraId="06F0B7F3"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Carrier Line Range Information</w:t>
      </w:r>
      <w:r>
        <w:rPr>
          <w:noProof/>
        </w:rPr>
        <w:tab/>
      </w:r>
      <w:r>
        <w:rPr>
          <w:noProof/>
        </w:rPr>
        <w:fldChar w:fldCharType="begin"/>
      </w:r>
      <w:r>
        <w:rPr>
          <w:noProof/>
        </w:rPr>
        <w:instrText xml:space="preserve"> PAGEREF _Toc322778617 \h </w:instrText>
      </w:r>
      <w:r>
        <w:rPr>
          <w:noProof/>
        </w:rPr>
      </w:r>
      <w:r>
        <w:rPr>
          <w:noProof/>
        </w:rPr>
        <w:fldChar w:fldCharType="separate"/>
      </w:r>
      <w:r>
        <w:rPr>
          <w:noProof/>
        </w:rPr>
        <w:t>59</w:t>
      </w:r>
      <w:r>
        <w:rPr>
          <w:noProof/>
        </w:rPr>
        <w:fldChar w:fldCharType="end"/>
      </w:r>
    </w:p>
    <w:p w14:paraId="5BCDA6D7"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Carrier Point Codes</w:t>
      </w:r>
      <w:r>
        <w:rPr>
          <w:noProof/>
        </w:rPr>
        <w:tab/>
      </w:r>
      <w:r>
        <w:rPr>
          <w:noProof/>
        </w:rPr>
        <w:fldChar w:fldCharType="begin"/>
      </w:r>
      <w:r>
        <w:rPr>
          <w:noProof/>
        </w:rPr>
        <w:instrText xml:space="preserve"> PAGEREF _Toc322778618 \h </w:instrText>
      </w:r>
      <w:r>
        <w:rPr>
          <w:noProof/>
        </w:rPr>
      </w:r>
      <w:r>
        <w:rPr>
          <w:noProof/>
        </w:rPr>
        <w:fldChar w:fldCharType="separate"/>
      </w:r>
      <w:r>
        <w:rPr>
          <w:noProof/>
        </w:rPr>
        <w:t>60</w:t>
      </w:r>
      <w:r>
        <w:rPr>
          <w:noProof/>
        </w:rPr>
        <w:fldChar w:fldCharType="end"/>
      </w:r>
    </w:p>
    <w:p w14:paraId="7B865D78"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Donor Carrier</w:t>
      </w:r>
      <w:r>
        <w:rPr>
          <w:noProof/>
        </w:rPr>
        <w:tab/>
      </w:r>
      <w:r>
        <w:rPr>
          <w:noProof/>
        </w:rPr>
        <w:fldChar w:fldCharType="begin"/>
      </w:r>
      <w:r>
        <w:rPr>
          <w:noProof/>
        </w:rPr>
        <w:instrText xml:space="preserve"> PAGEREF _Toc322778619 \h </w:instrText>
      </w:r>
      <w:r>
        <w:rPr>
          <w:noProof/>
        </w:rPr>
      </w:r>
      <w:r>
        <w:rPr>
          <w:noProof/>
        </w:rPr>
        <w:fldChar w:fldCharType="separate"/>
      </w:r>
      <w:r>
        <w:rPr>
          <w:noProof/>
        </w:rPr>
        <w:t>61</w:t>
      </w:r>
      <w:r>
        <w:rPr>
          <w:noProof/>
        </w:rPr>
        <w:fldChar w:fldCharType="end"/>
      </w:r>
    </w:p>
    <w:p w14:paraId="6CBCBCDA"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Toll Mileage Bands</w:t>
      </w:r>
      <w:r>
        <w:rPr>
          <w:noProof/>
        </w:rPr>
        <w:tab/>
      </w:r>
      <w:r>
        <w:rPr>
          <w:noProof/>
        </w:rPr>
        <w:fldChar w:fldCharType="begin"/>
      </w:r>
      <w:r>
        <w:rPr>
          <w:noProof/>
        </w:rPr>
        <w:instrText xml:space="preserve"> PAGEREF _Toc322778620 \h </w:instrText>
      </w:r>
      <w:r>
        <w:rPr>
          <w:noProof/>
        </w:rPr>
      </w:r>
      <w:r>
        <w:rPr>
          <w:noProof/>
        </w:rPr>
        <w:fldChar w:fldCharType="separate"/>
      </w:r>
      <w:r>
        <w:rPr>
          <w:noProof/>
        </w:rPr>
        <w:t>62</w:t>
      </w:r>
      <w:r>
        <w:rPr>
          <w:noProof/>
        </w:rPr>
        <w:fldChar w:fldCharType="end"/>
      </w:r>
    </w:p>
    <w:p w14:paraId="1FA5E591"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Called Number Control</w:t>
      </w:r>
      <w:r>
        <w:rPr>
          <w:noProof/>
        </w:rPr>
        <w:tab/>
      </w:r>
      <w:r>
        <w:rPr>
          <w:noProof/>
        </w:rPr>
        <w:fldChar w:fldCharType="begin"/>
      </w:r>
      <w:r>
        <w:rPr>
          <w:noProof/>
        </w:rPr>
        <w:instrText xml:space="preserve"> PAGEREF _Toc322778621 \h </w:instrText>
      </w:r>
      <w:r>
        <w:rPr>
          <w:noProof/>
        </w:rPr>
      </w:r>
      <w:r>
        <w:rPr>
          <w:noProof/>
        </w:rPr>
        <w:fldChar w:fldCharType="separate"/>
      </w:r>
      <w:r>
        <w:rPr>
          <w:noProof/>
        </w:rPr>
        <w:t>67</w:t>
      </w:r>
      <w:r>
        <w:rPr>
          <w:noProof/>
        </w:rPr>
        <w:fldChar w:fldCharType="end"/>
      </w:r>
    </w:p>
    <w:p w14:paraId="3A64B495"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System Use Numbers</w:t>
      </w:r>
      <w:r>
        <w:rPr>
          <w:noProof/>
        </w:rPr>
        <w:tab/>
      </w:r>
      <w:r>
        <w:rPr>
          <w:noProof/>
        </w:rPr>
        <w:fldChar w:fldCharType="begin"/>
      </w:r>
      <w:r>
        <w:rPr>
          <w:noProof/>
        </w:rPr>
        <w:instrText xml:space="preserve"> PAGEREF _Toc322778622 \h </w:instrText>
      </w:r>
      <w:r>
        <w:rPr>
          <w:noProof/>
        </w:rPr>
      </w:r>
      <w:r>
        <w:rPr>
          <w:noProof/>
        </w:rPr>
        <w:fldChar w:fldCharType="separate"/>
      </w:r>
      <w:r>
        <w:rPr>
          <w:noProof/>
        </w:rPr>
        <w:t>68</w:t>
      </w:r>
      <w:r>
        <w:rPr>
          <w:noProof/>
        </w:rPr>
        <w:fldChar w:fldCharType="end"/>
      </w:r>
    </w:p>
    <w:p w14:paraId="447087DA"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Usage Notification List Masters</w:t>
      </w:r>
      <w:r>
        <w:rPr>
          <w:noProof/>
        </w:rPr>
        <w:tab/>
      </w:r>
      <w:r>
        <w:rPr>
          <w:noProof/>
        </w:rPr>
        <w:fldChar w:fldCharType="begin"/>
      </w:r>
      <w:r>
        <w:rPr>
          <w:noProof/>
        </w:rPr>
        <w:instrText xml:space="preserve"> PAGEREF _Toc322778623 \h </w:instrText>
      </w:r>
      <w:r>
        <w:rPr>
          <w:noProof/>
        </w:rPr>
      </w:r>
      <w:r>
        <w:rPr>
          <w:noProof/>
        </w:rPr>
        <w:fldChar w:fldCharType="separate"/>
      </w:r>
      <w:r>
        <w:rPr>
          <w:noProof/>
        </w:rPr>
        <w:t>69</w:t>
      </w:r>
      <w:r>
        <w:rPr>
          <w:noProof/>
        </w:rPr>
        <w:fldChar w:fldCharType="end"/>
      </w:r>
    </w:p>
    <w:p w14:paraId="2C189A3A"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Unassigned MDN/MIN Numbers</w:t>
      </w:r>
      <w:r>
        <w:rPr>
          <w:noProof/>
        </w:rPr>
        <w:tab/>
      </w:r>
      <w:r>
        <w:rPr>
          <w:noProof/>
        </w:rPr>
        <w:fldChar w:fldCharType="begin"/>
      </w:r>
      <w:r>
        <w:rPr>
          <w:noProof/>
        </w:rPr>
        <w:instrText xml:space="preserve"> PAGEREF _Toc322778624 \h </w:instrText>
      </w:r>
      <w:r>
        <w:rPr>
          <w:noProof/>
        </w:rPr>
      </w:r>
      <w:r>
        <w:rPr>
          <w:noProof/>
        </w:rPr>
        <w:fldChar w:fldCharType="separate"/>
      </w:r>
      <w:r>
        <w:rPr>
          <w:noProof/>
        </w:rPr>
        <w:t>70</w:t>
      </w:r>
      <w:r>
        <w:rPr>
          <w:noProof/>
        </w:rPr>
        <w:fldChar w:fldCharType="end"/>
      </w:r>
    </w:p>
    <w:p w14:paraId="46E1695A"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Create MDN/MIN Range</w:t>
      </w:r>
      <w:r>
        <w:rPr>
          <w:noProof/>
        </w:rPr>
        <w:tab/>
      </w:r>
      <w:r>
        <w:rPr>
          <w:noProof/>
        </w:rPr>
        <w:fldChar w:fldCharType="begin"/>
      </w:r>
      <w:r>
        <w:rPr>
          <w:noProof/>
        </w:rPr>
        <w:instrText xml:space="preserve"> PAGEREF _Toc322778625 \h </w:instrText>
      </w:r>
      <w:r>
        <w:rPr>
          <w:noProof/>
        </w:rPr>
      </w:r>
      <w:r>
        <w:rPr>
          <w:noProof/>
        </w:rPr>
        <w:fldChar w:fldCharType="separate"/>
      </w:r>
      <w:r>
        <w:rPr>
          <w:noProof/>
        </w:rPr>
        <w:t>71</w:t>
      </w:r>
      <w:r>
        <w:rPr>
          <w:noProof/>
        </w:rPr>
        <w:fldChar w:fldCharType="end"/>
      </w:r>
    </w:p>
    <w:p w14:paraId="50938A12"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Create Single MDN</w:t>
      </w:r>
      <w:r>
        <w:rPr>
          <w:noProof/>
        </w:rPr>
        <w:tab/>
      </w:r>
      <w:r>
        <w:rPr>
          <w:noProof/>
        </w:rPr>
        <w:fldChar w:fldCharType="begin"/>
      </w:r>
      <w:r>
        <w:rPr>
          <w:noProof/>
        </w:rPr>
        <w:instrText xml:space="preserve"> PAGEREF _Toc322778626 \h </w:instrText>
      </w:r>
      <w:r>
        <w:rPr>
          <w:noProof/>
        </w:rPr>
      </w:r>
      <w:r>
        <w:rPr>
          <w:noProof/>
        </w:rPr>
        <w:fldChar w:fldCharType="separate"/>
      </w:r>
      <w:r>
        <w:rPr>
          <w:noProof/>
        </w:rPr>
        <w:t>72</w:t>
      </w:r>
      <w:r>
        <w:rPr>
          <w:noProof/>
        </w:rPr>
        <w:fldChar w:fldCharType="end"/>
      </w:r>
    </w:p>
    <w:p w14:paraId="4724AF5A"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Create Single MIN</w:t>
      </w:r>
      <w:r>
        <w:rPr>
          <w:noProof/>
        </w:rPr>
        <w:tab/>
      </w:r>
      <w:r>
        <w:rPr>
          <w:noProof/>
        </w:rPr>
        <w:fldChar w:fldCharType="begin"/>
      </w:r>
      <w:r>
        <w:rPr>
          <w:noProof/>
        </w:rPr>
        <w:instrText xml:space="preserve"> PAGEREF _Toc322778627 \h </w:instrText>
      </w:r>
      <w:r>
        <w:rPr>
          <w:noProof/>
        </w:rPr>
      </w:r>
      <w:r>
        <w:rPr>
          <w:noProof/>
        </w:rPr>
        <w:fldChar w:fldCharType="separate"/>
      </w:r>
      <w:r>
        <w:rPr>
          <w:noProof/>
        </w:rPr>
        <w:t>75</w:t>
      </w:r>
      <w:r>
        <w:rPr>
          <w:noProof/>
        </w:rPr>
        <w:fldChar w:fldCharType="end"/>
      </w:r>
    </w:p>
    <w:p w14:paraId="6567EF3A"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Unassigned IMSI Numbers</w:t>
      </w:r>
      <w:r>
        <w:rPr>
          <w:noProof/>
        </w:rPr>
        <w:tab/>
      </w:r>
      <w:r>
        <w:rPr>
          <w:noProof/>
        </w:rPr>
        <w:fldChar w:fldCharType="begin"/>
      </w:r>
      <w:r>
        <w:rPr>
          <w:noProof/>
        </w:rPr>
        <w:instrText xml:space="preserve"> PAGEREF _Toc322778628 \h </w:instrText>
      </w:r>
      <w:r>
        <w:rPr>
          <w:noProof/>
        </w:rPr>
      </w:r>
      <w:r>
        <w:rPr>
          <w:noProof/>
        </w:rPr>
        <w:fldChar w:fldCharType="separate"/>
      </w:r>
      <w:r>
        <w:rPr>
          <w:noProof/>
        </w:rPr>
        <w:t>76</w:t>
      </w:r>
      <w:r>
        <w:rPr>
          <w:noProof/>
        </w:rPr>
        <w:fldChar w:fldCharType="end"/>
      </w:r>
    </w:p>
    <w:p w14:paraId="5F51749C"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Create Single IMSI</w:t>
      </w:r>
      <w:r>
        <w:rPr>
          <w:noProof/>
        </w:rPr>
        <w:tab/>
      </w:r>
      <w:r>
        <w:rPr>
          <w:noProof/>
        </w:rPr>
        <w:fldChar w:fldCharType="begin"/>
      </w:r>
      <w:r>
        <w:rPr>
          <w:noProof/>
        </w:rPr>
        <w:instrText xml:space="preserve"> PAGEREF _Toc322778629 \h </w:instrText>
      </w:r>
      <w:r>
        <w:rPr>
          <w:noProof/>
        </w:rPr>
      </w:r>
      <w:r>
        <w:rPr>
          <w:noProof/>
        </w:rPr>
        <w:fldChar w:fldCharType="separate"/>
      </w:r>
      <w:r>
        <w:rPr>
          <w:noProof/>
        </w:rPr>
        <w:t>78</w:t>
      </w:r>
      <w:r>
        <w:rPr>
          <w:noProof/>
        </w:rPr>
        <w:fldChar w:fldCharType="end"/>
      </w:r>
    </w:p>
    <w:p w14:paraId="52F37E21"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Search Unassigned IPs</w:t>
      </w:r>
      <w:r>
        <w:rPr>
          <w:noProof/>
        </w:rPr>
        <w:tab/>
      </w:r>
      <w:r>
        <w:rPr>
          <w:noProof/>
        </w:rPr>
        <w:fldChar w:fldCharType="begin"/>
      </w:r>
      <w:r>
        <w:rPr>
          <w:noProof/>
        </w:rPr>
        <w:instrText xml:space="preserve"> PAGEREF _Toc322778630 \h </w:instrText>
      </w:r>
      <w:r>
        <w:rPr>
          <w:noProof/>
        </w:rPr>
      </w:r>
      <w:r>
        <w:rPr>
          <w:noProof/>
        </w:rPr>
        <w:fldChar w:fldCharType="separate"/>
      </w:r>
      <w:r>
        <w:rPr>
          <w:noProof/>
        </w:rPr>
        <w:t>79</w:t>
      </w:r>
      <w:r>
        <w:rPr>
          <w:noProof/>
        </w:rPr>
        <w:fldChar w:fldCharType="end"/>
      </w:r>
    </w:p>
    <w:p w14:paraId="623AA2AF"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Create IP Range</w:t>
      </w:r>
      <w:r>
        <w:rPr>
          <w:noProof/>
        </w:rPr>
        <w:tab/>
      </w:r>
      <w:r>
        <w:rPr>
          <w:noProof/>
        </w:rPr>
        <w:fldChar w:fldCharType="begin"/>
      </w:r>
      <w:r>
        <w:rPr>
          <w:noProof/>
        </w:rPr>
        <w:instrText xml:space="preserve"> PAGEREF _Toc322778631 \h </w:instrText>
      </w:r>
      <w:r>
        <w:rPr>
          <w:noProof/>
        </w:rPr>
      </w:r>
      <w:r>
        <w:rPr>
          <w:noProof/>
        </w:rPr>
        <w:fldChar w:fldCharType="separate"/>
      </w:r>
      <w:r>
        <w:rPr>
          <w:noProof/>
        </w:rPr>
        <w:t>79</w:t>
      </w:r>
      <w:r>
        <w:rPr>
          <w:noProof/>
        </w:rPr>
        <w:fldChar w:fldCharType="end"/>
      </w:r>
    </w:p>
    <w:p w14:paraId="7E800696"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Rate Periods/Days</w:t>
      </w:r>
      <w:r>
        <w:rPr>
          <w:noProof/>
        </w:rPr>
        <w:tab/>
      </w:r>
      <w:r>
        <w:rPr>
          <w:noProof/>
        </w:rPr>
        <w:fldChar w:fldCharType="begin"/>
      </w:r>
      <w:r>
        <w:rPr>
          <w:noProof/>
        </w:rPr>
        <w:instrText xml:space="preserve"> PAGEREF _Toc322778632 \h </w:instrText>
      </w:r>
      <w:r>
        <w:rPr>
          <w:noProof/>
        </w:rPr>
      </w:r>
      <w:r>
        <w:rPr>
          <w:noProof/>
        </w:rPr>
        <w:fldChar w:fldCharType="separate"/>
      </w:r>
      <w:r>
        <w:rPr>
          <w:noProof/>
        </w:rPr>
        <w:t>81</w:t>
      </w:r>
      <w:r>
        <w:rPr>
          <w:noProof/>
        </w:rPr>
        <w:fldChar w:fldCharType="end"/>
      </w:r>
    </w:p>
    <w:p w14:paraId="1089A1BB"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Create Rate Periods</w:t>
      </w:r>
      <w:r>
        <w:rPr>
          <w:noProof/>
        </w:rPr>
        <w:tab/>
      </w:r>
      <w:r>
        <w:rPr>
          <w:noProof/>
        </w:rPr>
        <w:fldChar w:fldCharType="begin"/>
      </w:r>
      <w:r>
        <w:rPr>
          <w:noProof/>
        </w:rPr>
        <w:instrText xml:space="preserve"> PAGEREF _Toc322778633 \h </w:instrText>
      </w:r>
      <w:r>
        <w:rPr>
          <w:noProof/>
        </w:rPr>
      </w:r>
      <w:r>
        <w:rPr>
          <w:noProof/>
        </w:rPr>
        <w:fldChar w:fldCharType="separate"/>
      </w:r>
      <w:r>
        <w:rPr>
          <w:noProof/>
        </w:rPr>
        <w:t>81</w:t>
      </w:r>
      <w:r>
        <w:rPr>
          <w:noProof/>
        </w:rPr>
        <w:fldChar w:fldCharType="end"/>
      </w:r>
    </w:p>
    <w:p w14:paraId="0B0E3284"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Create Period by Date</w:t>
      </w:r>
      <w:r>
        <w:rPr>
          <w:noProof/>
        </w:rPr>
        <w:tab/>
      </w:r>
      <w:r>
        <w:rPr>
          <w:noProof/>
        </w:rPr>
        <w:fldChar w:fldCharType="begin"/>
      </w:r>
      <w:r>
        <w:rPr>
          <w:noProof/>
        </w:rPr>
        <w:instrText xml:space="preserve"> PAGEREF _Toc322778634 \h </w:instrText>
      </w:r>
      <w:r>
        <w:rPr>
          <w:noProof/>
        </w:rPr>
      </w:r>
      <w:r>
        <w:rPr>
          <w:noProof/>
        </w:rPr>
        <w:fldChar w:fldCharType="separate"/>
      </w:r>
      <w:r>
        <w:rPr>
          <w:noProof/>
        </w:rPr>
        <w:t>82</w:t>
      </w:r>
      <w:r>
        <w:rPr>
          <w:noProof/>
        </w:rPr>
        <w:fldChar w:fldCharType="end"/>
      </w:r>
    </w:p>
    <w:p w14:paraId="3AB4B28B"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Holiday Airtime Dates</w:t>
      </w:r>
      <w:r>
        <w:rPr>
          <w:noProof/>
        </w:rPr>
        <w:tab/>
      </w:r>
      <w:r>
        <w:rPr>
          <w:noProof/>
        </w:rPr>
        <w:fldChar w:fldCharType="begin"/>
      </w:r>
      <w:r>
        <w:rPr>
          <w:noProof/>
        </w:rPr>
        <w:instrText xml:space="preserve"> PAGEREF _Toc322778635 \h </w:instrText>
      </w:r>
      <w:r>
        <w:rPr>
          <w:noProof/>
        </w:rPr>
      </w:r>
      <w:r>
        <w:rPr>
          <w:noProof/>
        </w:rPr>
        <w:fldChar w:fldCharType="separate"/>
      </w:r>
      <w:r>
        <w:rPr>
          <w:noProof/>
        </w:rPr>
        <w:t>83</w:t>
      </w:r>
      <w:r>
        <w:rPr>
          <w:noProof/>
        </w:rPr>
        <w:fldChar w:fldCharType="end"/>
      </w:r>
    </w:p>
    <w:p w14:paraId="41324800"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Directory Assistance</w:t>
      </w:r>
      <w:r>
        <w:rPr>
          <w:noProof/>
        </w:rPr>
        <w:tab/>
      </w:r>
      <w:r>
        <w:rPr>
          <w:noProof/>
        </w:rPr>
        <w:fldChar w:fldCharType="begin"/>
      </w:r>
      <w:r>
        <w:rPr>
          <w:noProof/>
        </w:rPr>
        <w:instrText xml:space="preserve"> PAGEREF _Toc322778636 \h </w:instrText>
      </w:r>
      <w:r>
        <w:rPr>
          <w:noProof/>
        </w:rPr>
      </w:r>
      <w:r>
        <w:rPr>
          <w:noProof/>
        </w:rPr>
        <w:fldChar w:fldCharType="separate"/>
      </w:r>
      <w:r>
        <w:rPr>
          <w:noProof/>
        </w:rPr>
        <w:t>84</w:t>
      </w:r>
      <w:r>
        <w:rPr>
          <w:noProof/>
        </w:rPr>
        <w:fldChar w:fldCharType="end"/>
      </w:r>
    </w:p>
    <w:p w14:paraId="4101091B"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Mobile-to-Mobile Extra Line Range</w:t>
      </w:r>
      <w:r>
        <w:rPr>
          <w:noProof/>
        </w:rPr>
        <w:tab/>
      </w:r>
      <w:r>
        <w:rPr>
          <w:noProof/>
        </w:rPr>
        <w:fldChar w:fldCharType="begin"/>
      </w:r>
      <w:r>
        <w:rPr>
          <w:noProof/>
        </w:rPr>
        <w:instrText xml:space="preserve"> PAGEREF _Toc322778637 \h </w:instrText>
      </w:r>
      <w:r>
        <w:rPr>
          <w:noProof/>
        </w:rPr>
      </w:r>
      <w:r>
        <w:rPr>
          <w:noProof/>
        </w:rPr>
        <w:fldChar w:fldCharType="separate"/>
      </w:r>
      <w:r>
        <w:rPr>
          <w:noProof/>
        </w:rPr>
        <w:t>85</w:t>
      </w:r>
      <w:r>
        <w:rPr>
          <w:noProof/>
        </w:rPr>
        <w:fldChar w:fldCharType="end"/>
      </w:r>
    </w:p>
    <w:p w14:paraId="5FC73A3B"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Roaming Partner Groups</w:t>
      </w:r>
      <w:r>
        <w:rPr>
          <w:noProof/>
        </w:rPr>
        <w:tab/>
      </w:r>
      <w:r>
        <w:rPr>
          <w:noProof/>
        </w:rPr>
        <w:fldChar w:fldCharType="begin"/>
      </w:r>
      <w:r>
        <w:rPr>
          <w:noProof/>
        </w:rPr>
        <w:instrText xml:space="preserve"> PAGEREF _Toc322778638 \h </w:instrText>
      </w:r>
      <w:r>
        <w:rPr>
          <w:noProof/>
        </w:rPr>
      </w:r>
      <w:r>
        <w:rPr>
          <w:noProof/>
        </w:rPr>
        <w:fldChar w:fldCharType="separate"/>
      </w:r>
      <w:r>
        <w:rPr>
          <w:noProof/>
        </w:rPr>
        <w:t>86</w:t>
      </w:r>
      <w:r>
        <w:rPr>
          <w:noProof/>
        </w:rPr>
        <w:fldChar w:fldCharType="end"/>
      </w:r>
    </w:p>
    <w:p w14:paraId="7911D913"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Roaming Partners</w:t>
      </w:r>
      <w:r>
        <w:rPr>
          <w:noProof/>
        </w:rPr>
        <w:tab/>
      </w:r>
      <w:r>
        <w:rPr>
          <w:noProof/>
        </w:rPr>
        <w:fldChar w:fldCharType="begin"/>
      </w:r>
      <w:r>
        <w:rPr>
          <w:noProof/>
        </w:rPr>
        <w:instrText xml:space="preserve"> PAGEREF _Toc322778639 \h </w:instrText>
      </w:r>
      <w:r>
        <w:rPr>
          <w:noProof/>
        </w:rPr>
      </w:r>
      <w:r>
        <w:rPr>
          <w:noProof/>
        </w:rPr>
        <w:fldChar w:fldCharType="separate"/>
      </w:r>
      <w:r>
        <w:rPr>
          <w:noProof/>
        </w:rPr>
        <w:t>87</w:t>
      </w:r>
      <w:r>
        <w:rPr>
          <w:noProof/>
        </w:rPr>
        <w:fldChar w:fldCharType="end"/>
      </w:r>
    </w:p>
    <w:p w14:paraId="3CC1A078"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Partner Information Tab</w:t>
      </w:r>
      <w:r>
        <w:rPr>
          <w:noProof/>
        </w:rPr>
        <w:tab/>
      </w:r>
      <w:r>
        <w:rPr>
          <w:noProof/>
        </w:rPr>
        <w:fldChar w:fldCharType="begin"/>
      </w:r>
      <w:r>
        <w:rPr>
          <w:noProof/>
        </w:rPr>
        <w:instrText xml:space="preserve"> PAGEREF _Toc322778640 \h </w:instrText>
      </w:r>
      <w:r>
        <w:rPr>
          <w:noProof/>
        </w:rPr>
      </w:r>
      <w:r>
        <w:rPr>
          <w:noProof/>
        </w:rPr>
        <w:fldChar w:fldCharType="separate"/>
      </w:r>
      <w:r>
        <w:rPr>
          <w:noProof/>
        </w:rPr>
        <w:t>88</w:t>
      </w:r>
      <w:r>
        <w:rPr>
          <w:noProof/>
        </w:rPr>
        <w:fldChar w:fldCharType="end"/>
      </w:r>
    </w:p>
    <w:p w14:paraId="6B35EB17"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Partner Rates Tab</w:t>
      </w:r>
      <w:r>
        <w:rPr>
          <w:noProof/>
        </w:rPr>
        <w:tab/>
      </w:r>
      <w:r>
        <w:rPr>
          <w:noProof/>
        </w:rPr>
        <w:fldChar w:fldCharType="begin"/>
      </w:r>
      <w:r>
        <w:rPr>
          <w:noProof/>
        </w:rPr>
        <w:instrText xml:space="preserve"> PAGEREF _Toc322778641 \h </w:instrText>
      </w:r>
      <w:r>
        <w:rPr>
          <w:noProof/>
        </w:rPr>
      </w:r>
      <w:r>
        <w:rPr>
          <w:noProof/>
        </w:rPr>
        <w:fldChar w:fldCharType="separate"/>
      </w:r>
      <w:r>
        <w:rPr>
          <w:noProof/>
        </w:rPr>
        <w:t>89</w:t>
      </w:r>
      <w:r>
        <w:rPr>
          <w:noProof/>
        </w:rPr>
        <w:fldChar w:fldCharType="end"/>
      </w:r>
    </w:p>
    <w:p w14:paraId="0E88C6D9"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Toll Free NPA/NXX</w:t>
      </w:r>
      <w:r>
        <w:rPr>
          <w:noProof/>
        </w:rPr>
        <w:tab/>
      </w:r>
      <w:r>
        <w:rPr>
          <w:noProof/>
        </w:rPr>
        <w:fldChar w:fldCharType="begin"/>
      </w:r>
      <w:r>
        <w:rPr>
          <w:noProof/>
        </w:rPr>
        <w:instrText xml:space="preserve"> PAGEREF _Toc322778642 \h </w:instrText>
      </w:r>
      <w:r>
        <w:rPr>
          <w:noProof/>
        </w:rPr>
      </w:r>
      <w:r>
        <w:rPr>
          <w:noProof/>
        </w:rPr>
        <w:fldChar w:fldCharType="separate"/>
      </w:r>
      <w:r>
        <w:rPr>
          <w:noProof/>
        </w:rPr>
        <w:t>92</w:t>
      </w:r>
      <w:r>
        <w:rPr>
          <w:noProof/>
        </w:rPr>
        <w:fldChar w:fldCharType="end"/>
      </w:r>
    </w:p>
    <w:p w14:paraId="30411F1E"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Line Ranges</w:t>
      </w:r>
      <w:r>
        <w:rPr>
          <w:noProof/>
        </w:rPr>
        <w:tab/>
      </w:r>
      <w:r>
        <w:rPr>
          <w:noProof/>
        </w:rPr>
        <w:fldChar w:fldCharType="begin"/>
      </w:r>
      <w:r>
        <w:rPr>
          <w:noProof/>
        </w:rPr>
        <w:instrText xml:space="preserve"> PAGEREF _Toc322778643 \h </w:instrText>
      </w:r>
      <w:r>
        <w:rPr>
          <w:noProof/>
        </w:rPr>
      </w:r>
      <w:r>
        <w:rPr>
          <w:noProof/>
        </w:rPr>
        <w:fldChar w:fldCharType="separate"/>
      </w:r>
      <w:r>
        <w:rPr>
          <w:noProof/>
        </w:rPr>
        <w:t>93</w:t>
      </w:r>
      <w:r>
        <w:rPr>
          <w:noProof/>
        </w:rPr>
        <w:fldChar w:fldCharType="end"/>
      </w:r>
    </w:p>
    <w:p w14:paraId="4D5382C9"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GSM Mobile Country/Network Codes</w:t>
      </w:r>
      <w:r>
        <w:rPr>
          <w:noProof/>
        </w:rPr>
        <w:tab/>
      </w:r>
      <w:r>
        <w:rPr>
          <w:noProof/>
        </w:rPr>
        <w:fldChar w:fldCharType="begin"/>
      </w:r>
      <w:r>
        <w:rPr>
          <w:noProof/>
        </w:rPr>
        <w:instrText xml:space="preserve"> PAGEREF _Toc322778644 \h </w:instrText>
      </w:r>
      <w:r>
        <w:rPr>
          <w:noProof/>
        </w:rPr>
      </w:r>
      <w:r>
        <w:rPr>
          <w:noProof/>
        </w:rPr>
        <w:fldChar w:fldCharType="separate"/>
      </w:r>
      <w:r>
        <w:rPr>
          <w:noProof/>
        </w:rPr>
        <w:t>94</w:t>
      </w:r>
      <w:r>
        <w:rPr>
          <w:noProof/>
        </w:rPr>
        <w:fldChar w:fldCharType="end"/>
      </w:r>
    </w:p>
    <w:p w14:paraId="17CD3E66" w14:textId="77777777" w:rsidR="003846C0" w:rsidRDefault="003846C0">
      <w:pPr>
        <w:pStyle w:val="TOC1"/>
        <w:tabs>
          <w:tab w:val="right" w:leader="dot" w:pos="9710"/>
        </w:tabs>
        <w:rPr>
          <w:rFonts w:asciiTheme="minorHAnsi" w:eastAsiaTheme="minorEastAsia" w:hAnsiTheme="minorHAnsi" w:cstheme="minorBidi"/>
          <w:b w:val="0"/>
          <w:bCs w:val="0"/>
          <w:noProof/>
          <w:szCs w:val="24"/>
          <w:lang w:eastAsia="ja-JP"/>
        </w:rPr>
      </w:pPr>
      <w:r>
        <w:rPr>
          <w:noProof/>
        </w:rPr>
        <w:t>Items/Feature/Rate Plan Setup</w:t>
      </w:r>
      <w:r>
        <w:rPr>
          <w:noProof/>
        </w:rPr>
        <w:tab/>
      </w:r>
      <w:r>
        <w:rPr>
          <w:noProof/>
        </w:rPr>
        <w:fldChar w:fldCharType="begin"/>
      </w:r>
      <w:r>
        <w:rPr>
          <w:noProof/>
        </w:rPr>
        <w:instrText xml:space="preserve"> PAGEREF _Toc322778645 \h </w:instrText>
      </w:r>
      <w:r>
        <w:rPr>
          <w:noProof/>
        </w:rPr>
      </w:r>
      <w:r>
        <w:rPr>
          <w:noProof/>
        </w:rPr>
        <w:fldChar w:fldCharType="separate"/>
      </w:r>
      <w:r>
        <w:rPr>
          <w:noProof/>
        </w:rPr>
        <w:t>95</w:t>
      </w:r>
      <w:r>
        <w:rPr>
          <w:noProof/>
        </w:rPr>
        <w:fldChar w:fldCharType="end"/>
      </w:r>
    </w:p>
    <w:p w14:paraId="37DF9FAE"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Items/Features</w:t>
      </w:r>
      <w:r>
        <w:rPr>
          <w:noProof/>
        </w:rPr>
        <w:tab/>
      </w:r>
      <w:r>
        <w:rPr>
          <w:noProof/>
        </w:rPr>
        <w:fldChar w:fldCharType="begin"/>
      </w:r>
      <w:r>
        <w:rPr>
          <w:noProof/>
        </w:rPr>
        <w:instrText xml:space="preserve"> PAGEREF _Toc322778646 \h </w:instrText>
      </w:r>
      <w:r>
        <w:rPr>
          <w:noProof/>
        </w:rPr>
      </w:r>
      <w:r>
        <w:rPr>
          <w:noProof/>
        </w:rPr>
        <w:fldChar w:fldCharType="separate"/>
      </w:r>
      <w:r>
        <w:rPr>
          <w:noProof/>
        </w:rPr>
        <w:t>95</w:t>
      </w:r>
      <w:r>
        <w:rPr>
          <w:noProof/>
        </w:rPr>
        <w:fldChar w:fldCharType="end"/>
      </w:r>
    </w:p>
    <w:p w14:paraId="18FD9AC6"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Item Information</w:t>
      </w:r>
      <w:r>
        <w:rPr>
          <w:noProof/>
        </w:rPr>
        <w:tab/>
      </w:r>
      <w:r>
        <w:rPr>
          <w:noProof/>
        </w:rPr>
        <w:fldChar w:fldCharType="begin"/>
      </w:r>
      <w:r>
        <w:rPr>
          <w:noProof/>
        </w:rPr>
        <w:instrText xml:space="preserve"> PAGEREF _Toc322778647 \h </w:instrText>
      </w:r>
      <w:r>
        <w:rPr>
          <w:noProof/>
        </w:rPr>
      </w:r>
      <w:r>
        <w:rPr>
          <w:noProof/>
        </w:rPr>
        <w:fldChar w:fldCharType="separate"/>
      </w:r>
      <w:r>
        <w:rPr>
          <w:noProof/>
        </w:rPr>
        <w:t>95</w:t>
      </w:r>
      <w:r>
        <w:rPr>
          <w:noProof/>
        </w:rPr>
        <w:fldChar w:fldCharType="end"/>
      </w:r>
    </w:p>
    <w:p w14:paraId="5427591F"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Data Certificate Item</w:t>
      </w:r>
      <w:r>
        <w:rPr>
          <w:noProof/>
        </w:rPr>
        <w:tab/>
      </w:r>
      <w:r>
        <w:rPr>
          <w:noProof/>
        </w:rPr>
        <w:fldChar w:fldCharType="begin"/>
      </w:r>
      <w:r>
        <w:rPr>
          <w:noProof/>
        </w:rPr>
        <w:instrText xml:space="preserve"> PAGEREF _Toc322778648 \h </w:instrText>
      </w:r>
      <w:r>
        <w:rPr>
          <w:noProof/>
        </w:rPr>
      </w:r>
      <w:r>
        <w:rPr>
          <w:noProof/>
        </w:rPr>
        <w:fldChar w:fldCharType="separate"/>
      </w:r>
      <w:r>
        <w:rPr>
          <w:noProof/>
        </w:rPr>
        <w:t>98</w:t>
      </w:r>
      <w:r>
        <w:rPr>
          <w:noProof/>
        </w:rPr>
        <w:fldChar w:fldCharType="end"/>
      </w:r>
    </w:p>
    <w:p w14:paraId="0492E723"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Record Rating Options Tab</w:t>
      </w:r>
      <w:r>
        <w:rPr>
          <w:noProof/>
        </w:rPr>
        <w:tab/>
      </w:r>
      <w:r>
        <w:rPr>
          <w:noProof/>
        </w:rPr>
        <w:fldChar w:fldCharType="begin"/>
      </w:r>
      <w:r>
        <w:rPr>
          <w:noProof/>
        </w:rPr>
        <w:instrText xml:space="preserve"> PAGEREF _Toc322778649 \h </w:instrText>
      </w:r>
      <w:r>
        <w:rPr>
          <w:noProof/>
        </w:rPr>
      </w:r>
      <w:r>
        <w:rPr>
          <w:noProof/>
        </w:rPr>
        <w:fldChar w:fldCharType="separate"/>
      </w:r>
      <w:r>
        <w:rPr>
          <w:noProof/>
        </w:rPr>
        <w:t>99</w:t>
      </w:r>
      <w:r>
        <w:rPr>
          <w:noProof/>
        </w:rPr>
        <w:fldChar w:fldCharType="end"/>
      </w:r>
    </w:p>
    <w:p w14:paraId="12B9DA45"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Free Rate Period Tab</w:t>
      </w:r>
      <w:r>
        <w:rPr>
          <w:noProof/>
        </w:rPr>
        <w:tab/>
      </w:r>
      <w:r>
        <w:rPr>
          <w:noProof/>
        </w:rPr>
        <w:fldChar w:fldCharType="begin"/>
      </w:r>
      <w:r>
        <w:rPr>
          <w:noProof/>
        </w:rPr>
        <w:instrText xml:space="preserve"> PAGEREF _Toc322778650 \h </w:instrText>
      </w:r>
      <w:r>
        <w:rPr>
          <w:noProof/>
        </w:rPr>
      </w:r>
      <w:r>
        <w:rPr>
          <w:noProof/>
        </w:rPr>
        <w:fldChar w:fldCharType="separate"/>
      </w:r>
      <w:r>
        <w:rPr>
          <w:noProof/>
        </w:rPr>
        <w:t>100</w:t>
      </w:r>
      <w:r>
        <w:rPr>
          <w:noProof/>
        </w:rPr>
        <w:fldChar w:fldCharType="end"/>
      </w:r>
    </w:p>
    <w:p w14:paraId="7EF75783"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Call Delivery Toll Free Tab</w:t>
      </w:r>
      <w:r>
        <w:rPr>
          <w:noProof/>
        </w:rPr>
        <w:tab/>
      </w:r>
      <w:r>
        <w:rPr>
          <w:noProof/>
        </w:rPr>
        <w:fldChar w:fldCharType="begin"/>
      </w:r>
      <w:r>
        <w:rPr>
          <w:noProof/>
        </w:rPr>
        <w:instrText xml:space="preserve"> PAGEREF _Toc322778651 \h </w:instrText>
      </w:r>
      <w:r>
        <w:rPr>
          <w:noProof/>
        </w:rPr>
      </w:r>
      <w:r>
        <w:rPr>
          <w:noProof/>
        </w:rPr>
        <w:fldChar w:fldCharType="separate"/>
      </w:r>
      <w:r>
        <w:rPr>
          <w:noProof/>
        </w:rPr>
        <w:t>103</w:t>
      </w:r>
      <w:r>
        <w:rPr>
          <w:noProof/>
        </w:rPr>
        <w:fldChar w:fldCharType="end"/>
      </w:r>
    </w:p>
    <w:p w14:paraId="71E5439C"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Data Services Rates</w:t>
      </w:r>
      <w:r>
        <w:rPr>
          <w:noProof/>
        </w:rPr>
        <w:tab/>
      </w:r>
      <w:r>
        <w:rPr>
          <w:noProof/>
        </w:rPr>
        <w:fldChar w:fldCharType="begin"/>
      </w:r>
      <w:r>
        <w:rPr>
          <w:noProof/>
        </w:rPr>
        <w:instrText xml:space="preserve"> PAGEREF _Toc322778652 \h </w:instrText>
      </w:r>
      <w:r>
        <w:rPr>
          <w:noProof/>
        </w:rPr>
      </w:r>
      <w:r>
        <w:rPr>
          <w:noProof/>
        </w:rPr>
        <w:fldChar w:fldCharType="separate"/>
      </w:r>
      <w:r>
        <w:rPr>
          <w:noProof/>
        </w:rPr>
        <w:t>104</w:t>
      </w:r>
      <w:r>
        <w:rPr>
          <w:noProof/>
        </w:rPr>
        <w:fldChar w:fldCharType="end"/>
      </w:r>
    </w:p>
    <w:p w14:paraId="035F9DCE"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Airtime Certificates</w:t>
      </w:r>
      <w:r>
        <w:rPr>
          <w:noProof/>
        </w:rPr>
        <w:tab/>
      </w:r>
      <w:r>
        <w:rPr>
          <w:noProof/>
        </w:rPr>
        <w:fldChar w:fldCharType="begin"/>
      </w:r>
      <w:r>
        <w:rPr>
          <w:noProof/>
        </w:rPr>
        <w:instrText xml:space="preserve"> PAGEREF _Toc322778653 \h </w:instrText>
      </w:r>
      <w:r>
        <w:rPr>
          <w:noProof/>
        </w:rPr>
      </w:r>
      <w:r>
        <w:rPr>
          <w:noProof/>
        </w:rPr>
        <w:fldChar w:fldCharType="separate"/>
      </w:r>
      <w:r>
        <w:rPr>
          <w:noProof/>
        </w:rPr>
        <w:t>108</w:t>
      </w:r>
      <w:r>
        <w:rPr>
          <w:noProof/>
        </w:rPr>
        <w:fldChar w:fldCharType="end"/>
      </w:r>
    </w:p>
    <w:p w14:paraId="06358B22"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Set Toll Free Options</w:t>
      </w:r>
      <w:r>
        <w:rPr>
          <w:noProof/>
        </w:rPr>
        <w:tab/>
      </w:r>
      <w:r>
        <w:rPr>
          <w:noProof/>
        </w:rPr>
        <w:fldChar w:fldCharType="begin"/>
      </w:r>
      <w:r>
        <w:rPr>
          <w:noProof/>
        </w:rPr>
        <w:instrText xml:space="preserve"> PAGEREF _Toc322778654 \h </w:instrText>
      </w:r>
      <w:r>
        <w:rPr>
          <w:noProof/>
        </w:rPr>
      </w:r>
      <w:r>
        <w:rPr>
          <w:noProof/>
        </w:rPr>
        <w:fldChar w:fldCharType="separate"/>
      </w:r>
      <w:r>
        <w:rPr>
          <w:noProof/>
        </w:rPr>
        <w:t>110</w:t>
      </w:r>
      <w:r>
        <w:rPr>
          <w:noProof/>
        </w:rPr>
        <w:fldChar w:fldCharType="end"/>
      </w:r>
    </w:p>
    <w:p w14:paraId="4F2739AB"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Set Additional Rate Features</w:t>
      </w:r>
      <w:r>
        <w:rPr>
          <w:noProof/>
        </w:rPr>
        <w:tab/>
      </w:r>
      <w:r>
        <w:rPr>
          <w:noProof/>
        </w:rPr>
        <w:fldChar w:fldCharType="begin"/>
      </w:r>
      <w:r>
        <w:rPr>
          <w:noProof/>
        </w:rPr>
        <w:instrText xml:space="preserve"> PAGEREF _Toc322778655 \h </w:instrText>
      </w:r>
      <w:r>
        <w:rPr>
          <w:noProof/>
        </w:rPr>
      </w:r>
      <w:r>
        <w:rPr>
          <w:noProof/>
        </w:rPr>
        <w:fldChar w:fldCharType="separate"/>
      </w:r>
      <w:r>
        <w:rPr>
          <w:noProof/>
        </w:rPr>
        <w:t>112</w:t>
      </w:r>
      <w:r>
        <w:rPr>
          <w:noProof/>
        </w:rPr>
        <w:fldChar w:fldCharType="end"/>
      </w:r>
    </w:p>
    <w:p w14:paraId="2EDC364E"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Set Data Usage Rerate</w:t>
      </w:r>
      <w:r>
        <w:rPr>
          <w:noProof/>
        </w:rPr>
        <w:tab/>
      </w:r>
      <w:r>
        <w:rPr>
          <w:noProof/>
        </w:rPr>
        <w:fldChar w:fldCharType="begin"/>
      </w:r>
      <w:r>
        <w:rPr>
          <w:noProof/>
        </w:rPr>
        <w:instrText xml:space="preserve"> PAGEREF _Toc322778656 \h </w:instrText>
      </w:r>
      <w:r>
        <w:rPr>
          <w:noProof/>
        </w:rPr>
      </w:r>
      <w:r>
        <w:rPr>
          <w:noProof/>
        </w:rPr>
        <w:fldChar w:fldCharType="separate"/>
      </w:r>
      <w:r>
        <w:rPr>
          <w:noProof/>
        </w:rPr>
        <w:t>114</w:t>
      </w:r>
      <w:r>
        <w:rPr>
          <w:noProof/>
        </w:rPr>
        <w:fldChar w:fldCharType="end"/>
      </w:r>
    </w:p>
    <w:p w14:paraId="511C185D"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Item Filters</w:t>
      </w:r>
      <w:r>
        <w:rPr>
          <w:noProof/>
        </w:rPr>
        <w:tab/>
      </w:r>
      <w:r>
        <w:rPr>
          <w:noProof/>
        </w:rPr>
        <w:fldChar w:fldCharType="begin"/>
      </w:r>
      <w:r>
        <w:rPr>
          <w:noProof/>
        </w:rPr>
        <w:instrText xml:space="preserve"> PAGEREF _Toc322778657 \h </w:instrText>
      </w:r>
      <w:r>
        <w:rPr>
          <w:noProof/>
        </w:rPr>
      </w:r>
      <w:r>
        <w:rPr>
          <w:noProof/>
        </w:rPr>
        <w:fldChar w:fldCharType="separate"/>
      </w:r>
      <w:r>
        <w:rPr>
          <w:noProof/>
        </w:rPr>
        <w:t>115</w:t>
      </w:r>
      <w:r>
        <w:rPr>
          <w:noProof/>
        </w:rPr>
        <w:fldChar w:fldCharType="end"/>
      </w:r>
    </w:p>
    <w:p w14:paraId="3DDF934F"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Additional Rating Features</w:t>
      </w:r>
      <w:r>
        <w:rPr>
          <w:noProof/>
        </w:rPr>
        <w:tab/>
      </w:r>
      <w:r>
        <w:rPr>
          <w:noProof/>
        </w:rPr>
        <w:fldChar w:fldCharType="begin"/>
      </w:r>
      <w:r>
        <w:rPr>
          <w:noProof/>
        </w:rPr>
        <w:instrText xml:space="preserve"> PAGEREF _Toc322778658 \h </w:instrText>
      </w:r>
      <w:r>
        <w:rPr>
          <w:noProof/>
        </w:rPr>
      </w:r>
      <w:r>
        <w:rPr>
          <w:noProof/>
        </w:rPr>
        <w:fldChar w:fldCharType="separate"/>
      </w:r>
      <w:r>
        <w:rPr>
          <w:noProof/>
        </w:rPr>
        <w:t>117</w:t>
      </w:r>
      <w:r>
        <w:rPr>
          <w:noProof/>
        </w:rPr>
        <w:fldChar w:fldCharType="end"/>
      </w:r>
    </w:p>
    <w:p w14:paraId="45230A47"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Rate Plans</w:t>
      </w:r>
      <w:r>
        <w:rPr>
          <w:noProof/>
        </w:rPr>
        <w:tab/>
      </w:r>
      <w:r>
        <w:rPr>
          <w:noProof/>
        </w:rPr>
        <w:fldChar w:fldCharType="begin"/>
      </w:r>
      <w:r>
        <w:rPr>
          <w:noProof/>
        </w:rPr>
        <w:instrText xml:space="preserve"> PAGEREF _Toc322778659 \h </w:instrText>
      </w:r>
      <w:r>
        <w:rPr>
          <w:noProof/>
        </w:rPr>
      </w:r>
      <w:r>
        <w:rPr>
          <w:noProof/>
        </w:rPr>
        <w:fldChar w:fldCharType="separate"/>
      </w:r>
      <w:r>
        <w:rPr>
          <w:noProof/>
        </w:rPr>
        <w:t>118</w:t>
      </w:r>
      <w:r>
        <w:rPr>
          <w:noProof/>
        </w:rPr>
        <w:fldChar w:fldCharType="end"/>
      </w:r>
    </w:p>
    <w:p w14:paraId="6C4E11B1"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Access Charge Application</w:t>
      </w:r>
      <w:r>
        <w:rPr>
          <w:noProof/>
        </w:rPr>
        <w:tab/>
      </w:r>
      <w:r>
        <w:rPr>
          <w:noProof/>
        </w:rPr>
        <w:fldChar w:fldCharType="begin"/>
      </w:r>
      <w:r>
        <w:rPr>
          <w:noProof/>
        </w:rPr>
        <w:instrText xml:space="preserve"> PAGEREF _Toc322778660 \h </w:instrText>
      </w:r>
      <w:r>
        <w:rPr>
          <w:noProof/>
        </w:rPr>
      </w:r>
      <w:r>
        <w:rPr>
          <w:noProof/>
        </w:rPr>
        <w:fldChar w:fldCharType="separate"/>
      </w:r>
      <w:r>
        <w:rPr>
          <w:noProof/>
        </w:rPr>
        <w:t>119</w:t>
      </w:r>
      <w:r>
        <w:rPr>
          <w:noProof/>
        </w:rPr>
        <w:fldChar w:fldCharType="end"/>
      </w:r>
    </w:p>
    <w:p w14:paraId="0A09B395"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Airtime Rate Application</w:t>
      </w:r>
      <w:r>
        <w:rPr>
          <w:noProof/>
        </w:rPr>
        <w:tab/>
      </w:r>
      <w:r>
        <w:rPr>
          <w:noProof/>
        </w:rPr>
        <w:fldChar w:fldCharType="begin"/>
      </w:r>
      <w:r>
        <w:rPr>
          <w:noProof/>
        </w:rPr>
        <w:instrText xml:space="preserve"> PAGEREF _Toc322778661 \h </w:instrText>
      </w:r>
      <w:r>
        <w:rPr>
          <w:noProof/>
        </w:rPr>
      </w:r>
      <w:r>
        <w:rPr>
          <w:noProof/>
        </w:rPr>
        <w:fldChar w:fldCharType="separate"/>
      </w:r>
      <w:r>
        <w:rPr>
          <w:noProof/>
        </w:rPr>
        <w:t>121</w:t>
      </w:r>
      <w:r>
        <w:rPr>
          <w:noProof/>
        </w:rPr>
        <w:fldChar w:fldCharType="end"/>
      </w:r>
    </w:p>
    <w:p w14:paraId="313B0D68"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Optional Rating Selections</w:t>
      </w:r>
      <w:r>
        <w:rPr>
          <w:noProof/>
        </w:rPr>
        <w:tab/>
      </w:r>
      <w:r>
        <w:rPr>
          <w:noProof/>
        </w:rPr>
        <w:fldChar w:fldCharType="begin"/>
      </w:r>
      <w:r>
        <w:rPr>
          <w:noProof/>
        </w:rPr>
        <w:instrText xml:space="preserve"> PAGEREF _Toc322778662 \h </w:instrText>
      </w:r>
      <w:r>
        <w:rPr>
          <w:noProof/>
        </w:rPr>
      </w:r>
      <w:r>
        <w:rPr>
          <w:noProof/>
        </w:rPr>
        <w:fldChar w:fldCharType="separate"/>
      </w:r>
      <w:r>
        <w:rPr>
          <w:noProof/>
        </w:rPr>
        <w:t>124</w:t>
      </w:r>
      <w:r>
        <w:rPr>
          <w:noProof/>
        </w:rPr>
        <w:fldChar w:fldCharType="end"/>
      </w:r>
    </w:p>
    <w:p w14:paraId="417E240D"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Plan Groups (optional coding)</w:t>
      </w:r>
      <w:r>
        <w:rPr>
          <w:noProof/>
        </w:rPr>
        <w:tab/>
      </w:r>
      <w:r>
        <w:rPr>
          <w:noProof/>
        </w:rPr>
        <w:fldChar w:fldCharType="begin"/>
      </w:r>
      <w:r>
        <w:rPr>
          <w:noProof/>
        </w:rPr>
        <w:instrText xml:space="preserve"> PAGEREF _Toc322778663 \h </w:instrText>
      </w:r>
      <w:r>
        <w:rPr>
          <w:noProof/>
        </w:rPr>
      </w:r>
      <w:r>
        <w:rPr>
          <w:noProof/>
        </w:rPr>
        <w:fldChar w:fldCharType="separate"/>
      </w:r>
      <w:r>
        <w:rPr>
          <w:noProof/>
        </w:rPr>
        <w:t>125</w:t>
      </w:r>
      <w:r>
        <w:rPr>
          <w:noProof/>
        </w:rPr>
        <w:fldChar w:fldCharType="end"/>
      </w:r>
    </w:p>
    <w:p w14:paraId="1F39D553"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Airtime Rates</w:t>
      </w:r>
      <w:r>
        <w:rPr>
          <w:noProof/>
        </w:rPr>
        <w:tab/>
      </w:r>
      <w:r>
        <w:rPr>
          <w:noProof/>
        </w:rPr>
        <w:fldChar w:fldCharType="begin"/>
      </w:r>
      <w:r>
        <w:rPr>
          <w:noProof/>
        </w:rPr>
        <w:instrText xml:space="preserve"> PAGEREF _Toc322778664 \h </w:instrText>
      </w:r>
      <w:r>
        <w:rPr>
          <w:noProof/>
        </w:rPr>
      </w:r>
      <w:r>
        <w:rPr>
          <w:noProof/>
        </w:rPr>
        <w:fldChar w:fldCharType="separate"/>
      </w:r>
      <w:r>
        <w:rPr>
          <w:noProof/>
        </w:rPr>
        <w:t>126</w:t>
      </w:r>
      <w:r>
        <w:rPr>
          <w:noProof/>
        </w:rPr>
        <w:fldChar w:fldCharType="end"/>
      </w:r>
    </w:p>
    <w:p w14:paraId="08B99963"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Corporate Unit Rates</w:t>
      </w:r>
      <w:r>
        <w:rPr>
          <w:noProof/>
        </w:rPr>
        <w:tab/>
      </w:r>
      <w:r>
        <w:rPr>
          <w:noProof/>
        </w:rPr>
        <w:fldChar w:fldCharType="begin"/>
      </w:r>
      <w:r>
        <w:rPr>
          <w:noProof/>
        </w:rPr>
        <w:instrText xml:space="preserve"> PAGEREF _Toc322778665 \h </w:instrText>
      </w:r>
      <w:r>
        <w:rPr>
          <w:noProof/>
        </w:rPr>
      </w:r>
      <w:r>
        <w:rPr>
          <w:noProof/>
        </w:rPr>
        <w:fldChar w:fldCharType="separate"/>
      </w:r>
      <w:r>
        <w:rPr>
          <w:noProof/>
        </w:rPr>
        <w:t>127</w:t>
      </w:r>
      <w:r>
        <w:rPr>
          <w:noProof/>
        </w:rPr>
        <w:fldChar w:fldCharType="end"/>
      </w:r>
    </w:p>
    <w:p w14:paraId="533E2256"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Corporate Promo Rates</w:t>
      </w:r>
      <w:r>
        <w:rPr>
          <w:noProof/>
        </w:rPr>
        <w:tab/>
      </w:r>
      <w:r>
        <w:rPr>
          <w:noProof/>
        </w:rPr>
        <w:fldChar w:fldCharType="begin"/>
      </w:r>
      <w:r>
        <w:rPr>
          <w:noProof/>
        </w:rPr>
        <w:instrText xml:space="preserve"> PAGEREF _Toc322778666 \h </w:instrText>
      </w:r>
      <w:r>
        <w:rPr>
          <w:noProof/>
        </w:rPr>
      </w:r>
      <w:r>
        <w:rPr>
          <w:noProof/>
        </w:rPr>
        <w:fldChar w:fldCharType="separate"/>
      </w:r>
      <w:r>
        <w:rPr>
          <w:noProof/>
        </w:rPr>
        <w:t>129</w:t>
      </w:r>
      <w:r>
        <w:rPr>
          <w:noProof/>
        </w:rPr>
        <w:fldChar w:fldCharType="end"/>
      </w:r>
    </w:p>
    <w:p w14:paraId="11B82000"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Expanded Home by States</w:t>
      </w:r>
      <w:r>
        <w:rPr>
          <w:noProof/>
        </w:rPr>
        <w:tab/>
      </w:r>
      <w:r>
        <w:rPr>
          <w:noProof/>
        </w:rPr>
        <w:fldChar w:fldCharType="begin"/>
      </w:r>
      <w:r>
        <w:rPr>
          <w:noProof/>
        </w:rPr>
        <w:instrText xml:space="preserve"> PAGEREF _Toc322778667 \h </w:instrText>
      </w:r>
      <w:r>
        <w:rPr>
          <w:noProof/>
        </w:rPr>
      </w:r>
      <w:r>
        <w:rPr>
          <w:noProof/>
        </w:rPr>
        <w:fldChar w:fldCharType="separate"/>
      </w:r>
      <w:r>
        <w:rPr>
          <w:noProof/>
        </w:rPr>
        <w:t>130</w:t>
      </w:r>
      <w:r>
        <w:rPr>
          <w:noProof/>
        </w:rPr>
        <w:fldChar w:fldCharType="end"/>
      </w:r>
    </w:p>
    <w:p w14:paraId="5FB062E9"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Expanded Home by SIDS and Cell Sites</w:t>
      </w:r>
      <w:r>
        <w:rPr>
          <w:noProof/>
        </w:rPr>
        <w:tab/>
      </w:r>
      <w:r>
        <w:rPr>
          <w:noProof/>
        </w:rPr>
        <w:fldChar w:fldCharType="begin"/>
      </w:r>
      <w:r>
        <w:rPr>
          <w:noProof/>
        </w:rPr>
        <w:instrText xml:space="preserve"> PAGEREF _Toc322778668 \h </w:instrText>
      </w:r>
      <w:r>
        <w:rPr>
          <w:noProof/>
        </w:rPr>
      </w:r>
      <w:r>
        <w:rPr>
          <w:noProof/>
        </w:rPr>
        <w:fldChar w:fldCharType="separate"/>
      </w:r>
      <w:r>
        <w:rPr>
          <w:noProof/>
        </w:rPr>
        <w:t>131</w:t>
      </w:r>
      <w:r>
        <w:rPr>
          <w:noProof/>
        </w:rPr>
        <w:fldChar w:fldCharType="end"/>
      </w:r>
    </w:p>
    <w:p w14:paraId="0CCF665B"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Expanded Home by SIDS</w:t>
      </w:r>
      <w:r>
        <w:rPr>
          <w:noProof/>
        </w:rPr>
        <w:tab/>
      </w:r>
      <w:r>
        <w:rPr>
          <w:noProof/>
        </w:rPr>
        <w:fldChar w:fldCharType="begin"/>
      </w:r>
      <w:r>
        <w:rPr>
          <w:noProof/>
        </w:rPr>
        <w:instrText xml:space="preserve"> PAGEREF _Toc322778669 \h </w:instrText>
      </w:r>
      <w:r>
        <w:rPr>
          <w:noProof/>
        </w:rPr>
      </w:r>
      <w:r>
        <w:rPr>
          <w:noProof/>
        </w:rPr>
        <w:fldChar w:fldCharType="separate"/>
      </w:r>
      <w:r>
        <w:rPr>
          <w:noProof/>
        </w:rPr>
        <w:t>133</w:t>
      </w:r>
      <w:r>
        <w:rPr>
          <w:noProof/>
        </w:rPr>
        <w:fldChar w:fldCharType="end"/>
      </w:r>
    </w:p>
    <w:p w14:paraId="0B965F25"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lastRenderedPageBreak/>
        <w:t>Extended Home Rerate</w:t>
      </w:r>
      <w:r>
        <w:rPr>
          <w:noProof/>
        </w:rPr>
        <w:tab/>
      </w:r>
      <w:r>
        <w:rPr>
          <w:noProof/>
        </w:rPr>
        <w:fldChar w:fldCharType="begin"/>
      </w:r>
      <w:r>
        <w:rPr>
          <w:noProof/>
        </w:rPr>
        <w:instrText xml:space="preserve"> PAGEREF _Toc322778670 \h </w:instrText>
      </w:r>
      <w:r>
        <w:rPr>
          <w:noProof/>
        </w:rPr>
      </w:r>
      <w:r>
        <w:rPr>
          <w:noProof/>
        </w:rPr>
        <w:fldChar w:fldCharType="separate"/>
      </w:r>
      <w:r>
        <w:rPr>
          <w:noProof/>
        </w:rPr>
        <w:t>134</w:t>
      </w:r>
      <w:r>
        <w:rPr>
          <w:noProof/>
        </w:rPr>
        <w:fldChar w:fldCharType="end"/>
      </w:r>
    </w:p>
    <w:p w14:paraId="22CCB6C1"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Set Toll Free Options</w:t>
      </w:r>
      <w:r>
        <w:rPr>
          <w:noProof/>
        </w:rPr>
        <w:tab/>
      </w:r>
      <w:r>
        <w:rPr>
          <w:noProof/>
        </w:rPr>
        <w:fldChar w:fldCharType="begin"/>
      </w:r>
      <w:r>
        <w:rPr>
          <w:noProof/>
        </w:rPr>
        <w:instrText xml:space="preserve"> PAGEREF _Toc322778671 \h </w:instrText>
      </w:r>
      <w:r>
        <w:rPr>
          <w:noProof/>
        </w:rPr>
      </w:r>
      <w:r>
        <w:rPr>
          <w:noProof/>
        </w:rPr>
        <w:fldChar w:fldCharType="separate"/>
      </w:r>
      <w:r>
        <w:rPr>
          <w:noProof/>
        </w:rPr>
        <w:t>135</w:t>
      </w:r>
      <w:r>
        <w:rPr>
          <w:noProof/>
        </w:rPr>
        <w:fldChar w:fldCharType="end"/>
      </w:r>
    </w:p>
    <w:p w14:paraId="228BD951"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Data Service Rates</w:t>
      </w:r>
      <w:r>
        <w:rPr>
          <w:noProof/>
        </w:rPr>
        <w:tab/>
      </w:r>
      <w:r>
        <w:rPr>
          <w:noProof/>
        </w:rPr>
        <w:fldChar w:fldCharType="begin"/>
      </w:r>
      <w:r>
        <w:rPr>
          <w:noProof/>
        </w:rPr>
        <w:instrText xml:space="preserve"> PAGEREF _Toc322778672 \h </w:instrText>
      </w:r>
      <w:r>
        <w:rPr>
          <w:noProof/>
        </w:rPr>
      </w:r>
      <w:r>
        <w:rPr>
          <w:noProof/>
        </w:rPr>
        <w:fldChar w:fldCharType="separate"/>
      </w:r>
      <w:r>
        <w:rPr>
          <w:noProof/>
        </w:rPr>
        <w:t>137</w:t>
      </w:r>
      <w:r>
        <w:rPr>
          <w:noProof/>
        </w:rPr>
        <w:fldChar w:fldCharType="end"/>
      </w:r>
    </w:p>
    <w:p w14:paraId="6A1CABAD"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Record Rating Options Tab</w:t>
      </w:r>
      <w:r>
        <w:rPr>
          <w:noProof/>
        </w:rPr>
        <w:tab/>
      </w:r>
      <w:r>
        <w:rPr>
          <w:noProof/>
        </w:rPr>
        <w:fldChar w:fldCharType="begin"/>
      </w:r>
      <w:r>
        <w:rPr>
          <w:noProof/>
        </w:rPr>
        <w:instrText xml:space="preserve"> PAGEREF _Toc322778673 \h </w:instrText>
      </w:r>
      <w:r>
        <w:rPr>
          <w:noProof/>
        </w:rPr>
      </w:r>
      <w:r>
        <w:rPr>
          <w:noProof/>
        </w:rPr>
        <w:fldChar w:fldCharType="separate"/>
      </w:r>
      <w:r>
        <w:rPr>
          <w:noProof/>
        </w:rPr>
        <w:t>141</w:t>
      </w:r>
      <w:r>
        <w:rPr>
          <w:noProof/>
        </w:rPr>
        <w:fldChar w:fldCharType="end"/>
      </w:r>
    </w:p>
    <w:p w14:paraId="68F2EEFA"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Call Delivery Toll Free</w:t>
      </w:r>
      <w:r>
        <w:rPr>
          <w:noProof/>
        </w:rPr>
        <w:tab/>
      </w:r>
      <w:r>
        <w:rPr>
          <w:noProof/>
        </w:rPr>
        <w:fldChar w:fldCharType="begin"/>
      </w:r>
      <w:r>
        <w:rPr>
          <w:noProof/>
        </w:rPr>
        <w:instrText xml:space="preserve"> PAGEREF _Toc322778674 \h </w:instrText>
      </w:r>
      <w:r>
        <w:rPr>
          <w:noProof/>
        </w:rPr>
      </w:r>
      <w:r>
        <w:rPr>
          <w:noProof/>
        </w:rPr>
        <w:fldChar w:fldCharType="separate"/>
      </w:r>
      <w:r>
        <w:rPr>
          <w:noProof/>
        </w:rPr>
        <w:t>144</w:t>
      </w:r>
      <w:r>
        <w:rPr>
          <w:noProof/>
        </w:rPr>
        <w:fldChar w:fldCharType="end"/>
      </w:r>
    </w:p>
    <w:p w14:paraId="4AC6D293"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Rate Periods</w:t>
      </w:r>
      <w:r>
        <w:rPr>
          <w:noProof/>
        </w:rPr>
        <w:tab/>
      </w:r>
      <w:r>
        <w:rPr>
          <w:noProof/>
        </w:rPr>
        <w:fldChar w:fldCharType="begin"/>
      </w:r>
      <w:r>
        <w:rPr>
          <w:noProof/>
        </w:rPr>
        <w:instrText xml:space="preserve"> PAGEREF _Toc322778675 \h </w:instrText>
      </w:r>
      <w:r>
        <w:rPr>
          <w:noProof/>
        </w:rPr>
      </w:r>
      <w:r>
        <w:rPr>
          <w:noProof/>
        </w:rPr>
        <w:fldChar w:fldCharType="separate"/>
      </w:r>
      <w:r>
        <w:rPr>
          <w:noProof/>
        </w:rPr>
        <w:t>145</w:t>
      </w:r>
      <w:r>
        <w:rPr>
          <w:noProof/>
        </w:rPr>
        <w:fldChar w:fldCharType="end"/>
      </w:r>
    </w:p>
    <w:p w14:paraId="48891E81"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Usage GL Accounts</w:t>
      </w:r>
      <w:r>
        <w:rPr>
          <w:noProof/>
        </w:rPr>
        <w:tab/>
      </w:r>
      <w:r>
        <w:rPr>
          <w:noProof/>
        </w:rPr>
        <w:fldChar w:fldCharType="begin"/>
      </w:r>
      <w:r>
        <w:rPr>
          <w:noProof/>
        </w:rPr>
        <w:instrText xml:space="preserve"> PAGEREF _Toc322778676 \h </w:instrText>
      </w:r>
      <w:r>
        <w:rPr>
          <w:noProof/>
        </w:rPr>
      </w:r>
      <w:r>
        <w:rPr>
          <w:noProof/>
        </w:rPr>
        <w:fldChar w:fldCharType="separate"/>
      </w:r>
      <w:r>
        <w:rPr>
          <w:noProof/>
        </w:rPr>
        <w:t>146</w:t>
      </w:r>
      <w:r>
        <w:rPr>
          <w:noProof/>
        </w:rPr>
        <w:fldChar w:fldCharType="end"/>
      </w:r>
    </w:p>
    <w:p w14:paraId="4F64112E"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Airtime Certificates</w:t>
      </w:r>
      <w:r>
        <w:rPr>
          <w:noProof/>
        </w:rPr>
        <w:tab/>
      </w:r>
      <w:r>
        <w:rPr>
          <w:noProof/>
        </w:rPr>
        <w:fldChar w:fldCharType="begin"/>
      </w:r>
      <w:r>
        <w:rPr>
          <w:noProof/>
        </w:rPr>
        <w:instrText xml:space="preserve"> PAGEREF _Toc322778677 \h </w:instrText>
      </w:r>
      <w:r>
        <w:rPr>
          <w:noProof/>
        </w:rPr>
      </w:r>
      <w:r>
        <w:rPr>
          <w:noProof/>
        </w:rPr>
        <w:fldChar w:fldCharType="separate"/>
      </w:r>
      <w:r>
        <w:rPr>
          <w:noProof/>
        </w:rPr>
        <w:t>147</w:t>
      </w:r>
      <w:r>
        <w:rPr>
          <w:noProof/>
        </w:rPr>
        <w:fldChar w:fldCharType="end"/>
      </w:r>
    </w:p>
    <w:p w14:paraId="4CF3F524"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Prepay Prices</w:t>
      </w:r>
      <w:r>
        <w:rPr>
          <w:noProof/>
        </w:rPr>
        <w:tab/>
      </w:r>
      <w:r>
        <w:rPr>
          <w:noProof/>
        </w:rPr>
        <w:fldChar w:fldCharType="begin"/>
      </w:r>
      <w:r>
        <w:rPr>
          <w:noProof/>
        </w:rPr>
        <w:instrText xml:space="preserve"> PAGEREF _Toc322778678 \h </w:instrText>
      </w:r>
      <w:r>
        <w:rPr>
          <w:noProof/>
        </w:rPr>
      </w:r>
      <w:r>
        <w:rPr>
          <w:noProof/>
        </w:rPr>
        <w:fldChar w:fldCharType="separate"/>
      </w:r>
      <w:r>
        <w:rPr>
          <w:noProof/>
        </w:rPr>
        <w:t>149</w:t>
      </w:r>
      <w:r>
        <w:rPr>
          <w:noProof/>
        </w:rPr>
        <w:fldChar w:fldCharType="end"/>
      </w:r>
    </w:p>
    <w:p w14:paraId="46104157"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Plan Filters</w:t>
      </w:r>
      <w:r>
        <w:rPr>
          <w:noProof/>
        </w:rPr>
        <w:tab/>
      </w:r>
      <w:r>
        <w:rPr>
          <w:noProof/>
        </w:rPr>
        <w:fldChar w:fldCharType="begin"/>
      </w:r>
      <w:r>
        <w:rPr>
          <w:noProof/>
        </w:rPr>
        <w:instrText xml:space="preserve"> PAGEREF _Toc322778679 \h </w:instrText>
      </w:r>
      <w:r>
        <w:rPr>
          <w:noProof/>
        </w:rPr>
      </w:r>
      <w:r>
        <w:rPr>
          <w:noProof/>
        </w:rPr>
        <w:fldChar w:fldCharType="separate"/>
      </w:r>
      <w:r>
        <w:rPr>
          <w:noProof/>
        </w:rPr>
        <w:t>150</w:t>
      </w:r>
      <w:r>
        <w:rPr>
          <w:noProof/>
        </w:rPr>
        <w:fldChar w:fldCharType="end"/>
      </w:r>
    </w:p>
    <w:p w14:paraId="78A78995"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Packages and Groups</w:t>
      </w:r>
      <w:r>
        <w:rPr>
          <w:noProof/>
        </w:rPr>
        <w:tab/>
      </w:r>
      <w:r>
        <w:rPr>
          <w:noProof/>
        </w:rPr>
        <w:fldChar w:fldCharType="begin"/>
      </w:r>
      <w:r>
        <w:rPr>
          <w:noProof/>
        </w:rPr>
        <w:instrText xml:space="preserve"> PAGEREF _Toc322778680 \h </w:instrText>
      </w:r>
      <w:r>
        <w:rPr>
          <w:noProof/>
        </w:rPr>
      </w:r>
      <w:r>
        <w:rPr>
          <w:noProof/>
        </w:rPr>
        <w:fldChar w:fldCharType="separate"/>
      </w:r>
      <w:r>
        <w:rPr>
          <w:noProof/>
        </w:rPr>
        <w:t>151</w:t>
      </w:r>
      <w:r>
        <w:rPr>
          <w:noProof/>
        </w:rPr>
        <w:fldChar w:fldCharType="end"/>
      </w:r>
    </w:p>
    <w:p w14:paraId="4E56174F"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Package Setup</w:t>
      </w:r>
      <w:r>
        <w:rPr>
          <w:noProof/>
        </w:rPr>
        <w:tab/>
      </w:r>
      <w:r>
        <w:rPr>
          <w:noProof/>
        </w:rPr>
        <w:fldChar w:fldCharType="begin"/>
      </w:r>
      <w:r>
        <w:rPr>
          <w:noProof/>
        </w:rPr>
        <w:instrText xml:space="preserve"> PAGEREF _Toc322778681 \h </w:instrText>
      </w:r>
      <w:r>
        <w:rPr>
          <w:noProof/>
        </w:rPr>
      </w:r>
      <w:r>
        <w:rPr>
          <w:noProof/>
        </w:rPr>
        <w:fldChar w:fldCharType="separate"/>
      </w:r>
      <w:r>
        <w:rPr>
          <w:noProof/>
        </w:rPr>
        <w:t>151</w:t>
      </w:r>
      <w:r>
        <w:rPr>
          <w:noProof/>
        </w:rPr>
        <w:fldChar w:fldCharType="end"/>
      </w:r>
    </w:p>
    <w:p w14:paraId="57C9070B" w14:textId="77777777" w:rsidR="003846C0" w:rsidRDefault="003846C0">
      <w:pPr>
        <w:pStyle w:val="TOC3"/>
        <w:tabs>
          <w:tab w:val="right" w:leader="dot" w:pos="9710"/>
        </w:tabs>
        <w:rPr>
          <w:rFonts w:asciiTheme="minorHAnsi" w:eastAsiaTheme="minorEastAsia" w:hAnsiTheme="minorHAnsi" w:cstheme="minorBidi"/>
          <w:b w:val="0"/>
          <w:iCs w:val="0"/>
          <w:noProof/>
          <w:sz w:val="24"/>
          <w:szCs w:val="24"/>
          <w:lang w:eastAsia="ja-JP"/>
        </w:rPr>
      </w:pPr>
      <w:r>
        <w:rPr>
          <w:noProof/>
        </w:rPr>
        <w:t>Package Groups Setup</w:t>
      </w:r>
      <w:r>
        <w:rPr>
          <w:noProof/>
        </w:rPr>
        <w:tab/>
      </w:r>
      <w:r>
        <w:rPr>
          <w:noProof/>
        </w:rPr>
        <w:fldChar w:fldCharType="begin"/>
      </w:r>
      <w:r>
        <w:rPr>
          <w:noProof/>
        </w:rPr>
        <w:instrText xml:space="preserve"> PAGEREF _Toc322778682 \h </w:instrText>
      </w:r>
      <w:r>
        <w:rPr>
          <w:noProof/>
        </w:rPr>
      </w:r>
      <w:r>
        <w:rPr>
          <w:noProof/>
        </w:rPr>
        <w:fldChar w:fldCharType="separate"/>
      </w:r>
      <w:r>
        <w:rPr>
          <w:noProof/>
        </w:rPr>
        <w:t>153</w:t>
      </w:r>
      <w:r>
        <w:rPr>
          <w:noProof/>
        </w:rPr>
        <w:fldChar w:fldCharType="end"/>
      </w:r>
    </w:p>
    <w:p w14:paraId="56200690"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CIBER Tables</w:t>
      </w:r>
      <w:r>
        <w:rPr>
          <w:noProof/>
        </w:rPr>
        <w:tab/>
      </w:r>
      <w:r>
        <w:rPr>
          <w:noProof/>
        </w:rPr>
        <w:fldChar w:fldCharType="begin"/>
      </w:r>
      <w:r>
        <w:rPr>
          <w:noProof/>
        </w:rPr>
        <w:instrText xml:space="preserve"> PAGEREF _Toc322778683 \h </w:instrText>
      </w:r>
      <w:r>
        <w:rPr>
          <w:noProof/>
        </w:rPr>
      </w:r>
      <w:r>
        <w:rPr>
          <w:noProof/>
        </w:rPr>
        <w:fldChar w:fldCharType="separate"/>
      </w:r>
      <w:r>
        <w:rPr>
          <w:noProof/>
        </w:rPr>
        <w:t>158</w:t>
      </w:r>
      <w:r>
        <w:rPr>
          <w:noProof/>
        </w:rPr>
        <w:fldChar w:fldCharType="end"/>
      </w:r>
    </w:p>
    <w:p w14:paraId="25A8ACCA"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International TPM</w:t>
      </w:r>
      <w:r>
        <w:rPr>
          <w:noProof/>
        </w:rPr>
        <w:tab/>
      </w:r>
      <w:r>
        <w:rPr>
          <w:noProof/>
        </w:rPr>
        <w:fldChar w:fldCharType="begin"/>
      </w:r>
      <w:r>
        <w:rPr>
          <w:noProof/>
        </w:rPr>
        <w:instrText xml:space="preserve"> PAGEREF _Toc322778684 \h </w:instrText>
      </w:r>
      <w:r>
        <w:rPr>
          <w:noProof/>
        </w:rPr>
      </w:r>
      <w:r>
        <w:rPr>
          <w:noProof/>
        </w:rPr>
        <w:fldChar w:fldCharType="separate"/>
      </w:r>
      <w:r>
        <w:rPr>
          <w:noProof/>
        </w:rPr>
        <w:t>159</w:t>
      </w:r>
      <w:r>
        <w:rPr>
          <w:noProof/>
        </w:rPr>
        <w:fldChar w:fldCharType="end"/>
      </w:r>
    </w:p>
    <w:p w14:paraId="52F97921" w14:textId="77777777" w:rsidR="003846C0" w:rsidRDefault="003846C0">
      <w:pPr>
        <w:pStyle w:val="TOC1"/>
        <w:tabs>
          <w:tab w:val="right" w:leader="dot" w:pos="9710"/>
        </w:tabs>
        <w:rPr>
          <w:rFonts w:asciiTheme="minorHAnsi" w:eastAsiaTheme="minorEastAsia" w:hAnsiTheme="minorHAnsi" w:cstheme="minorBidi"/>
          <w:b w:val="0"/>
          <w:bCs w:val="0"/>
          <w:noProof/>
          <w:szCs w:val="24"/>
          <w:lang w:eastAsia="ja-JP"/>
        </w:rPr>
      </w:pPr>
      <w:r>
        <w:rPr>
          <w:noProof/>
        </w:rPr>
        <w:t>Service Order Information</w:t>
      </w:r>
      <w:r>
        <w:rPr>
          <w:noProof/>
        </w:rPr>
        <w:tab/>
      </w:r>
      <w:r>
        <w:rPr>
          <w:noProof/>
        </w:rPr>
        <w:fldChar w:fldCharType="begin"/>
      </w:r>
      <w:r>
        <w:rPr>
          <w:noProof/>
        </w:rPr>
        <w:instrText xml:space="preserve"> PAGEREF _Toc322778685 \h </w:instrText>
      </w:r>
      <w:r>
        <w:rPr>
          <w:noProof/>
        </w:rPr>
      </w:r>
      <w:r>
        <w:rPr>
          <w:noProof/>
        </w:rPr>
        <w:fldChar w:fldCharType="separate"/>
      </w:r>
      <w:r>
        <w:rPr>
          <w:noProof/>
        </w:rPr>
        <w:t>160</w:t>
      </w:r>
      <w:r>
        <w:rPr>
          <w:noProof/>
        </w:rPr>
        <w:fldChar w:fldCharType="end"/>
      </w:r>
    </w:p>
    <w:p w14:paraId="47A8C639"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Service Order Defaults</w:t>
      </w:r>
      <w:r>
        <w:rPr>
          <w:noProof/>
        </w:rPr>
        <w:tab/>
      </w:r>
      <w:r>
        <w:rPr>
          <w:noProof/>
        </w:rPr>
        <w:fldChar w:fldCharType="begin"/>
      </w:r>
      <w:r>
        <w:rPr>
          <w:noProof/>
        </w:rPr>
        <w:instrText xml:space="preserve"> PAGEREF _Toc322778686 \h </w:instrText>
      </w:r>
      <w:r>
        <w:rPr>
          <w:noProof/>
        </w:rPr>
      </w:r>
      <w:r>
        <w:rPr>
          <w:noProof/>
        </w:rPr>
        <w:fldChar w:fldCharType="separate"/>
      </w:r>
      <w:r>
        <w:rPr>
          <w:noProof/>
        </w:rPr>
        <w:t>160</w:t>
      </w:r>
      <w:r>
        <w:rPr>
          <w:noProof/>
        </w:rPr>
        <w:fldChar w:fldCharType="end"/>
      </w:r>
    </w:p>
    <w:p w14:paraId="30C94D61"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Credit Levels</w:t>
      </w:r>
      <w:r>
        <w:rPr>
          <w:noProof/>
        </w:rPr>
        <w:tab/>
      </w:r>
      <w:r>
        <w:rPr>
          <w:noProof/>
        </w:rPr>
        <w:fldChar w:fldCharType="begin"/>
      </w:r>
      <w:r>
        <w:rPr>
          <w:noProof/>
        </w:rPr>
        <w:instrText xml:space="preserve"> PAGEREF _Toc322778687 \h </w:instrText>
      </w:r>
      <w:r>
        <w:rPr>
          <w:noProof/>
        </w:rPr>
      </w:r>
      <w:r>
        <w:rPr>
          <w:noProof/>
        </w:rPr>
        <w:fldChar w:fldCharType="separate"/>
      </w:r>
      <w:r>
        <w:rPr>
          <w:noProof/>
        </w:rPr>
        <w:t>162</w:t>
      </w:r>
      <w:r>
        <w:rPr>
          <w:noProof/>
        </w:rPr>
        <w:fldChar w:fldCharType="end"/>
      </w:r>
    </w:p>
    <w:p w14:paraId="35AA3F75"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Point of Sale Drawers</w:t>
      </w:r>
      <w:r>
        <w:rPr>
          <w:noProof/>
        </w:rPr>
        <w:tab/>
      </w:r>
      <w:r>
        <w:rPr>
          <w:noProof/>
        </w:rPr>
        <w:fldChar w:fldCharType="begin"/>
      </w:r>
      <w:r>
        <w:rPr>
          <w:noProof/>
        </w:rPr>
        <w:instrText xml:space="preserve"> PAGEREF _Toc322778688 \h </w:instrText>
      </w:r>
      <w:r>
        <w:rPr>
          <w:noProof/>
        </w:rPr>
      </w:r>
      <w:r>
        <w:rPr>
          <w:noProof/>
        </w:rPr>
        <w:fldChar w:fldCharType="separate"/>
      </w:r>
      <w:r>
        <w:rPr>
          <w:noProof/>
        </w:rPr>
        <w:t>163</w:t>
      </w:r>
      <w:r>
        <w:rPr>
          <w:noProof/>
        </w:rPr>
        <w:fldChar w:fldCharType="end"/>
      </w:r>
    </w:p>
    <w:p w14:paraId="5F512E57"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Tendered Types</w:t>
      </w:r>
      <w:r>
        <w:rPr>
          <w:noProof/>
        </w:rPr>
        <w:tab/>
      </w:r>
      <w:r>
        <w:rPr>
          <w:noProof/>
        </w:rPr>
        <w:fldChar w:fldCharType="begin"/>
      </w:r>
      <w:r>
        <w:rPr>
          <w:noProof/>
        </w:rPr>
        <w:instrText xml:space="preserve"> PAGEREF _Toc322778689 \h </w:instrText>
      </w:r>
      <w:r>
        <w:rPr>
          <w:noProof/>
        </w:rPr>
      </w:r>
      <w:r>
        <w:rPr>
          <w:noProof/>
        </w:rPr>
        <w:fldChar w:fldCharType="separate"/>
      </w:r>
      <w:r>
        <w:rPr>
          <w:noProof/>
        </w:rPr>
        <w:t>165</w:t>
      </w:r>
      <w:r>
        <w:rPr>
          <w:noProof/>
        </w:rPr>
        <w:fldChar w:fldCharType="end"/>
      </w:r>
    </w:p>
    <w:p w14:paraId="486B9A58" w14:textId="77777777" w:rsidR="003846C0" w:rsidRDefault="003846C0">
      <w:pPr>
        <w:pStyle w:val="TOC2"/>
        <w:tabs>
          <w:tab w:val="right" w:leader="dot" w:pos="9710"/>
        </w:tabs>
        <w:rPr>
          <w:rFonts w:asciiTheme="minorHAnsi" w:eastAsiaTheme="minorEastAsia" w:hAnsiTheme="minorHAnsi" w:cstheme="minorBidi"/>
          <w:b w:val="0"/>
          <w:noProof/>
          <w:sz w:val="24"/>
          <w:szCs w:val="24"/>
          <w:lang w:eastAsia="ja-JP"/>
        </w:rPr>
      </w:pPr>
      <w:r>
        <w:rPr>
          <w:noProof/>
        </w:rPr>
        <w:t>Email Address Types</w:t>
      </w:r>
      <w:r>
        <w:rPr>
          <w:noProof/>
        </w:rPr>
        <w:tab/>
      </w:r>
      <w:r>
        <w:rPr>
          <w:noProof/>
        </w:rPr>
        <w:fldChar w:fldCharType="begin"/>
      </w:r>
      <w:r>
        <w:rPr>
          <w:noProof/>
        </w:rPr>
        <w:instrText xml:space="preserve"> PAGEREF _Toc322778690 \h </w:instrText>
      </w:r>
      <w:r>
        <w:rPr>
          <w:noProof/>
        </w:rPr>
      </w:r>
      <w:r>
        <w:rPr>
          <w:noProof/>
        </w:rPr>
        <w:fldChar w:fldCharType="separate"/>
      </w:r>
      <w:r>
        <w:rPr>
          <w:noProof/>
        </w:rPr>
        <w:t>166</w:t>
      </w:r>
      <w:r>
        <w:rPr>
          <w:noProof/>
        </w:rPr>
        <w:fldChar w:fldCharType="end"/>
      </w:r>
    </w:p>
    <w:p w14:paraId="7B403286" w14:textId="77777777" w:rsidR="00B36F1D" w:rsidRDefault="00160968" w:rsidP="00B36F1D">
      <w:pPr>
        <w:outlineLvl w:val="0"/>
        <w:rPr>
          <w:b/>
        </w:rPr>
      </w:pPr>
      <w:r>
        <w:rPr>
          <w:rFonts w:ascii="Calibri" w:hAnsi="Calibri"/>
          <w:caps/>
          <w:sz w:val="20"/>
          <w:szCs w:val="20"/>
        </w:rPr>
        <w:fldChar w:fldCharType="end"/>
      </w:r>
    </w:p>
    <w:p w14:paraId="68DF2EB2" w14:textId="77777777" w:rsidR="00B36F1D" w:rsidRDefault="00B36F1D" w:rsidP="00B36F1D">
      <w:pPr>
        <w:outlineLvl w:val="0"/>
        <w:rPr>
          <w:b/>
        </w:rPr>
      </w:pPr>
    </w:p>
    <w:p w14:paraId="550F51C8" w14:textId="77777777" w:rsidR="00B36F1D" w:rsidRDefault="00B36F1D" w:rsidP="00B36F1D">
      <w:pPr>
        <w:outlineLvl w:val="0"/>
        <w:rPr>
          <w:b/>
        </w:rPr>
      </w:pPr>
    </w:p>
    <w:p w14:paraId="47C14DCE" w14:textId="77777777" w:rsidR="00B36F1D" w:rsidRDefault="00B36F1D" w:rsidP="00B36F1D">
      <w:pPr>
        <w:outlineLvl w:val="0"/>
        <w:rPr>
          <w:b/>
        </w:rPr>
      </w:pPr>
    </w:p>
    <w:p w14:paraId="5DD2C41B" w14:textId="77777777" w:rsidR="00B36F1D" w:rsidRDefault="00B36F1D" w:rsidP="00B36F1D">
      <w:pPr>
        <w:outlineLvl w:val="0"/>
        <w:rPr>
          <w:b/>
        </w:rPr>
      </w:pPr>
    </w:p>
    <w:p w14:paraId="79BA2BB4" w14:textId="77777777" w:rsidR="00B36F1D" w:rsidRDefault="00B36F1D" w:rsidP="00B36F1D">
      <w:pPr>
        <w:outlineLvl w:val="0"/>
        <w:rPr>
          <w:b/>
        </w:rPr>
      </w:pPr>
    </w:p>
    <w:p w14:paraId="762B87CE" w14:textId="77777777" w:rsidR="00B36F1D" w:rsidRDefault="00B36F1D" w:rsidP="00B36F1D">
      <w:pPr>
        <w:outlineLvl w:val="0"/>
        <w:rPr>
          <w:b/>
        </w:rPr>
      </w:pPr>
    </w:p>
    <w:p w14:paraId="7F05EDEE" w14:textId="77777777" w:rsidR="00B36F1D" w:rsidRDefault="00B36F1D" w:rsidP="00B36F1D">
      <w:pPr>
        <w:outlineLvl w:val="0"/>
        <w:rPr>
          <w:b/>
        </w:rPr>
        <w:sectPr w:rsidR="00B36F1D">
          <w:footerReference w:type="even" r:id="rId10"/>
          <w:footerReference w:type="default" r:id="rId11"/>
          <w:footerReference w:type="first" r:id="rId12"/>
          <w:pgSz w:w="12240" w:h="15840"/>
          <w:pgMar w:top="1440" w:right="720" w:bottom="1440" w:left="1800" w:header="720" w:footer="720" w:gutter="0"/>
          <w:pgNumType w:chapSep="colon"/>
          <w:cols w:space="720"/>
          <w:docGrid w:linePitch="326"/>
        </w:sectPr>
      </w:pPr>
    </w:p>
    <w:p w14:paraId="2185CCA8" w14:textId="77777777" w:rsidR="00B36F1D" w:rsidRPr="00214737" w:rsidRDefault="00B36F1D" w:rsidP="00B36F1D">
      <w:pPr>
        <w:pStyle w:val="PSAHeading1"/>
      </w:pPr>
      <w:bookmarkStart w:id="0" w:name="_Toc238379680"/>
      <w:bookmarkStart w:id="1" w:name="_Toc322778566"/>
      <w:r w:rsidRPr="00214737">
        <w:lastRenderedPageBreak/>
        <w:t>Company Information</w:t>
      </w:r>
      <w:bookmarkEnd w:id="0"/>
      <w:bookmarkEnd w:id="1"/>
    </w:p>
    <w:p w14:paraId="250912FD" w14:textId="77777777" w:rsidR="00B36F1D" w:rsidRDefault="00B36F1D" w:rsidP="00B36F1D">
      <w:pPr>
        <w:outlineLvl w:val="0"/>
        <w:rPr>
          <w:sz w:val="20"/>
          <w:szCs w:val="20"/>
        </w:rPr>
      </w:pPr>
      <w:r w:rsidRPr="00424EA6">
        <w:rPr>
          <w:sz w:val="20"/>
          <w:szCs w:val="20"/>
        </w:rPr>
        <w:t xml:space="preserve">Click the </w:t>
      </w:r>
      <w:r w:rsidRPr="00424EA6">
        <w:rPr>
          <w:i/>
          <w:sz w:val="20"/>
          <w:szCs w:val="20"/>
        </w:rPr>
        <w:t xml:space="preserve">Billing Administration and Setup </w:t>
      </w:r>
      <w:r w:rsidRPr="00424EA6">
        <w:rPr>
          <w:sz w:val="20"/>
          <w:szCs w:val="20"/>
        </w:rPr>
        <w:t xml:space="preserve">icon </w:t>
      </w:r>
      <w:r w:rsidR="00627F1C">
        <w:rPr>
          <w:noProof/>
        </w:rPr>
        <w:drawing>
          <wp:inline distT="0" distB="0" distL="0" distR="0" wp14:anchorId="4E1465C1" wp14:editId="7F906C0C">
            <wp:extent cx="162560" cy="193040"/>
            <wp:effectExtent l="2540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l="496" t="24725" r="97079" b="70671"/>
                    <a:stretch>
                      <a:fillRect/>
                    </a:stretch>
                  </pic:blipFill>
                  <pic:spPr bwMode="auto">
                    <a:xfrm>
                      <a:off x="0" y="0"/>
                      <a:ext cx="162560" cy="193040"/>
                    </a:xfrm>
                    <a:prstGeom prst="rect">
                      <a:avLst/>
                    </a:prstGeom>
                    <a:noFill/>
                    <a:ln w="9525">
                      <a:noFill/>
                      <a:miter lim="800000"/>
                      <a:headEnd/>
                      <a:tailEnd/>
                    </a:ln>
                  </pic:spPr>
                </pic:pic>
              </a:graphicData>
            </a:graphic>
          </wp:inline>
        </w:drawing>
      </w:r>
      <w:r>
        <w:rPr>
          <w:noProof/>
        </w:rPr>
        <w:t xml:space="preserve"> </w:t>
      </w:r>
      <w:r w:rsidRPr="00424EA6">
        <w:rPr>
          <w:sz w:val="20"/>
          <w:szCs w:val="20"/>
        </w:rPr>
        <w:t>on the left toolbar.</w:t>
      </w:r>
    </w:p>
    <w:p w14:paraId="682A3219" w14:textId="77777777" w:rsidR="00B36F1D" w:rsidRPr="00424EA6" w:rsidRDefault="00B36F1D">
      <w:pPr>
        <w:rPr>
          <w:sz w:val="20"/>
          <w:szCs w:val="20"/>
        </w:rPr>
      </w:pPr>
    </w:p>
    <w:p w14:paraId="35D0E025" w14:textId="77777777" w:rsidR="00B36F1D" w:rsidRDefault="00627F1C">
      <w:r>
        <w:rPr>
          <w:noProof/>
        </w:rPr>
        <w:drawing>
          <wp:inline distT="0" distB="0" distL="0" distR="0" wp14:anchorId="628E0317" wp14:editId="7D197792">
            <wp:extent cx="5486400" cy="4419600"/>
            <wp:effectExtent l="2540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4"/>
                    <a:srcRect/>
                    <a:stretch>
                      <a:fillRect/>
                    </a:stretch>
                  </pic:blipFill>
                  <pic:spPr bwMode="auto">
                    <a:xfrm>
                      <a:off x="0" y="0"/>
                      <a:ext cx="5486400" cy="4419600"/>
                    </a:xfrm>
                    <a:prstGeom prst="rect">
                      <a:avLst/>
                    </a:prstGeom>
                    <a:noFill/>
                    <a:ln w="9525">
                      <a:noFill/>
                      <a:miter lim="800000"/>
                      <a:headEnd/>
                      <a:tailEnd/>
                    </a:ln>
                  </pic:spPr>
                </pic:pic>
              </a:graphicData>
            </a:graphic>
          </wp:inline>
        </w:drawing>
      </w:r>
    </w:p>
    <w:p w14:paraId="2933B6F9" w14:textId="77777777" w:rsidR="00B36F1D" w:rsidRDefault="00B36F1D" w:rsidP="00B36F1D">
      <w:pPr>
        <w:rPr>
          <w:b/>
        </w:rPr>
      </w:pPr>
    </w:p>
    <w:p w14:paraId="3FFF2588" w14:textId="77777777" w:rsidR="00B36F1D" w:rsidRDefault="00B36F1D" w:rsidP="00B36F1D">
      <w:pPr>
        <w:rPr>
          <w:b/>
        </w:rPr>
      </w:pPr>
    </w:p>
    <w:p w14:paraId="3A4F994A" w14:textId="77777777" w:rsidR="00B36F1D" w:rsidRPr="00D975E5" w:rsidRDefault="00B36F1D" w:rsidP="00B36F1D">
      <w:pPr>
        <w:rPr>
          <w:sz w:val="22"/>
        </w:rPr>
      </w:pPr>
      <w:r w:rsidRPr="00D975E5">
        <w:rPr>
          <w:sz w:val="22"/>
        </w:rPr>
        <w:t xml:space="preserve">To open any component in the tree, press the blue </w:t>
      </w:r>
      <w:r w:rsidRPr="00340F95">
        <w:t>‘plus’ sign</w:t>
      </w:r>
      <w:r w:rsidRPr="00B30255">
        <w:t xml:space="preserve"> next to the parent section.  To open one of the child sections, you may double click the section title or highlight the section title and press </w:t>
      </w:r>
      <w:r w:rsidRPr="00D975E5">
        <w:rPr>
          <w:i/>
          <w:sz w:val="22"/>
        </w:rPr>
        <w:t>Retrieve</w:t>
      </w:r>
      <w:r w:rsidRPr="00D975E5">
        <w:rPr>
          <w:sz w:val="22"/>
        </w:rPr>
        <w:t xml:space="preserve"> </w:t>
      </w:r>
      <w:r w:rsidRPr="00D975E5">
        <w:rPr>
          <w:i/>
          <w:sz w:val="22"/>
        </w:rPr>
        <w:t>Data</w:t>
      </w:r>
      <w:r w:rsidRPr="00D975E5">
        <w:rPr>
          <w:sz w:val="22"/>
        </w:rPr>
        <w:t xml:space="preserve"> at the bottom right.  If there are additional sections within the child section, tabs will appear near the top of the window. Click the tab description to open that screen.  To add an entry within a tab section, click the</w:t>
      </w:r>
      <w:r w:rsidRPr="00B30255">
        <w:t xml:space="preserve"> </w:t>
      </w:r>
      <w:proofErr w:type="gramStart"/>
      <w:r w:rsidRPr="00B30255">
        <w:rPr>
          <w:i/>
        </w:rPr>
        <w:t>New</w:t>
      </w:r>
      <w:proofErr w:type="gramEnd"/>
      <w:r w:rsidRPr="00D975E5">
        <w:rPr>
          <w:sz w:val="22"/>
        </w:rPr>
        <w:t xml:space="preserve"> icon </w:t>
      </w:r>
      <w:r w:rsidR="00627F1C">
        <w:rPr>
          <w:noProof/>
          <w:sz w:val="22"/>
        </w:rPr>
        <w:drawing>
          <wp:inline distT="0" distB="0" distL="0" distR="0" wp14:anchorId="550D23A9" wp14:editId="741DDB8A">
            <wp:extent cx="193040" cy="193040"/>
            <wp:effectExtent l="25400" t="0" r="1016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a:stretch>
                      <a:fillRect/>
                    </a:stretch>
                  </pic:blipFill>
                  <pic:spPr bwMode="auto">
                    <a:xfrm>
                      <a:off x="0" y="0"/>
                      <a:ext cx="193040" cy="193040"/>
                    </a:xfrm>
                    <a:prstGeom prst="rect">
                      <a:avLst/>
                    </a:prstGeom>
                    <a:noFill/>
                    <a:ln w="9525">
                      <a:noFill/>
                      <a:miter lim="800000"/>
                      <a:headEnd/>
                      <a:tailEnd/>
                    </a:ln>
                  </pic:spPr>
                </pic:pic>
              </a:graphicData>
            </a:graphic>
          </wp:inline>
        </w:drawing>
      </w:r>
      <w:r w:rsidRPr="00D975E5">
        <w:rPr>
          <w:sz w:val="22"/>
        </w:rPr>
        <w:t>.  To edit information previously setup within a section or on a tab,</w:t>
      </w:r>
      <w:r w:rsidRPr="00B30255">
        <w:t xml:space="preserve"> </w:t>
      </w:r>
      <w:r w:rsidRPr="00D975E5">
        <w:rPr>
          <w:sz w:val="22"/>
        </w:rPr>
        <w:t xml:space="preserve">press the </w:t>
      </w:r>
      <w:r w:rsidRPr="00D975E5">
        <w:rPr>
          <w:i/>
          <w:sz w:val="22"/>
        </w:rPr>
        <w:t>Edit</w:t>
      </w:r>
      <w:r w:rsidRPr="00D975E5">
        <w:rPr>
          <w:sz w:val="22"/>
        </w:rPr>
        <w:t xml:space="preserve"> icon </w:t>
      </w:r>
      <w:r w:rsidR="00627F1C">
        <w:rPr>
          <w:noProof/>
          <w:sz w:val="22"/>
        </w:rPr>
        <w:drawing>
          <wp:inline distT="0" distB="0" distL="0" distR="0" wp14:anchorId="387C3279" wp14:editId="0FA910D2">
            <wp:extent cx="172720" cy="172720"/>
            <wp:effectExtent l="2540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rcRect/>
                    <a:stretch>
                      <a:fillRect/>
                    </a:stretch>
                  </pic:blipFill>
                  <pic:spPr bwMode="auto">
                    <a:xfrm>
                      <a:off x="0" y="0"/>
                      <a:ext cx="172720" cy="172720"/>
                    </a:xfrm>
                    <a:prstGeom prst="rect">
                      <a:avLst/>
                    </a:prstGeom>
                    <a:noFill/>
                    <a:ln w="9525">
                      <a:noFill/>
                      <a:miter lim="800000"/>
                      <a:headEnd/>
                      <a:tailEnd/>
                    </a:ln>
                  </pic:spPr>
                </pic:pic>
              </a:graphicData>
            </a:graphic>
          </wp:inline>
        </w:drawing>
      </w:r>
      <w:r w:rsidRPr="00D975E5">
        <w:rPr>
          <w:sz w:val="22"/>
        </w:rPr>
        <w:t xml:space="preserve"> in the tool bar.  After new information is added or existing information is edited, you must press the </w:t>
      </w:r>
      <w:r w:rsidRPr="00D975E5">
        <w:rPr>
          <w:i/>
          <w:sz w:val="22"/>
        </w:rPr>
        <w:t>Save</w:t>
      </w:r>
      <w:r w:rsidRPr="00D975E5">
        <w:rPr>
          <w:sz w:val="22"/>
        </w:rPr>
        <w:t xml:space="preserve"> icon </w:t>
      </w:r>
      <w:r w:rsidR="00627F1C">
        <w:rPr>
          <w:noProof/>
          <w:sz w:val="22"/>
        </w:rPr>
        <w:drawing>
          <wp:inline distT="0" distB="0" distL="0" distR="0" wp14:anchorId="63F6F8FE" wp14:editId="14BB04AA">
            <wp:extent cx="182880" cy="182880"/>
            <wp:effectExtent l="2540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a:stretch>
                      <a:fillRect/>
                    </a:stretch>
                  </pic:blipFill>
                  <pic:spPr bwMode="auto">
                    <a:xfrm>
                      <a:off x="0" y="0"/>
                      <a:ext cx="182880" cy="182880"/>
                    </a:xfrm>
                    <a:prstGeom prst="rect">
                      <a:avLst/>
                    </a:prstGeom>
                    <a:noFill/>
                    <a:ln w="9525">
                      <a:noFill/>
                      <a:miter lim="800000"/>
                      <a:headEnd/>
                      <a:tailEnd/>
                    </a:ln>
                  </pic:spPr>
                </pic:pic>
              </a:graphicData>
            </a:graphic>
          </wp:inline>
        </w:drawing>
      </w:r>
      <w:r w:rsidRPr="00D975E5">
        <w:rPr>
          <w:sz w:val="22"/>
        </w:rPr>
        <w:t xml:space="preserve"> to complete the process.  The cancel icon </w:t>
      </w:r>
      <w:r w:rsidR="00627F1C">
        <w:rPr>
          <w:noProof/>
          <w:sz w:val="22"/>
        </w:rPr>
        <w:drawing>
          <wp:inline distT="0" distB="0" distL="0" distR="0" wp14:anchorId="65AE9FCF" wp14:editId="7735AEEC">
            <wp:extent cx="182880" cy="182880"/>
            <wp:effectExtent l="2540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a:stretch>
                      <a:fillRect/>
                    </a:stretch>
                  </pic:blipFill>
                  <pic:spPr bwMode="auto">
                    <a:xfrm>
                      <a:off x="0" y="0"/>
                      <a:ext cx="182880" cy="182880"/>
                    </a:xfrm>
                    <a:prstGeom prst="rect">
                      <a:avLst/>
                    </a:prstGeom>
                    <a:noFill/>
                    <a:ln w="9525">
                      <a:noFill/>
                      <a:miter lim="800000"/>
                      <a:headEnd/>
                      <a:tailEnd/>
                    </a:ln>
                  </pic:spPr>
                </pic:pic>
              </a:graphicData>
            </a:graphic>
          </wp:inline>
        </w:drawing>
      </w:r>
      <w:r w:rsidRPr="00D975E5">
        <w:rPr>
          <w:sz w:val="22"/>
        </w:rPr>
        <w:t xml:space="preserve"> will cancel any changes and return the screen to its previous state. To completely remove an item</w:t>
      </w:r>
      <w:r>
        <w:rPr>
          <w:sz w:val="22"/>
        </w:rPr>
        <w:t>,</w:t>
      </w:r>
      <w:r w:rsidRPr="00D975E5">
        <w:rPr>
          <w:sz w:val="22"/>
        </w:rPr>
        <w:t xml:space="preserve"> select the item and press the </w:t>
      </w:r>
      <w:r w:rsidRPr="00D975E5">
        <w:rPr>
          <w:i/>
          <w:sz w:val="22"/>
        </w:rPr>
        <w:t>Trash</w:t>
      </w:r>
      <w:r w:rsidRPr="00D975E5">
        <w:rPr>
          <w:sz w:val="22"/>
        </w:rPr>
        <w:t xml:space="preserve"> </w:t>
      </w:r>
      <w:r w:rsidRPr="00D975E5">
        <w:rPr>
          <w:i/>
          <w:sz w:val="22"/>
        </w:rPr>
        <w:t>Can</w:t>
      </w:r>
      <w:r w:rsidRPr="00D975E5">
        <w:rPr>
          <w:sz w:val="22"/>
        </w:rPr>
        <w:t xml:space="preserve"> icon </w:t>
      </w:r>
      <w:r w:rsidR="00627F1C">
        <w:rPr>
          <w:noProof/>
          <w:sz w:val="22"/>
        </w:rPr>
        <w:drawing>
          <wp:inline distT="0" distB="0" distL="0" distR="0" wp14:anchorId="6184950F" wp14:editId="36574E12">
            <wp:extent cx="203200" cy="203200"/>
            <wp:effectExtent l="2540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D975E5">
        <w:rPr>
          <w:sz w:val="22"/>
        </w:rPr>
        <w:t xml:space="preserve"> to delete the item.</w:t>
      </w:r>
    </w:p>
    <w:p w14:paraId="1AB87F48" w14:textId="77777777" w:rsidR="00B36F1D" w:rsidRPr="005B1EBF" w:rsidRDefault="00B36F1D" w:rsidP="00B36F1D"/>
    <w:p w14:paraId="32F7A701" w14:textId="77777777" w:rsidR="00B36F1D" w:rsidRDefault="00B36F1D" w:rsidP="00B36F1D">
      <w:pPr>
        <w:rPr>
          <w:b/>
        </w:rPr>
      </w:pPr>
    </w:p>
    <w:p w14:paraId="61CE8D87" w14:textId="77777777" w:rsidR="00B36F1D" w:rsidRDefault="00B36F1D" w:rsidP="00B36F1D">
      <w:pPr>
        <w:rPr>
          <w:b/>
        </w:rPr>
      </w:pPr>
    </w:p>
    <w:p w14:paraId="4C186EC6" w14:textId="77777777" w:rsidR="00B36F1D" w:rsidRDefault="00B36F1D" w:rsidP="00B36F1D">
      <w:pPr>
        <w:rPr>
          <w:b/>
        </w:rPr>
      </w:pPr>
    </w:p>
    <w:p w14:paraId="605E8FFF" w14:textId="77777777" w:rsidR="00B36F1D" w:rsidRDefault="00B36F1D" w:rsidP="00B36F1D">
      <w:pPr>
        <w:rPr>
          <w:b/>
        </w:rPr>
      </w:pPr>
    </w:p>
    <w:p w14:paraId="26C72352" w14:textId="77777777" w:rsidR="00B36F1D" w:rsidRDefault="00B36F1D" w:rsidP="00B36F1D">
      <w:pPr>
        <w:rPr>
          <w:b/>
        </w:rPr>
      </w:pPr>
    </w:p>
    <w:p w14:paraId="40A2DA07" w14:textId="77777777" w:rsidR="00B36F1D" w:rsidRDefault="00B36F1D" w:rsidP="00B36F1D">
      <w:pPr>
        <w:rPr>
          <w:b/>
        </w:rPr>
      </w:pPr>
    </w:p>
    <w:p w14:paraId="42932532" w14:textId="77777777" w:rsidR="00B36F1D" w:rsidRDefault="00B36F1D" w:rsidP="00B36F1D">
      <w:pPr>
        <w:pStyle w:val="PSAHeading2"/>
      </w:pPr>
      <w:bookmarkStart w:id="2" w:name="_Toc238379681"/>
      <w:bookmarkStart w:id="3" w:name="_Toc322778567"/>
      <w:r w:rsidRPr="00837EC2">
        <w:t>Company Information Tab</w:t>
      </w:r>
      <w:bookmarkEnd w:id="2"/>
      <w:bookmarkEnd w:id="3"/>
    </w:p>
    <w:p w14:paraId="2206C329" w14:textId="77777777" w:rsidR="00B36F1D" w:rsidRPr="00D975E5" w:rsidRDefault="00B36F1D" w:rsidP="00B36F1D">
      <w:pPr>
        <w:rPr>
          <w:sz w:val="16"/>
        </w:rPr>
      </w:pPr>
    </w:p>
    <w:p w14:paraId="7879C71F" w14:textId="77777777" w:rsidR="00B36F1D" w:rsidRDefault="00B36F1D" w:rsidP="00B36F1D">
      <w:pPr>
        <w:rPr>
          <w:sz w:val="20"/>
          <w:szCs w:val="20"/>
        </w:rPr>
      </w:pPr>
      <w:r w:rsidRPr="00AA1DF3">
        <w:rPr>
          <w:sz w:val="20"/>
          <w:szCs w:val="20"/>
        </w:rPr>
        <w:t xml:space="preserve">Expand the </w:t>
      </w:r>
      <w:r w:rsidRPr="00AA1DF3">
        <w:rPr>
          <w:i/>
          <w:sz w:val="20"/>
          <w:szCs w:val="20"/>
        </w:rPr>
        <w:t xml:space="preserve">Company Information </w:t>
      </w:r>
      <w:r w:rsidRPr="00AA1DF3">
        <w:rPr>
          <w:sz w:val="20"/>
          <w:szCs w:val="20"/>
        </w:rPr>
        <w:t xml:space="preserve">tree. Double-click on the </w:t>
      </w:r>
      <w:r w:rsidRPr="00AA1DF3">
        <w:rPr>
          <w:i/>
          <w:sz w:val="20"/>
          <w:szCs w:val="20"/>
        </w:rPr>
        <w:t xml:space="preserve">Company Information </w:t>
      </w:r>
      <w:r w:rsidRPr="00AA1DF3">
        <w:rPr>
          <w:sz w:val="20"/>
          <w:szCs w:val="20"/>
        </w:rPr>
        <w:t xml:space="preserve">child section. The </w:t>
      </w:r>
      <w:r w:rsidRPr="00AA1DF3">
        <w:rPr>
          <w:i/>
          <w:sz w:val="20"/>
          <w:szCs w:val="20"/>
        </w:rPr>
        <w:t xml:space="preserve">Company Information </w:t>
      </w:r>
      <w:r w:rsidRPr="00AA1DF3">
        <w:rPr>
          <w:sz w:val="20"/>
          <w:szCs w:val="20"/>
        </w:rPr>
        <w:t xml:space="preserve">tab should appear. </w:t>
      </w:r>
    </w:p>
    <w:p w14:paraId="72D8D82F" w14:textId="77777777" w:rsidR="00B36F1D" w:rsidRDefault="00B36F1D" w:rsidP="00B36F1D">
      <w:pPr>
        <w:rPr>
          <w:sz w:val="20"/>
          <w:szCs w:val="20"/>
        </w:rPr>
      </w:pPr>
    </w:p>
    <w:p w14:paraId="03EA80E2" w14:textId="77777777" w:rsidR="00B36F1D" w:rsidRDefault="00B36F1D" w:rsidP="00B36F1D">
      <w:pPr>
        <w:rPr>
          <w:sz w:val="20"/>
          <w:szCs w:val="20"/>
        </w:rPr>
      </w:pPr>
    </w:p>
    <w:p w14:paraId="565F10AD" w14:textId="1BB9C703" w:rsidR="00B36F1D" w:rsidRDefault="00C43043" w:rsidP="00B36F1D">
      <w:pPr>
        <w:rPr>
          <w:sz w:val="20"/>
          <w:szCs w:val="20"/>
        </w:rPr>
      </w:pPr>
      <w:r>
        <w:rPr>
          <w:noProof/>
          <w:sz w:val="20"/>
          <w:szCs w:val="20"/>
        </w:rPr>
        <w:drawing>
          <wp:inline distT="0" distB="0" distL="0" distR="0" wp14:anchorId="652A0D6D" wp14:editId="65F9C325">
            <wp:extent cx="4872398" cy="3657600"/>
            <wp:effectExtent l="0" t="0" r="4445"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72398" cy="3657600"/>
                    </a:xfrm>
                    <a:prstGeom prst="rect">
                      <a:avLst/>
                    </a:prstGeom>
                    <a:noFill/>
                    <a:ln>
                      <a:noFill/>
                    </a:ln>
                  </pic:spPr>
                </pic:pic>
              </a:graphicData>
            </a:graphic>
          </wp:inline>
        </w:drawing>
      </w:r>
    </w:p>
    <w:p w14:paraId="180FADFE" w14:textId="77777777" w:rsidR="00B36F1D" w:rsidRDefault="00B36F1D" w:rsidP="00B36F1D">
      <w:pPr>
        <w:rPr>
          <w:sz w:val="20"/>
          <w:szCs w:val="20"/>
        </w:rPr>
      </w:pPr>
    </w:p>
    <w:p w14:paraId="2C92A764" w14:textId="77777777" w:rsidR="00B36F1D" w:rsidRDefault="00B36F1D" w:rsidP="00B36F1D">
      <w:pPr>
        <w:rPr>
          <w:sz w:val="20"/>
          <w:szCs w:val="20"/>
        </w:rPr>
      </w:pPr>
      <w:r w:rsidRPr="00B70DAF">
        <w:rPr>
          <w:b/>
          <w:i/>
          <w:sz w:val="20"/>
          <w:szCs w:val="20"/>
          <w:u w:val="single"/>
        </w:rPr>
        <w:t>Company Name</w:t>
      </w:r>
      <w:r w:rsidRPr="00B70DAF">
        <w:rPr>
          <w:i/>
          <w:sz w:val="20"/>
          <w:szCs w:val="20"/>
          <w:u w:val="single"/>
        </w:rPr>
        <w:t>:</w:t>
      </w:r>
      <w:r>
        <w:rPr>
          <w:sz w:val="20"/>
          <w:szCs w:val="20"/>
        </w:rPr>
        <w:t xml:space="preserve"> your company’s name, example: Easy Wireless, Inc.</w:t>
      </w:r>
    </w:p>
    <w:p w14:paraId="112C7110" w14:textId="77777777" w:rsidR="00B36F1D" w:rsidRPr="00B70DAF" w:rsidRDefault="00B36F1D" w:rsidP="00B36F1D">
      <w:pPr>
        <w:outlineLvl w:val="0"/>
        <w:rPr>
          <w:b/>
          <w:i/>
          <w:sz w:val="20"/>
          <w:szCs w:val="20"/>
          <w:u w:val="single"/>
        </w:rPr>
      </w:pPr>
      <w:r w:rsidRPr="00B70DAF">
        <w:rPr>
          <w:b/>
          <w:i/>
          <w:sz w:val="20"/>
          <w:szCs w:val="20"/>
          <w:u w:val="single"/>
        </w:rPr>
        <w:t>Company Address</w:t>
      </w:r>
    </w:p>
    <w:p w14:paraId="70FA1C18" w14:textId="77777777" w:rsidR="00B36F1D" w:rsidRDefault="00B36F1D" w:rsidP="00B36F1D">
      <w:pPr>
        <w:rPr>
          <w:sz w:val="20"/>
          <w:szCs w:val="20"/>
        </w:rPr>
      </w:pPr>
      <w:r w:rsidRPr="00B70DAF">
        <w:rPr>
          <w:b/>
          <w:i/>
          <w:sz w:val="20"/>
          <w:szCs w:val="20"/>
          <w:u w:val="single"/>
        </w:rPr>
        <w:t>Company Acronym</w:t>
      </w:r>
      <w:r>
        <w:rPr>
          <w:sz w:val="20"/>
          <w:szCs w:val="20"/>
        </w:rPr>
        <w:t>: example: EWI</w:t>
      </w:r>
      <w:r>
        <w:rPr>
          <w:sz w:val="20"/>
        </w:rPr>
        <w:t xml:space="preserve"> (short name used to identify company)</w:t>
      </w:r>
    </w:p>
    <w:p w14:paraId="4614C825" w14:textId="77777777" w:rsidR="00B36F1D" w:rsidRDefault="00B36F1D" w:rsidP="00B36F1D">
      <w:pPr>
        <w:rPr>
          <w:sz w:val="20"/>
          <w:szCs w:val="20"/>
        </w:rPr>
      </w:pPr>
      <w:r w:rsidRPr="00B70DAF">
        <w:rPr>
          <w:b/>
          <w:i/>
          <w:sz w:val="20"/>
          <w:szCs w:val="20"/>
          <w:u w:val="single"/>
        </w:rPr>
        <w:t>Time Zone (CIBER Table 6)</w:t>
      </w:r>
      <w:r>
        <w:rPr>
          <w:sz w:val="20"/>
          <w:szCs w:val="20"/>
        </w:rPr>
        <w:t>: Enter your two-digit time zone.</w:t>
      </w:r>
    </w:p>
    <w:p w14:paraId="264EFDFF" w14:textId="77777777" w:rsidR="00B36F1D" w:rsidRDefault="00B36F1D" w:rsidP="00B36F1D">
      <w:pPr>
        <w:rPr>
          <w:sz w:val="20"/>
          <w:szCs w:val="20"/>
        </w:rPr>
      </w:pPr>
      <w:r w:rsidRPr="00B70DAF">
        <w:rPr>
          <w:b/>
          <w:i/>
          <w:sz w:val="20"/>
          <w:szCs w:val="20"/>
          <w:u w:val="single"/>
        </w:rPr>
        <w:t>Begin Daylight Savings Time</w:t>
      </w:r>
      <w:r>
        <w:rPr>
          <w:sz w:val="20"/>
          <w:szCs w:val="20"/>
        </w:rPr>
        <w:t>:  MM/DD</w:t>
      </w:r>
    </w:p>
    <w:p w14:paraId="3F72EF36" w14:textId="77777777" w:rsidR="00B36F1D" w:rsidRDefault="00B36F1D" w:rsidP="00B36F1D">
      <w:pPr>
        <w:rPr>
          <w:sz w:val="20"/>
          <w:szCs w:val="20"/>
        </w:rPr>
      </w:pPr>
      <w:r w:rsidRPr="00B70DAF">
        <w:rPr>
          <w:b/>
          <w:i/>
          <w:sz w:val="20"/>
          <w:szCs w:val="20"/>
          <w:u w:val="single"/>
        </w:rPr>
        <w:t>End Daylight Savings Time</w:t>
      </w:r>
      <w:r>
        <w:rPr>
          <w:sz w:val="20"/>
          <w:szCs w:val="20"/>
        </w:rPr>
        <w:t>:  MM/DD</w:t>
      </w:r>
    </w:p>
    <w:p w14:paraId="374FC0B6" w14:textId="77777777" w:rsidR="00B36F1D" w:rsidRPr="00B70DAF" w:rsidRDefault="00B36F1D" w:rsidP="00B36F1D">
      <w:pPr>
        <w:outlineLvl w:val="0"/>
        <w:rPr>
          <w:b/>
          <w:i/>
          <w:sz w:val="20"/>
          <w:szCs w:val="20"/>
          <w:u w:val="single"/>
        </w:rPr>
      </w:pPr>
      <w:r w:rsidRPr="00B70DAF">
        <w:rPr>
          <w:b/>
          <w:i/>
          <w:sz w:val="20"/>
          <w:szCs w:val="20"/>
          <w:u w:val="single"/>
        </w:rPr>
        <w:t>Master NPA NXX for Non Roaming Partner:</w:t>
      </w:r>
      <w:r>
        <w:rPr>
          <w:sz w:val="20"/>
          <w:szCs w:val="20"/>
        </w:rPr>
        <w:t xml:space="preserve">  Non Partner roaming customer.</w:t>
      </w:r>
      <w:r w:rsidRPr="00B70DAF">
        <w:rPr>
          <w:b/>
          <w:i/>
          <w:sz w:val="20"/>
          <w:szCs w:val="20"/>
          <w:u w:val="single"/>
        </w:rPr>
        <w:t xml:space="preserve">  </w:t>
      </w:r>
    </w:p>
    <w:p w14:paraId="09A0D4A5" w14:textId="77777777" w:rsidR="00B36F1D" w:rsidRPr="00205199" w:rsidRDefault="00B36F1D" w:rsidP="00B36F1D">
      <w:pPr>
        <w:rPr>
          <w:sz w:val="20"/>
          <w:szCs w:val="20"/>
        </w:rPr>
      </w:pPr>
      <w:r w:rsidRPr="00B70DAF">
        <w:rPr>
          <w:b/>
          <w:i/>
          <w:sz w:val="20"/>
          <w:szCs w:val="20"/>
          <w:u w:val="single"/>
        </w:rPr>
        <w:t xml:space="preserve">Last Transmission Number:  </w:t>
      </w:r>
      <w:r>
        <w:rPr>
          <w:sz w:val="20"/>
          <w:szCs w:val="20"/>
        </w:rPr>
        <w:t>Last Outcollect File sent.</w:t>
      </w:r>
    </w:p>
    <w:p w14:paraId="7A0A7F33" w14:textId="77777777" w:rsidR="00B36F1D" w:rsidRPr="00B70DAF" w:rsidRDefault="00B36F1D" w:rsidP="00B36F1D">
      <w:pPr>
        <w:rPr>
          <w:sz w:val="20"/>
          <w:szCs w:val="20"/>
        </w:rPr>
      </w:pPr>
      <w:proofErr w:type="gramStart"/>
      <w:r w:rsidRPr="00B70DAF">
        <w:rPr>
          <w:b/>
          <w:i/>
          <w:sz w:val="20"/>
          <w:szCs w:val="20"/>
          <w:u w:val="single"/>
        </w:rPr>
        <w:t>Rate Toll on Actual Elapsed Time?</w:t>
      </w:r>
      <w:proofErr w:type="gramEnd"/>
      <w:r>
        <w:rPr>
          <w:sz w:val="20"/>
          <w:szCs w:val="20"/>
        </w:rPr>
        <w:t xml:space="preserve">  Checked box=yes; Unchecked box=no</w:t>
      </w:r>
    </w:p>
    <w:p w14:paraId="7FBECFBE" w14:textId="77777777" w:rsidR="00B36F1D" w:rsidRPr="00B70DAF" w:rsidRDefault="00B36F1D" w:rsidP="00B36F1D">
      <w:pPr>
        <w:rPr>
          <w:sz w:val="20"/>
          <w:szCs w:val="20"/>
        </w:rPr>
      </w:pPr>
      <w:proofErr w:type="gramStart"/>
      <w:r w:rsidRPr="00B70DAF">
        <w:rPr>
          <w:b/>
          <w:i/>
          <w:sz w:val="20"/>
          <w:szCs w:val="20"/>
          <w:u w:val="single"/>
        </w:rPr>
        <w:t>Rate Airtime on Actual Elapsed Time?</w:t>
      </w:r>
      <w:proofErr w:type="gramEnd"/>
      <w:r>
        <w:rPr>
          <w:sz w:val="20"/>
          <w:szCs w:val="20"/>
        </w:rPr>
        <w:t xml:space="preserve">  Checked box=yes; Unchecked box=no</w:t>
      </w:r>
    </w:p>
    <w:p w14:paraId="5634B4EB" w14:textId="77777777" w:rsidR="00B36F1D" w:rsidRDefault="00B36F1D" w:rsidP="00B36F1D">
      <w:pPr>
        <w:pStyle w:val="DefaultText"/>
        <w:rPr>
          <w:sz w:val="20"/>
        </w:rPr>
      </w:pPr>
      <w:r w:rsidRPr="00C54802">
        <w:rPr>
          <w:b/>
          <w:i/>
          <w:sz w:val="20"/>
          <w:u w:val="single"/>
        </w:rPr>
        <w:t>Seconds to Round up to Minutes:</w:t>
      </w:r>
      <w:r>
        <w:rPr>
          <w:sz w:val="20"/>
        </w:rPr>
        <w:t xml:space="preserve"> If the reply to the prior question(s) is No, then complete this question. When the system builds call records, seconds are</w:t>
      </w:r>
      <w:r w:rsidRPr="00AA1DF3">
        <w:rPr>
          <w:i/>
          <w:sz w:val="20"/>
        </w:rPr>
        <w:t xml:space="preserve"> rounded up to</w:t>
      </w:r>
      <w:r>
        <w:rPr>
          <w:sz w:val="20"/>
        </w:rPr>
        <w:t xml:space="preserve"> </w:t>
      </w:r>
      <w:r w:rsidRPr="00AA1DF3">
        <w:rPr>
          <w:i/>
          <w:sz w:val="20"/>
        </w:rPr>
        <w:t>minutes</w:t>
      </w:r>
      <w:r>
        <w:rPr>
          <w:sz w:val="20"/>
        </w:rPr>
        <w:t xml:space="preserve"> for billing purposes?  Specify the rounding point in this field.  For example, if you want to bill 1 to 59 seconds for a full minute, enter 01.  If you don’t bill for a full minute until 30 seconds are used, enter 30 in this field.</w:t>
      </w:r>
    </w:p>
    <w:p w14:paraId="021C4DCB" w14:textId="77777777" w:rsidR="00C43043" w:rsidRDefault="00C43043" w:rsidP="00C43043">
      <w:pPr>
        <w:pStyle w:val="PSAText"/>
      </w:pPr>
      <w:r w:rsidRPr="00822A63">
        <w:rPr>
          <w:b/>
          <w:i/>
          <w:u w:val="single"/>
        </w:rPr>
        <w:t>Equipment Installment Interest GL Account:</w:t>
      </w:r>
      <w:r>
        <w:t xml:space="preserve">  If you want to charge interest for installments you need to select the general ledger code for PSA to direct the interest income during billing.</w:t>
      </w:r>
    </w:p>
    <w:p w14:paraId="452045A3" w14:textId="77777777" w:rsidR="00C43043" w:rsidRDefault="00C43043" w:rsidP="00B36F1D">
      <w:pPr>
        <w:pStyle w:val="DefaultText"/>
        <w:rPr>
          <w:sz w:val="20"/>
        </w:rPr>
      </w:pPr>
    </w:p>
    <w:p w14:paraId="4114838C" w14:textId="77777777" w:rsidR="00C43043" w:rsidRDefault="00C43043" w:rsidP="00B36F1D">
      <w:pPr>
        <w:pStyle w:val="DefaultText"/>
        <w:rPr>
          <w:sz w:val="20"/>
        </w:rPr>
      </w:pPr>
    </w:p>
    <w:p w14:paraId="3F0D6FD1" w14:textId="77777777" w:rsidR="00B36F1D" w:rsidRDefault="00B36F1D" w:rsidP="00B36F1D">
      <w:pPr>
        <w:pStyle w:val="DefaultText"/>
        <w:rPr>
          <w:sz w:val="20"/>
        </w:rPr>
      </w:pPr>
    </w:p>
    <w:p w14:paraId="0187739B" w14:textId="77777777" w:rsidR="00B36F1D" w:rsidRDefault="00B36F1D" w:rsidP="00B36F1D">
      <w:pPr>
        <w:pStyle w:val="DefaultText"/>
        <w:rPr>
          <w:sz w:val="20"/>
        </w:rPr>
      </w:pPr>
    </w:p>
    <w:p w14:paraId="446AAA25" w14:textId="77777777" w:rsidR="00B36F1D" w:rsidRDefault="00B36F1D" w:rsidP="00B36F1D">
      <w:pPr>
        <w:pStyle w:val="DefaultText"/>
        <w:rPr>
          <w:sz w:val="20"/>
        </w:rPr>
      </w:pPr>
    </w:p>
    <w:p w14:paraId="4B0E270E" w14:textId="77777777" w:rsidR="00B36F1D" w:rsidRDefault="00B36F1D" w:rsidP="00B36F1D">
      <w:pPr>
        <w:pStyle w:val="DefaultText"/>
        <w:rPr>
          <w:sz w:val="20"/>
        </w:rPr>
      </w:pPr>
    </w:p>
    <w:p w14:paraId="78FD32AD" w14:textId="77777777" w:rsidR="00B36F1D" w:rsidRDefault="00B36F1D" w:rsidP="00B36F1D">
      <w:pPr>
        <w:pStyle w:val="DefaultText"/>
        <w:rPr>
          <w:sz w:val="20"/>
        </w:rPr>
      </w:pPr>
    </w:p>
    <w:p w14:paraId="248E1AF3" w14:textId="77777777" w:rsidR="00B36F1D" w:rsidRDefault="00B36F1D" w:rsidP="00B36F1D">
      <w:pPr>
        <w:pStyle w:val="DefaultText"/>
        <w:rPr>
          <w:sz w:val="20"/>
        </w:rPr>
      </w:pPr>
    </w:p>
    <w:p w14:paraId="7AAC98BE" w14:textId="77777777" w:rsidR="00B36F1D" w:rsidRDefault="00B36F1D" w:rsidP="00B36F1D">
      <w:pPr>
        <w:pStyle w:val="DefaultText"/>
        <w:rPr>
          <w:sz w:val="20"/>
        </w:rPr>
      </w:pPr>
    </w:p>
    <w:p w14:paraId="4A6CA144" w14:textId="77777777" w:rsidR="00B36F1D" w:rsidRDefault="00B36F1D" w:rsidP="00B36F1D">
      <w:pPr>
        <w:pStyle w:val="DefaultText"/>
        <w:rPr>
          <w:sz w:val="20"/>
        </w:rPr>
      </w:pPr>
    </w:p>
    <w:p w14:paraId="44738B70" w14:textId="77777777" w:rsidR="00B36F1D" w:rsidRDefault="00B36F1D" w:rsidP="00B36F1D">
      <w:pPr>
        <w:pStyle w:val="PSAHeading2"/>
      </w:pPr>
      <w:bookmarkStart w:id="4" w:name="_Toc322778568"/>
      <w:r w:rsidRPr="00837EC2">
        <w:t>Revenue Assurance Information Tab</w:t>
      </w:r>
      <w:bookmarkEnd w:id="4"/>
    </w:p>
    <w:p w14:paraId="1FB92A72" w14:textId="77777777" w:rsidR="00B36F1D" w:rsidRDefault="00B36F1D" w:rsidP="00B36F1D">
      <w:pPr>
        <w:pStyle w:val="BodyText"/>
      </w:pPr>
    </w:p>
    <w:p w14:paraId="1D9E1A54" w14:textId="77777777" w:rsidR="00B36F1D" w:rsidRPr="00897B4E" w:rsidRDefault="00627F1C" w:rsidP="00B36F1D">
      <w:pPr>
        <w:pStyle w:val="BodyText"/>
      </w:pPr>
      <w:r>
        <w:rPr>
          <w:noProof/>
        </w:rPr>
        <w:drawing>
          <wp:inline distT="0" distB="0" distL="0" distR="0" wp14:anchorId="751BE493" wp14:editId="4A1CC487">
            <wp:extent cx="4815840" cy="3667760"/>
            <wp:effectExtent l="25400" t="0" r="1016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a:stretch>
                      <a:fillRect/>
                    </a:stretch>
                  </pic:blipFill>
                  <pic:spPr bwMode="auto">
                    <a:xfrm>
                      <a:off x="0" y="0"/>
                      <a:ext cx="4815840" cy="3667760"/>
                    </a:xfrm>
                    <a:prstGeom prst="rect">
                      <a:avLst/>
                    </a:prstGeom>
                    <a:noFill/>
                    <a:ln w="9525">
                      <a:noFill/>
                      <a:miter lim="800000"/>
                      <a:headEnd/>
                      <a:tailEnd/>
                    </a:ln>
                  </pic:spPr>
                </pic:pic>
              </a:graphicData>
            </a:graphic>
          </wp:inline>
        </w:drawing>
      </w:r>
    </w:p>
    <w:p w14:paraId="5564C3DC" w14:textId="77777777" w:rsidR="00B36F1D" w:rsidRDefault="00B36F1D" w:rsidP="00B36F1D">
      <w:pPr>
        <w:rPr>
          <w:sz w:val="20"/>
          <w:szCs w:val="20"/>
        </w:rPr>
      </w:pPr>
    </w:p>
    <w:p w14:paraId="15BAA35E" w14:textId="77777777" w:rsidR="00B36F1D" w:rsidRPr="00BE6431" w:rsidRDefault="00B36F1D" w:rsidP="00B36F1D">
      <w:pPr>
        <w:rPr>
          <w:sz w:val="20"/>
          <w:szCs w:val="20"/>
        </w:rPr>
      </w:pPr>
      <w:r w:rsidRPr="00BE6431">
        <w:rPr>
          <w:b/>
          <w:i/>
          <w:sz w:val="20"/>
          <w:szCs w:val="20"/>
          <w:u w:val="single"/>
        </w:rPr>
        <w:t>AMA Raw Record Calculation Factor</w:t>
      </w:r>
      <w:r>
        <w:rPr>
          <w:b/>
          <w:i/>
          <w:sz w:val="20"/>
          <w:szCs w:val="20"/>
          <w:u w:val="single"/>
        </w:rPr>
        <w:t>:</w:t>
      </w:r>
      <w:r>
        <w:rPr>
          <w:sz w:val="20"/>
          <w:szCs w:val="20"/>
        </w:rPr>
        <w:t xml:space="preserve">  This </w:t>
      </w:r>
      <w:r w:rsidRPr="00BE6431">
        <w:rPr>
          <w:sz w:val="20"/>
          <w:szCs w:val="20"/>
        </w:rPr>
        <w:t xml:space="preserve">is used to determine approximately how many </w:t>
      </w:r>
      <w:r w:rsidRPr="002006E9">
        <w:rPr>
          <w:sz w:val="20"/>
          <w:szCs w:val="20"/>
          <w:u w:val="single"/>
        </w:rPr>
        <w:t>raw</w:t>
      </w:r>
      <w:r w:rsidRPr="00BE6431">
        <w:rPr>
          <w:sz w:val="20"/>
          <w:szCs w:val="20"/>
        </w:rPr>
        <w:t xml:space="preserve"> records will be created from a batch sent from the switch.  This factor may be changed after a few weeks or months, when a more accurate factor can be determined during live conversions.  This figure should only be changed immediately following a bill run.</w:t>
      </w:r>
    </w:p>
    <w:p w14:paraId="341A1BD3" w14:textId="77777777" w:rsidR="00B36F1D" w:rsidRPr="00BE6431" w:rsidRDefault="00B36F1D" w:rsidP="00B36F1D">
      <w:pPr>
        <w:rPr>
          <w:sz w:val="20"/>
          <w:szCs w:val="20"/>
        </w:rPr>
      </w:pPr>
      <w:r w:rsidRPr="00BE6431">
        <w:rPr>
          <w:b/>
          <w:i/>
          <w:sz w:val="20"/>
          <w:szCs w:val="20"/>
          <w:u w:val="single"/>
        </w:rPr>
        <w:t>AMA Billable Record Calculation Factor</w:t>
      </w:r>
      <w:r>
        <w:rPr>
          <w:b/>
          <w:i/>
          <w:sz w:val="20"/>
          <w:szCs w:val="20"/>
          <w:u w:val="single"/>
        </w:rPr>
        <w:t>:</w:t>
      </w:r>
      <w:r>
        <w:rPr>
          <w:sz w:val="20"/>
          <w:szCs w:val="20"/>
        </w:rPr>
        <w:t xml:space="preserve">  </w:t>
      </w:r>
      <w:r w:rsidRPr="00BE6431">
        <w:rPr>
          <w:sz w:val="20"/>
          <w:szCs w:val="20"/>
        </w:rPr>
        <w:t xml:space="preserve">This is used to determine approximately how many </w:t>
      </w:r>
      <w:r w:rsidRPr="002006E9">
        <w:rPr>
          <w:sz w:val="20"/>
          <w:szCs w:val="20"/>
          <w:u w:val="single"/>
        </w:rPr>
        <w:t>billable</w:t>
      </w:r>
      <w:r w:rsidRPr="00BE6431">
        <w:rPr>
          <w:sz w:val="20"/>
          <w:szCs w:val="20"/>
        </w:rPr>
        <w:t xml:space="preserve"> records should be created from the raw AMA records.  This factor may be changed after a few weeks or months, when a more accurate factor can be determined during live conversions.  This figure should only be changed immediately following a bill run</w:t>
      </w:r>
      <w:r>
        <w:rPr>
          <w:sz w:val="20"/>
          <w:szCs w:val="20"/>
        </w:rPr>
        <w:t>.</w:t>
      </w:r>
    </w:p>
    <w:p w14:paraId="68AA3CD9" w14:textId="77777777" w:rsidR="00B36F1D" w:rsidRPr="00BE6431" w:rsidRDefault="00B36F1D" w:rsidP="00B36F1D">
      <w:pPr>
        <w:rPr>
          <w:sz w:val="20"/>
          <w:szCs w:val="20"/>
        </w:rPr>
      </w:pPr>
      <w:r w:rsidRPr="00BE6431">
        <w:rPr>
          <w:b/>
          <w:i/>
          <w:sz w:val="20"/>
          <w:szCs w:val="20"/>
          <w:u w:val="single"/>
        </w:rPr>
        <w:t>SMS Billable Record Calculation Factor</w:t>
      </w:r>
      <w:r>
        <w:rPr>
          <w:b/>
          <w:i/>
          <w:sz w:val="20"/>
          <w:szCs w:val="20"/>
          <w:u w:val="single"/>
        </w:rPr>
        <w:t>:</w:t>
      </w:r>
      <w:r>
        <w:rPr>
          <w:sz w:val="20"/>
          <w:szCs w:val="20"/>
        </w:rPr>
        <w:t xml:space="preserve">  </w:t>
      </w:r>
      <w:r w:rsidRPr="00BE6431">
        <w:rPr>
          <w:sz w:val="20"/>
          <w:szCs w:val="20"/>
        </w:rPr>
        <w:t>This is used to determine approximately how many billable records should be created from the raw AMA records.  This factor may be changed after a few weeks or months, when a more accurate factor can be determined during live conversions.  This figure should only be changed immediately following a bill run.</w:t>
      </w:r>
    </w:p>
    <w:p w14:paraId="65ED50CF" w14:textId="77777777" w:rsidR="00B36F1D" w:rsidRPr="00BE6431" w:rsidRDefault="00B36F1D" w:rsidP="00B36F1D">
      <w:pPr>
        <w:rPr>
          <w:sz w:val="20"/>
          <w:szCs w:val="20"/>
        </w:rPr>
      </w:pPr>
      <w:r w:rsidRPr="00BE6431">
        <w:rPr>
          <w:b/>
          <w:i/>
          <w:sz w:val="20"/>
          <w:szCs w:val="20"/>
          <w:u w:val="single"/>
        </w:rPr>
        <w:t>Minimum Days Caution Alert</w:t>
      </w:r>
      <w:r>
        <w:rPr>
          <w:b/>
          <w:i/>
          <w:sz w:val="20"/>
          <w:szCs w:val="20"/>
          <w:u w:val="single"/>
        </w:rPr>
        <w:t>:</w:t>
      </w:r>
      <w:r>
        <w:rPr>
          <w:sz w:val="20"/>
          <w:szCs w:val="20"/>
        </w:rPr>
        <w:t xml:space="preserve">  (Yellow Alert) </w:t>
      </w:r>
      <w:proofErr w:type="gramStart"/>
      <w:r w:rsidRPr="00BE6431">
        <w:rPr>
          <w:sz w:val="20"/>
          <w:szCs w:val="20"/>
        </w:rPr>
        <w:t>Set</w:t>
      </w:r>
      <w:proofErr w:type="gramEnd"/>
      <w:r w:rsidRPr="00BE6431">
        <w:rPr>
          <w:sz w:val="20"/>
          <w:szCs w:val="20"/>
        </w:rPr>
        <w:t xml:space="preserve"> the number of days </w:t>
      </w:r>
      <w:r>
        <w:rPr>
          <w:sz w:val="20"/>
          <w:szCs w:val="20"/>
        </w:rPr>
        <w:t xml:space="preserve">for alert. You will be notified </w:t>
      </w:r>
      <w:r w:rsidRPr="00BE6431">
        <w:rPr>
          <w:sz w:val="20"/>
          <w:szCs w:val="20"/>
        </w:rPr>
        <w:t xml:space="preserve">when </w:t>
      </w:r>
      <w:r>
        <w:rPr>
          <w:sz w:val="20"/>
          <w:szCs w:val="20"/>
        </w:rPr>
        <w:t xml:space="preserve">the number of </w:t>
      </w:r>
      <w:r w:rsidRPr="00BE6431">
        <w:rPr>
          <w:sz w:val="20"/>
          <w:szCs w:val="20"/>
        </w:rPr>
        <w:t>days has passed and less than</w:t>
      </w:r>
      <w:r>
        <w:rPr>
          <w:sz w:val="20"/>
          <w:szCs w:val="20"/>
        </w:rPr>
        <w:t xml:space="preserve"> the percentage of</w:t>
      </w:r>
      <w:r w:rsidRPr="00BE6431">
        <w:rPr>
          <w:sz w:val="20"/>
          <w:szCs w:val="20"/>
        </w:rPr>
        <w:t xml:space="preserve"> the records</w:t>
      </w:r>
      <w:r>
        <w:rPr>
          <w:sz w:val="20"/>
          <w:szCs w:val="20"/>
        </w:rPr>
        <w:t xml:space="preserve"> set in the next field </w:t>
      </w:r>
      <w:r w:rsidRPr="00BE6431">
        <w:rPr>
          <w:sz w:val="20"/>
          <w:szCs w:val="20"/>
        </w:rPr>
        <w:t>have not been processed.</w:t>
      </w:r>
    </w:p>
    <w:p w14:paraId="5C41F854" w14:textId="77777777" w:rsidR="00B36F1D" w:rsidRPr="00BE6431" w:rsidRDefault="00B36F1D" w:rsidP="00B36F1D">
      <w:pPr>
        <w:rPr>
          <w:sz w:val="20"/>
          <w:szCs w:val="20"/>
        </w:rPr>
      </w:pPr>
      <w:r w:rsidRPr="00BE6431">
        <w:rPr>
          <w:b/>
          <w:i/>
          <w:sz w:val="20"/>
          <w:szCs w:val="20"/>
          <w:u w:val="single"/>
        </w:rPr>
        <w:t>Processed Percent Caution Alert</w:t>
      </w:r>
      <w:r>
        <w:rPr>
          <w:b/>
          <w:i/>
          <w:sz w:val="20"/>
          <w:szCs w:val="20"/>
          <w:u w:val="single"/>
        </w:rPr>
        <w:t>:</w:t>
      </w:r>
      <w:r>
        <w:rPr>
          <w:sz w:val="20"/>
          <w:szCs w:val="20"/>
        </w:rPr>
        <w:t xml:space="preserve">  (Yellow Alert) </w:t>
      </w:r>
      <w:proofErr w:type="gramStart"/>
      <w:r>
        <w:rPr>
          <w:sz w:val="20"/>
          <w:szCs w:val="20"/>
        </w:rPr>
        <w:t>This</w:t>
      </w:r>
      <w:proofErr w:type="gramEnd"/>
      <w:r>
        <w:rPr>
          <w:sz w:val="20"/>
          <w:szCs w:val="20"/>
        </w:rPr>
        <w:t xml:space="preserve"> is used in conjunction with the previous “days” field.</w:t>
      </w:r>
    </w:p>
    <w:p w14:paraId="69E09444" w14:textId="77777777" w:rsidR="00B36F1D" w:rsidRPr="00BD1BE5" w:rsidRDefault="00B36F1D" w:rsidP="00B36F1D">
      <w:pPr>
        <w:rPr>
          <w:sz w:val="20"/>
          <w:szCs w:val="20"/>
        </w:rPr>
      </w:pPr>
      <w:r w:rsidRPr="00BE6431">
        <w:rPr>
          <w:b/>
          <w:i/>
          <w:sz w:val="20"/>
          <w:szCs w:val="20"/>
          <w:u w:val="single"/>
        </w:rPr>
        <w:t>Minimum Days Severe Alert</w:t>
      </w:r>
      <w:r>
        <w:rPr>
          <w:b/>
          <w:i/>
          <w:sz w:val="20"/>
          <w:szCs w:val="20"/>
          <w:u w:val="single"/>
        </w:rPr>
        <w:t>:</w:t>
      </w:r>
      <w:r>
        <w:rPr>
          <w:sz w:val="20"/>
          <w:szCs w:val="20"/>
        </w:rPr>
        <w:t xml:space="preserve">  (Red Alert) </w:t>
      </w:r>
      <w:proofErr w:type="gramStart"/>
      <w:r>
        <w:rPr>
          <w:sz w:val="20"/>
          <w:szCs w:val="20"/>
        </w:rPr>
        <w:t>This</w:t>
      </w:r>
      <w:proofErr w:type="gramEnd"/>
      <w:r>
        <w:rPr>
          <w:sz w:val="20"/>
          <w:szCs w:val="20"/>
        </w:rPr>
        <w:t xml:space="preserve"> is a secondary alert to the Yellow alert.  Enter number of days for next alert.</w:t>
      </w:r>
    </w:p>
    <w:p w14:paraId="67A4E82A" w14:textId="77777777" w:rsidR="00B36F1D" w:rsidRPr="00BD1BE5" w:rsidRDefault="00B36F1D" w:rsidP="00B36F1D">
      <w:pPr>
        <w:rPr>
          <w:sz w:val="20"/>
          <w:szCs w:val="20"/>
        </w:rPr>
      </w:pPr>
      <w:r w:rsidRPr="00BE6431">
        <w:rPr>
          <w:b/>
          <w:i/>
          <w:sz w:val="20"/>
          <w:szCs w:val="20"/>
          <w:u w:val="single"/>
        </w:rPr>
        <w:t>Processed Percent Severe Alert</w:t>
      </w:r>
      <w:r>
        <w:rPr>
          <w:b/>
          <w:i/>
          <w:sz w:val="20"/>
          <w:szCs w:val="20"/>
          <w:u w:val="single"/>
        </w:rPr>
        <w:t>:</w:t>
      </w:r>
      <w:r>
        <w:rPr>
          <w:sz w:val="20"/>
          <w:szCs w:val="20"/>
        </w:rPr>
        <w:t xml:space="preserve"> (Red Alert) </w:t>
      </w:r>
      <w:proofErr w:type="gramStart"/>
      <w:r>
        <w:rPr>
          <w:sz w:val="20"/>
          <w:szCs w:val="20"/>
        </w:rPr>
        <w:t>This</w:t>
      </w:r>
      <w:proofErr w:type="gramEnd"/>
      <w:r>
        <w:rPr>
          <w:sz w:val="20"/>
          <w:szCs w:val="20"/>
        </w:rPr>
        <w:t xml:space="preserve"> is a secondary alert to the Yellow alert.  Enter the percentage for next alert.</w:t>
      </w:r>
    </w:p>
    <w:p w14:paraId="3C6B8FF0" w14:textId="77777777" w:rsidR="00B36F1D" w:rsidRPr="00482CDE" w:rsidRDefault="00B36F1D" w:rsidP="00B36F1D">
      <w:pPr>
        <w:rPr>
          <w:sz w:val="20"/>
          <w:szCs w:val="20"/>
        </w:rPr>
      </w:pPr>
      <w:r w:rsidRPr="00BE6431">
        <w:rPr>
          <w:b/>
          <w:i/>
          <w:sz w:val="20"/>
          <w:szCs w:val="20"/>
          <w:u w:val="single"/>
        </w:rPr>
        <w:t>Last Tracking ID Sequence Number</w:t>
      </w:r>
      <w:r>
        <w:rPr>
          <w:b/>
          <w:i/>
          <w:sz w:val="20"/>
          <w:szCs w:val="20"/>
          <w:u w:val="single"/>
        </w:rPr>
        <w:t>:</w:t>
      </w:r>
      <w:r>
        <w:rPr>
          <w:sz w:val="20"/>
          <w:szCs w:val="20"/>
        </w:rPr>
        <w:t xml:space="preserve">  This </w:t>
      </w:r>
      <w:r w:rsidRPr="00482CDE">
        <w:rPr>
          <w:sz w:val="20"/>
          <w:szCs w:val="20"/>
        </w:rPr>
        <w:t>is the last batch of records processed</w:t>
      </w:r>
      <w:r>
        <w:rPr>
          <w:sz w:val="20"/>
          <w:szCs w:val="20"/>
        </w:rPr>
        <w:t>.</w:t>
      </w:r>
    </w:p>
    <w:p w14:paraId="057DCD9F" w14:textId="77777777" w:rsidR="00B36F1D" w:rsidRDefault="00B36F1D" w:rsidP="00B36F1D">
      <w:pPr>
        <w:pStyle w:val="Heading2"/>
        <w:rPr>
          <w:rFonts w:ascii="Times New Roman" w:hAnsi="Times New Roman" w:cs="Times New Roman"/>
          <w:szCs w:val="24"/>
        </w:rPr>
        <w:sectPr w:rsidR="00B36F1D">
          <w:pgSz w:w="12240" w:h="15840"/>
          <w:pgMar w:top="1440" w:right="720" w:bottom="1440" w:left="1800" w:header="720" w:footer="720" w:gutter="0"/>
          <w:pgNumType w:chapSep="colon"/>
          <w:cols w:space="720"/>
          <w:docGrid w:linePitch="326"/>
        </w:sectPr>
      </w:pPr>
    </w:p>
    <w:p w14:paraId="464601A9" w14:textId="77777777" w:rsidR="00B36F1D" w:rsidRPr="00A72D6A" w:rsidRDefault="00B36F1D" w:rsidP="00B36F1D">
      <w:pPr>
        <w:pStyle w:val="PSAHeading2"/>
      </w:pPr>
      <w:bookmarkStart w:id="5" w:name="_Toc238379682"/>
      <w:bookmarkStart w:id="6" w:name="_Toc322778569"/>
      <w:proofErr w:type="spellStart"/>
      <w:r w:rsidRPr="00A72D6A">
        <w:lastRenderedPageBreak/>
        <w:t>Payment</w:t>
      </w:r>
      <w:r>
        <w:t>T</w:t>
      </w:r>
      <w:r w:rsidRPr="00A72D6A">
        <w:t>ech</w:t>
      </w:r>
      <w:proofErr w:type="spellEnd"/>
      <w:r w:rsidRPr="00A72D6A">
        <w:t xml:space="preserve"> Credit Card Information Tab</w:t>
      </w:r>
      <w:bookmarkEnd w:id="5"/>
      <w:bookmarkEnd w:id="6"/>
    </w:p>
    <w:p w14:paraId="06BA9361" w14:textId="77777777" w:rsidR="00B36F1D" w:rsidRDefault="00B36F1D" w:rsidP="00B36F1D">
      <w:pPr>
        <w:outlineLvl w:val="0"/>
      </w:pPr>
      <w:r>
        <w:t xml:space="preserve">This only applies to companies that utilize </w:t>
      </w:r>
      <w:proofErr w:type="spellStart"/>
      <w:r>
        <w:t>PaymentTech</w:t>
      </w:r>
      <w:proofErr w:type="spellEnd"/>
      <w:r>
        <w:t xml:space="preserve"> for credit card processing.</w:t>
      </w:r>
    </w:p>
    <w:p w14:paraId="3EB4A1B1" w14:textId="77777777" w:rsidR="00B36F1D" w:rsidRDefault="00B36F1D" w:rsidP="00B36F1D">
      <w:pPr>
        <w:outlineLvl w:val="0"/>
      </w:pPr>
    </w:p>
    <w:p w14:paraId="32ABD8A5" w14:textId="77777777" w:rsidR="00B36F1D" w:rsidRPr="00CE7334" w:rsidRDefault="00627F1C" w:rsidP="00B36F1D">
      <w:pPr>
        <w:outlineLvl w:val="0"/>
        <w:rPr>
          <w:sz w:val="20"/>
          <w:szCs w:val="20"/>
        </w:rPr>
      </w:pPr>
      <w:r>
        <w:rPr>
          <w:noProof/>
          <w:sz w:val="20"/>
          <w:szCs w:val="20"/>
        </w:rPr>
        <w:drawing>
          <wp:inline distT="0" distB="0" distL="0" distR="0" wp14:anchorId="4CAC42E3" wp14:editId="078EE220">
            <wp:extent cx="4815840" cy="3667760"/>
            <wp:effectExtent l="25400" t="0" r="1016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srcRect/>
                    <a:stretch>
                      <a:fillRect/>
                    </a:stretch>
                  </pic:blipFill>
                  <pic:spPr bwMode="auto">
                    <a:xfrm>
                      <a:off x="0" y="0"/>
                      <a:ext cx="4815840" cy="3667760"/>
                    </a:xfrm>
                    <a:prstGeom prst="rect">
                      <a:avLst/>
                    </a:prstGeom>
                    <a:noFill/>
                    <a:ln w="9525">
                      <a:noFill/>
                      <a:miter lim="800000"/>
                      <a:headEnd/>
                      <a:tailEnd/>
                    </a:ln>
                  </pic:spPr>
                </pic:pic>
              </a:graphicData>
            </a:graphic>
          </wp:inline>
        </w:drawing>
      </w:r>
    </w:p>
    <w:p w14:paraId="05A30783" w14:textId="77777777" w:rsidR="00B36F1D" w:rsidRDefault="00B36F1D" w:rsidP="00B36F1D">
      <w:pPr>
        <w:rPr>
          <w:sz w:val="20"/>
          <w:szCs w:val="20"/>
        </w:rPr>
      </w:pPr>
    </w:p>
    <w:p w14:paraId="5A63F0B3" w14:textId="77777777" w:rsidR="00B36F1D" w:rsidRDefault="00B36F1D" w:rsidP="00B36F1D">
      <w:pPr>
        <w:rPr>
          <w:sz w:val="20"/>
          <w:szCs w:val="20"/>
        </w:rPr>
      </w:pPr>
    </w:p>
    <w:p w14:paraId="4715E123" w14:textId="77777777" w:rsidR="00B36F1D" w:rsidRDefault="00B36F1D" w:rsidP="00B36F1D">
      <w:pPr>
        <w:rPr>
          <w:sz w:val="20"/>
          <w:szCs w:val="20"/>
        </w:rPr>
      </w:pPr>
    </w:p>
    <w:p w14:paraId="2D6ADAF3" w14:textId="77777777" w:rsidR="00B36F1D" w:rsidRDefault="00B36F1D" w:rsidP="00B36F1D">
      <w:pPr>
        <w:rPr>
          <w:sz w:val="20"/>
          <w:szCs w:val="20"/>
        </w:rPr>
      </w:pPr>
      <w:r>
        <w:rPr>
          <w:sz w:val="20"/>
          <w:szCs w:val="20"/>
        </w:rPr>
        <w:t>Enter the appropriate information:</w:t>
      </w:r>
    </w:p>
    <w:p w14:paraId="775E70F1" w14:textId="77777777" w:rsidR="00B36F1D" w:rsidRPr="00C43414" w:rsidRDefault="00B36F1D" w:rsidP="00B36F1D">
      <w:pPr>
        <w:outlineLvl w:val="0"/>
        <w:rPr>
          <w:b/>
          <w:i/>
          <w:sz w:val="20"/>
          <w:szCs w:val="20"/>
          <w:u w:val="single"/>
        </w:rPr>
      </w:pPr>
      <w:r w:rsidRPr="00C43414">
        <w:rPr>
          <w:b/>
          <w:i/>
          <w:sz w:val="20"/>
          <w:szCs w:val="20"/>
          <w:u w:val="single"/>
        </w:rPr>
        <w:t>Prefix</w:t>
      </w:r>
      <w:r>
        <w:rPr>
          <w:b/>
          <w:i/>
          <w:sz w:val="20"/>
          <w:szCs w:val="20"/>
          <w:u w:val="single"/>
        </w:rPr>
        <w:t>:</w:t>
      </w:r>
    </w:p>
    <w:p w14:paraId="7D1FD77E" w14:textId="77777777" w:rsidR="00B36F1D" w:rsidRPr="00C43414" w:rsidRDefault="00B36F1D" w:rsidP="00B36F1D">
      <w:pPr>
        <w:outlineLvl w:val="0"/>
        <w:rPr>
          <w:b/>
          <w:i/>
          <w:sz w:val="20"/>
          <w:szCs w:val="20"/>
          <w:u w:val="single"/>
        </w:rPr>
      </w:pPr>
      <w:r w:rsidRPr="00C43414">
        <w:rPr>
          <w:b/>
          <w:i/>
          <w:sz w:val="20"/>
          <w:szCs w:val="20"/>
          <w:u w:val="single"/>
        </w:rPr>
        <w:t>Starting Sequence for Today</w:t>
      </w:r>
      <w:r>
        <w:rPr>
          <w:b/>
          <w:i/>
          <w:sz w:val="20"/>
          <w:szCs w:val="20"/>
          <w:u w:val="single"/>
        </w:rPr>
        <w:t>:</w:t>
      </w:r>
    </w:p>
    <w:p w14:paraId="499AE60C" w14:textId="77777777" w:rsidR="00B36F1D" w:rsidRPr="00C43414" w:rsidRDefault="00B36F1D" w:rsidP="00B36F1D">
      <w:pPr>
        <w:outlineLvl w:val="0"/>
        <w:rPr>
          <w:b/>
          <w:i/>
          <w:sz w:val="20"/>
          <w:szCs w:val="20"/>
          <w:u w:val="single"/>
        </w:rPr>
      </w:pPr>
      <w:r w:rsidRPr="00C43414">
        <w:rPr>
          <w:b/>
          <w:i/>
          <w:sz w:val="20"/>
          <w:szCs w:val="20"/>
          <w:u w:val="single"/>
        </w:rPr>
        <w:t>File Identifier</w:t>
      </w:r>
      <w:r>
        <w:rPr>
          <w:b/>
          <w:i/>
          <w:sz w:val="20"/>
          <w:szCs w:val="20"/>
          <w:u w:val="single"/>
        </w:rPr>
        <w:t>:</w:t>
      </w:r>
    </w:p>
    <w:p w14:paraId="56783C24" w14:textId="77777777" w:rsidR="00B36F1D" w:rsidRPr="00C43414" w:rsidRDefault="00B36F1D" w:rsidP="00B36F1D">
      <w:pPr>
        <w:outlineLvl w:val="0"/>
        <w:rPr>
          <w:b/>
          <w:i/>
          <w:sz w:val="20"/>
          <w:szCs w:val="20"/>
          <w:u w:val="single"/>
        </w:rPr>
      </w:pPr>
      <w:r w:rsidRPr="00C43414">
        <w:rPr>
          <w:b/>
          <w:i/>
          <w:sz w:val="20"/>
          <w:szCs w:val="20"/>
          <w:u w:val="single"/>
        </w:rPr>
        <w:t>Client Number</w:t>
      </w:r>
      <w:r>
        <w:rPr>
          <w:b/>
          <w:i/>
          <w:sz w:val="20"/>
          <w:szCs w:val="20"/>
          <w:u w:val="single"/>
        </w:rPr>
        <w:t>:</w:t>
      </w:r>
    </w:p>
    <w:p w14:paraId="5DA80C7D" w14:textId="77777777" w:rsidR="00B36F1D" w:rsidRPr="00C43414" w:rsidRDefault="00B36F1D" w:rsidP="00B36F1D">
      <w:pPr>
        <w:outlineLvl w:val="0"/>
        <w:rPr>
          <w:b/>
          <w:i/>
          <w:sz w:val="20"/>
          <w:szCs w:val="20"/>
          <w:u w:val="single"/>
        </w:rPr>
      </w:pPr>
      <w:r w:rsidRPr="00C43414">
        <w:rPr>
          <w:b/>
          <w:i/>
          <w:sz w:val="20"/>
          <w:szCs w:val="20"/>
          <w:u w:val="single"/>
        </w:rPr>
        <w:t>Merchant Number</w:t>
      </w:r>
      <w:r>
        <w:rPr>
          <w:b/>
          <w:i/>
          <w:sz w:val="20"/>
          <w:szCs w:val="20"/>
          <w:u w:val="single"/>
        </w:rPr>
        <w:t>:</w:t>
      </w:r>
    </w:p>
    <w:p w14:paraId="12F40855" w14:textId="77777777" w:rsidR="00B36F1D" w:rsidRDefault="00B36F1D" w:rsidP="00B36F1D">
      <w:pPr>
        <w:rPr>
          <w:sz w:val="20"/>
          <w:szCs w:val="20"/>
        </w:rPr>
      </w:pPr>
    </w:p>
    <w:p w14:paraId="36F04E17" w14:textId="77777777" w:rsidR="00B36F1D" w:rsidRDefault="00B36F1D" w:rsidP="00B36F1D">
      <w:pPr>
        <w:outlineLvl w:val="1"/>
        <w:rPr>
          <w:b/>
        </w:rPr>
      </w:pPr>
    </w:p>
    <w:p w14:paraId="3BF09E73" w14:textId="77777777" w:rsidR="00B36F1D" w:rsidRDefault="00B36F1D" w:rsidP="00B36F1D">
      <w:pPr>
        <w:outlineLvl w:val="1"/>
        <w:rPr>
          <w:b/>
        </w:rPr>
      </w:pPr>
    </w:p>
    <w:p w14:paraId="18FB704E" w14:textId="77777777" w:rsidR="00B36F1D" w:rsidRDefault="00B36F1D" w:rsidP="00B36F1D">
      <w:pPr>
        <w:outlineLvl w:val="1"/>
        <w:rPr>
          <w:b/>
        </w:rPr>
      </w:pPr>
    </w:p>
    <w:p w14:paraId="0110219A" w14:textId="77777777" w:rsidR="00B36F1D" w:rsidRDefault="00B36F1D" w:rsidP="00B36F1D">
      <w:pPr>
        <w:outlineLvl w:val="1"/>
        <w:rPr>
          <w:b/>
        </w:rPr>
      </w:pPr>
    </w:p>
    <w:p w14:paraId="62E5CC70" w14:textId="77777777" w:rsidR="00B36F1D" w:rsidRDefault="00B36F1D" w:rsidP="00B36F1D">
      <w:pPr>
        <w:outlineLvl w:val="1"/>
        <w:rPr>
          <w:b/>
        </w:rPr>
      </w:pPr>
    </w:p>
    <w:p w14:paraId="24E0C712" w14:textId="77777777" w:rsidR="00B36F1D" w:rsidRDefault="00B36F1D" w:rsidP="00B36F1D">
      <w:pPr>
        <w:outlineLvl w:val="1"/>
        <w:rPr>
          <w:b/>
        </w:rPr>
      </w:pPr>
    </w:p>
    <w:p w14:paraId="5E41CF6F" w14:textId="77777777" w:rsidR="00B36F1D" w:rsidRDefault="00B36F1D" w:rsidP="00B36F1D">
      <w:pPr>
        <w:outlineLvl w:val="1"/>
        <w:rPr>
          <w:b/>
        </w:rPr>
      </w:pPr>
    </w:p>
    <w:p w14:paraId="1DBFC39F" w14:textId="77777777" w:rsidR="00B36F1D" w:rsidRDefault="00B36F1D" w:rsidP="00B36F1D">
      <w:pPr>
        <w:outlineLvl w:val="1"/>
        <w:rPr>
          <w:b/>
        </w:rPr>
      </w:pPr>
    </w:p>
    <w:p w14:paraId="60C06C9F" w14:textId="77777777" w:rsidR="00B36F1D" w:rsidRDefault="00B36F1D" w:rsidP="00B36F1D">
      <w:pPr>
        <w:outlineLvl w:val="1"/>
        <w:rPr>
          <w:b/>
        </w:rPr>
      </w:pPr>
    </w:p>
    <w:p w14:paraId="51140300" w14:textId="77777777" w:rsidR="00B36F1D" w:rsidRDefault="00B36F1D" w:rsidP="00B36F1D">
      <w:pPr>
        <w:outlineLvl w:val="1"/>
        <w:rPr>
          <w:b/>
        </w:rPr>
      </w:pPr>
    </w:p>
    <w:p w14:paraId="07C3FEC8" w14:textId="77777777" w:rsidR="00B36F1D" w:rsidRDefault="00B36F1D" w:rsidP="00B36F1D">
      <w:pPr>
        <w:outlineLvl w:val="1"/>
        <w:rPr>
          <w:b/>
        </w:rPr>
      </w:pPr>
    </w:p>
    <w:p w14:paraId="0511E1BA" w14:textId="77777777" w:rsidR="00B36F1D" w:rsidRDefault="00B36F1D" w:rsidP="00B36F1D">
      <w:pPr>
        <w:outlineLvl w:val="1"/>
        <w:rPr>
          <w:b/>
        </w:rPr>
      </w:pPr>
    </w:p>
    <w:p w14:paraId="1A0D5059" w14:textId="77777777" w:rsidR="00B36F1D" w:rsidRDefault="00B36F1D" w:rsidP="00B36F1D">
      <w:pPr>
        <w:outlineLvl w:val="1"/>
        <w:rPr>
          <w:b/>
        </w:rPr>
      </w:pPr>
    </w:p>
    <w:p w14:paraId="0BD02D84" w14:textId="77777777" w:rsidR="00B36F1D" w:rsidRDefault="00B36F1D" w:rsidP="00B36F1D">
      <w:pPr>
        <w:outlineLvl w:val="1"/>
        <w:rPr>
          <w:b/>
        </w:rPr>
      </w:pPr>
    </w:p>
    <w:p w14:paraId="4C6EE9DC" w14:textId="77777777" w:rsidR="00B36F1D" w:rsidRDefault="00B36F1D" w:rsidP="00B36F1D">
      <w:pPr>
        <w:outlineLvl w:val="1"/>
        <w:rPr>
          <w:b/>
        </w:rPr>
      </w:pPr>
    </w:p>
    <w:p w14:paraId="560E6CA5" w14:textId="77777777" w:rsidR="00B36F1D" w:rsidRDefault="00B36F1D" w:rsidP="00B36F1D">
      <w:pPr>
        <w:pStyle w:val="PSAHeading2"/>
      </w:pPr>
      <w:bookmarkStart w:id="7" w:name="_Toc238379683"/>
      <w:bookmarkStart w:id="8" w:name="_Toc322778570"/>
      <w:r w:rsidRPr="00A72D6A">
        <w:t>ACH/Banking Information Tab</w:t>
      </w:r>
      <w:bookmarkEnd w:id="7"/>
      <w:bookmarkEnd w:id="8"/>
    </w:p>
    <w:p w14:paraId="026AD9FA" w14:textId="77777777" w:rsidR="00B36F1D" w:rsidRDefault="00B36F1D" w:rsidP="00B36F1D">
      <w:pPr>
        <w:pStyle w:val="BodyText"/>
      </w:pPr>
    </w:p>
    <w:p w14:paraId="5838EBBD" w14:textId="77777777" w:rsidR="00B36F1D" w:rsidRPr="00897B4E" w:rsidRDefault="00627F1C" w:rsidP="00B36F1D">
      <w:pPr>
        <w:pStyle w:val="BodyText"/>
      </w:pPr>
      <w:r>
        <w:rPr>
          <w:noProof/>
        </w:rPr>
        <w:drawing>
          <wp:inline distT="0" distB="0" distL="0" distR="0" wp14:anchorId="0F858912" wp14:editId="10E827CC">
            <wp:extent cx="4815840" cy="3657600"/>
            <wp:effectExtent l="25400" t="0" r="1016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1AB89A0A" w14:textId="77777777" w:rsidR="00B36F1D" w:rsidRDefault="00B36F1D" w:rsidP="00B36F1D">
      <w:pPr>
        <w:rPr>
          <w:sz w:val="20"/>
          <w:szCs w:val="20"/>
        </w:rPr>
      </w:pPr>
    </w:p>
    <w:p w14:paraId="36FA3D16" w14:textId="77777777" w:rsidR="00B36F1D" w:rsidRPr="005A0870" w:rsidRDefault="00B36F1D" w:rsidP="00B36F1D">
      <w:pPr>
        <w:outlineLvl w:val="0"/>
        <w:rPr>
          <w:sz w:val="20"/>
          <w:szCs w:val="20"/>
        </w:rPr>
      </w:pPr>
      <w:r w:rsidRPr="00FC45BC">
        <w:rPr>
          <w:b/>
          <w:i/>
          <w:sz w:val="20"/>
          <w:szCs w:val="20"/>
          <w:u w:val="single"/>
        </w:rPr>
        <w:t>Company Name</w:t>
      </w:r>
      <w:r>
        <w:rPr>
          <w:b/>
          <w:i/>
          <w:sz w:val="20"/>
          <w:szCs w:val="20"/>
          <w:u w:val="single"/>
        </w:rPr>
        <w:t>:</w:t>
      </w:r>
      <w:r>
        <w:rPr>
          <w:sz w:val="20"/>
          <w:szCs w:val="20"/>
        </w:rPr>
        <w:t xml:space="preserve">  </w:t>
      </w:r>
      <w:r>
        <w:rPr>
          <w:sz w:val="20"/>
        </w:rPr>
        <w:t>Enter the company name, as it will appear for ACH processing</w:t>
      </w:r>
    </w:p>
    <w:p w14:paraId="39064B76" w14:textId="77777777" w:rsidR="00B36F1D" w:rsidRPr="005A0870" w:rsidRDefault="00B36F1D" w:rsidP="00B36F1D">
      <w:pPr>
        <w:rPr>
          <w:sz w:val="20"/>
          <w:szCs w:val="20"/>
        </w:rPr>
      </w:pPr>
      <w:r w:rsidRPr="00FC45BC">
        <w:rPr>
          <w:b/>
          <w:i/>
          <w:sz w:val="20"/>
          <w:szCs w:val="20"/>
          <w:u w:val="single"/>
        </w:rPr>
        <w:t>Company Identification</w:t>
      </w:r>
      <w:r>
        <w:rPr>
          <w:b/>
          <w:i/>
          <w:sz w:val="20"/>
          <w:szCs w:val="20"/>
          <w:u w:val="single"/>
        </w:rPr>
        <w:t>:</w:t>
      </w:r>
      <w:r>
        <w:rPr>
          <w:sz w:val="20"/>
          <w:szCs w:val="20"/>
        </w:rPr>
        <w:t xml:space="preserve">  </w:t>
      </w:r>
      <w:r>
        <w:rPr>
          <w:sz w:val="20"/>
        </w:rPr>
        <w:t>Enter the company’s federal ID number. The first digit should be 1 (one). There should not be any special characters, including a dash (-).</w:t>
      </w:r>
    </w:p>
    <w:p w14:paraId="4189B8DF" w14:textId="77777777" w:rsidR="00B36F1D" w:rsidRPr="005A0870" w:rsidRDefault="00B36F1D" w:rsidP="00B36F1D">
      <w:pPr>
        <w:rPr>
          <w:sz w:val="20"/>
          <w:szCs w:val="20"/>
        </w:rPr>
      </w:pPr>
      <w:r w:rsidRPr="00FC45BC">
        <w:rPr>
          <w:b/>
          <w:i/>
          <w:sz w:val="20"/>
          <w:szCs w:val="20"/>
          <w:u w:val="single"/>
        </w:rPr>
        <w:t>Company Entry Description</w:t>
      </w:r>
      <w:r>
        <w:rPr>
          <w:b/>
          <w:i/>
          <w:sz w:val="20"/>
          <w:szCs w:val="20"/>
          <w:u w:val="single"/>
        </w:rPr>
        <w:t>:</w:t>
      </w:r>
      <w:r>
        <w:rPr>
          <w:sz w:val="20"/>
          <w:szCs w:val="20"/>
        </w:rPr>
        <w:t xml:space="preserve">  </w:t>
      </w:r>
      <w:r>
        <w:rPr>
          <w:sz w:val="20"/>
        </w:rPr>
        <w:t>Enter a description for the purpose of the entry to be displayed back to the receiver. This description will display on the customer’s bank statement.</w:t>
      </w:r>
    </w:p>
    <w:p w14:paraId="5B861608" w14:textId="77777777" w:rsidR="00B36F1D" w:rsidRPr="005A0870" w:rsidRDefault="00B36F1D" w:rsidP="00B36F1D">
      <w:pPr>
        <w:rPr>
          <w:sz w:val="20"/>
          <w:szCs w:val="20"/>
        </w:rPr>
      </w:pPr>
      <w:r>
        <w:rPr>
          <w:b/>
          <w:i/>
          <w:sz w:val="20"/>
          <w:szCs w:val="20"/>
          <w:u w:val="single"/>
        </w:rPr>
        <w:t>Origination ACH (Name):</w:t>
      </w:r>
      <w:r>
        <w:rPr>
          <w:sz w:val="20"/>
          <w:szCs w:val="20"/>
        </w:rPr>
        <w:t xml:space="preserve">  </w:t>
      </w:r>
      <w:r>
        <w:rPr>
          <w:sz w:val="20"/>
        </w:rPr>
        <w:t>Enter the name of the ACH or sending point that is sending the file. This is the financial institution servicing your company.</w:t>
      </w:r>
    </w:p>
    <w:p w14:paraId="420814A3" w14:textId="77777777" w:rsidR="00B36F1D" w:rsidRPr="005A0870" w:rsidRDefault="00B36F1D" w:rsidP="00B36F1D">
      <w:pPr>
        <w:rPr>
          <w:sz w:val="20"/>
          <w:szCs w:val="20"/>
        </w:rPr>
      </w:pPr>
      <w:r w:rsidRPr="00FC45BC">
        <w:rPr>
          <w:b/>
          <w:i/>
          <w:sz w:val="20"/>
          <w:szCs w:val="20"/>
          <w:u w:val="single"/>
        </w:rPr>
        <w:t>Origination ACH Transaction Route Number</w:t>
      </w:r>
      <w:r>
        <w:rPr>
          <w:b/>
          <w:i/>
          <w:sz w:val="20"/>
          <w:szCs w:val="20"/>
          <w:u w:val="single"/>
        </w:rPr>
        <w:t>:</w:t>
      </w:r>
      <w:r>
        <w:rPr>
          <w:sz w:val="20"/>
          <w:szCs w:val="20"/>
        </w:rPr>
        <w:t xml:space="preserve">  </w:t>
      </w:r>
      <w:r>
        <w:rPr>
          <w:sz w:val="20"/>
        </w:rPr>
        <w:t>Enter the Transit routing number of the ACH (or sending point) transmitting the file. The 10-character field begins with a blank in the first position, followed by the 4-digit transit number, the 4-digit ABA number and the check digit</w:t>
      </w:r>
      <w:r>
        <w:rPr>
          <w:sz w:val="20"/>
          <w:szCs w:val="20"/>
        </w:rPr>
        <w:t>.</w:t>
      </w:r>
    </w:p>
    <w:p w14:paraId="4B0C81FD" w14:textId="77777777" w:rsidR="00B36F1D" w:rsidRPr="005A0870" w:rsidRDefault="00B36F1D" w:rsidP="00B36F1D">
      <w:pPr>
        <w:rPr>
          <w:sz w:val="20"/>
          <w:szCs w:val="20"/>
        </w:rPr>
      </w:pPr>
      <w:r w:rsidRPr="00FC45BC">
        <w:rPr>
          <w:b/>
          <w:i/>
          <w:sz w:val="20"/>
          <w:szCs w:val="20"/>
          <w:u w:val="single"/>
        </w:rPr>
        <w:t>Destination ACH Name</w:t>
      </w:r>
      <w:r>
        <w:rPr>
          <w:b/>
          <w:i/>
          <w:sz w:val="20"/>
          <w:szCs w:val="20"/>
          <w:u w:val="single"/>
        </w:rPr>
        <w:t>:</w:t>
      </w:r>
      <w:r>
        <w:rPr>
          <w:sz w:val="20"/>
          <w:szCs w:val="20"/>
        </w:rPr>
        <w:t xml:space="preserve">  </w:t>
      </w:r>
      <w:r>
        <w:rPr>
          <w:sz w:val="20"/>
        </w:rPr>
        <w:t>Enter the name of the ACH (receiving point) for which the file is destined. This is the Federal Reserve institution receiving the file.</w:t>
      </w:r>
    </w:p>
    <w:p w14:paraId="39E39968" w14:textId="77777777" w:rsidR="00B36F1D" w:rsidRPr="005A0870" w:rsidRDefault="00B36F1D" w:rsidP="00B36F1D">
      <w:pPr>
        <w:rPr>
          <w:sz w:val="20"/>
          <w:szCs w:val="20"/>
        </w:rPr>
      </w:pPr>
      <w:r w:rsidRPr="00FC45BC">
        <w:rPr>
          <w:b/>
          <w:i/>
          <w:sz w:val="20"/>
          <w:szCs w:val="20"/>
          <w:u w:val="single"/>
        </w:rPr>
        <w:t>Destination Transaction Route Number</w:t>
      </w:r>
      <w:r>
        <w:rPr>
          <w:b/>
          <w:i/>
          <w:sz w:val="20"/>
          <w:szCs w:val="20"/>
          <w:u w:val="single"/>
        </w:rPr>
        <w:t>:</w:t>
      </w:r>
      <w:r>
        <w:rPr>
          <w:sz w:val="20"/>
          <w:szCs w:val="20"/>
        </w:rPr>
        <w:t xml:space="preserve">  </w:t>
      </w:r>
      <w:r>
        <w:rPr>
          <w:sz w:val="20"/>
        </w:rPr>
        <w:t>Enter the transit/routing number of the ACH or receiving point to which the file is being sent. The 10-character field begins with a blank in the first position, followed by the 4-digit transit number, the 4-digit ABA number and the check digit.</w:t>
      </w:r>
    </w:p>
    <w:p w14:paraId="6B810418" w14:textId="77777777" w:rsidR="00B36F1D" w:rsidRPr="005A0870" w:rsidRDefault="00B36F1D" w:rsidP="00B36F1D">
      <w:pPr>
        <w:rPr>
          <w:sz w:val="20"/>
          <w:szCs w:val="20"/>
        </w:rPr>
      </w:pPr>
      <w:r w:rsidRPr="00FC45BC">
        <w:rPr>
          <w:b/>
          <w:i/>
          <w:sz w:val="20"/>
          <w:szCs w:val="20"/>
          <w:u w:val="single"/>
        </w:rPr>
        <w:t>Last Batch Number Sent</w:t>
      </w:r>
      <w:r>
        <w:rPr>
          <w:b/>
          <w:i/>
          <w:sz w:val="20"/>
          <w:szCs w:val="20"/>
          <w:u w:val="single"/>
        </w:rPr>
        <w:t>:</w:t>
      </w:r>
      <w:r>
        <w:rPr>
          <w:sz w:val="20"/>
          <w:szCs w:val="20"/>
        </w:rPr>
        <w:t xml:space="preserve">  </w:t>
      </w:r>
      <w:r>
        <w:rPr>
          <w:sz w:val="20"/>
        </w:rPr>
        <w:t>This field is maintained by the system, recording and incrementing the batches as they are created.</w:t>
      </w:r>
    </w:p>
    <w:p w14:paraId="4F86FA57" w14:textId="77777777" w:rsidR="00B36F1D" w:rsidRPr="005A0870" w:rsidRDefault="00B36F1D" w:rsidP="00B36F1D">
      <w:pPr>
        <w:rPr>
          <w:sz w:val="20"/>
          <w:szCs w:val="20"/>
        </w:rPr>
      </w:pPr>
      <w:r w:rsidRPr="00FC45BC">
        <w:rPr>
          <w:b/>
          <w:i/>
          <w:sz w:val="20"/>
          <w:szCs w:val="20"/>
          <w:u w:val="single"/>
        </w:rPr>
        <w:t>Company Deposit Bank Routing Number</w:t>
      </w:r>
      <w:r>
        <w:rPr>
          <w:b/>
          <w:i/>
          <w:sz w:val="20"/>
          <w:szCs w:val="20"/>
          <w:u w:val="single"/>
        </w:rPr>
        <w:t>:</w:t>
      </w:r>
      <w:r>
        <w:rPr>
          <w:sz w:val="20"/>
          <w:szCs w:val="20"/>
        </w:rPr>
        <w:t xml:space="preserve">  Enter your company’s bank routing number.</w:t>
      </w:r>
    </w:p>
    <w:p w14:paraId="083EAB8F" w14:textId="77777777" w:rsidR="00B36F1D" w:rsidRPr="005A0870" w:rsidRDefault="00B36F1D" w:rsidP="00B36F1D">
      <w:pPr>
        <w:rPr>
          <w:sz w:val="20"/>
          <w:szCs w:val="20"/>
        </w:rPr>
      </w:pPr>
      <w:r w:rsidRPr="00FC45BC">
        <w:rPr>
          <w:b/>
          <w:i/>
          <w:sz w:val="20"/>
          <w:szCs w:val="20"/>
          <w:u w:val="single"/>
        </w:rPr>
        <w:t>Company Deposit Account Number</w:t>
      </w:r>
      <w:r>
        <w:rPr>
          <w:b/>
          <w:i/>
          <w:sz w:val="20"/>
          <w:szCs w:val="20"/>
          <w:u w:val="single"/>
        </w:rPr>
        <w:t>:</w:t>
      </w:r>
      <w:r>
        <w:rPr>
          <w:sz w:val="20"/>
          <w:szCs w:val="20"/>
        </w:rPr>
        <w:t xml:space="preserve">  Enter your company’s account number.</w:t>
      </w:r>
    </w:p>
    <w:p w14:paraId="67483928" w14:textId="77777777" w:rsidR="00B36F1D" w:rsidRDefault="00B36F1D" w:rsidP="00B36F1D">
      <w:pPr>
        <w:rPr>
          <w:sz w:val="20"/>
          <w:szCs w:val="20"/>
        </w:rPr>
      </w:pPr>
    </w:p>
    <w:p w14:paraId="58C593D0" w14:textId="77777777" w:rsidR="00B36F1D" w:rsidRDefault="00B36F1D" w:rsidP="00B36F1D">
      <w:pPr>
        <w:rPr>
          <w:sz w:val="20"/>
          <w:szCs w:val="20"/>
        </w:rPr>
      </w:pPr>
    </w:p>
    <w:p w14:paraId="2EC47C10" w14:textId="77777777" w:rsidR="00B36F1D" w:rsidRDefault="00B36F1D" w:rsidP="00B36F1D">
      <w:pPr>
        <w:rPr>
          <w:sz w:val="20"/>
          <w:szCs w:val="20"/>
        </w:rPr>
      </w:pPr>
    </w:p>
    <w:p w14:paraId="42D84210" w14:textId="77777777" w:rsidR="00B36F1D" w:rsidRDefault="00B36F1D" w:rsidP="00B36F1D">
      <w:pPr>
        <w:rPr>
          <w:sz w:val="20"/>
          <w:szCs w:val="20"/>
        </w:rPr>
        <w:sectPr w:rsidR="00B36F1D">
          <w:pgSz w:w="12240" w:h="15840"/>
          <w:pgMar w:top="1440" w:right="720" w:bottom="1440" w:left="1800" w:header="720" w:footer="720" w:gutter="0"/>
          <w:pgNumType w:chapSep="colon"/>
          <w:cols w:space="720"/>
          <w:docGrid w:linePitch="326"/>
        </w:sectPr>
      </w:pPr>
    </w:p>
    <w:p w14:paraId="7D6B27E4" w14:textId="77777777" w:rsidR="00B36F1D" w:rsidRPr="00D975E5" w:rsidRDefault="00B36F1D" w:rsidP="00B36F1D">
      <w:pPr>
        <w:pStyle w:val="PSAHeading1"/>
      </w:pPr>
      <w:bookmarkStart w:id="9" w:name="_Toc238379684"/>
      <w:bookmarkStart w:id="10" w:name="_Toc322778571"/>
      <w:r w:rsidRPr="00D975E5">
        <w:lastRenderedPageBreak/>
        <w:t>General Information</w:t>
      </w:r>
      <w:bookmarkEnd w:id="9"/>
      <w:bookmarkEnd w:id="10"/>
    </w:p>
    <w:p w14:paraId="12E64BFE" w14:textId="77777777" w:rsidR="00B36F1D" w:rsidRDefault="00B36F1D" w:rsidP="00B36F1D">
      <w:pPr>
        <w:rPr>
          <w:sz w:val="20"/>
          <w:szCs w:val="20"/>
        </w:rPr>
      </w:pPr>
    </w:p>
    <w:p w14:paraId="27FE13FC" w14:textId="77777777" w:rsidR="00B36F1D" w:rsidRDefault="00B36F1D" w:rsidP="00B36F1D">
      <w:pPr>
        <w:outlineLvl w:val="0"/>
        <w:rPr>
          <w:i/>
          <w:sz w:val="20"/>
          <w:szCs w:val="20"/>
        </w:rPr>
      </w:pPr>
      <w:r>
        <w:rPr>
          <w:sz w:val="20"/>
          <w:szCs w:val="20"/>
        </w:rPr>
        <w:t xml:space="preserve">Expand the </w:t>
      </w:r>
      <w:r>
        <w:rPr>
          <w:i/>
          <w:sz w:val="20"/>
          <w:szCs w:val="20"/>
        </w:rPr>
        <w:t xml:space="preserve">General Information </w:t>
      </w:r>
      <w:r>
        <w:rPr>
          <w:sz w:val="20"/>
          <w:szCs w:val="20"/>
        </w:rPr>
        <w:t xml:space="preserve">tree under </w:t>
      </w:r>
      <w:r>
        <w:rPr>
          <w:i/>
          <w:sz w:val="20"/>
          <w:szCs w:val="20"/>
        </w:rPr>
        <w:t>Billing Admin and Setup</w:t>
      </w:r>
      <w:r>
        <w:rPr>
          <w:sz w:val="20"/>
          <w:szCs w:val="20"/>
        </w:rPr>
        <w:t xml:space="preserve">. Double click </w:t>
      </w:r>
      <w:r>
        <w:rPr>
          <w:i/>
          <w:sz w:val="20"/>
          <w:szCs w:val="20"/>
        </w:rPr>
        <w:t xml:space="preserve">GL Accounts. </w:t>
      </w:r>
    </w:p>
    <w:p w14:paraId="595173AD" w14:textId="77777777" w:rsidR="00B36F1D" w:rsidRPr="003716A4" w:rsidRDefault="00B36F1D" w:rsidP="00B36F1D">
      <w:pPr>
        <w:rPr>
          <w:i/>
          <w:sz w:val="20"/>
          <w:szCs w:val="20"/>
        </w:rPr>
      </w:pPr>
    </w:p>
    <w:p w14:paraId="24CF987A" w14:textId="77777777" w:rsidR="00B36F1D" w:rsidRDefault="00B36F1D" w:rsidP="00B36F1D">
      <w:pPr>
        <w:pStyle w:val="PSAHeading2"/>
      </w:pPr>
      <w:bookmarkStart w:id="11" w:name="_Toc238379685"/>
      <w:bookmarkStart w:id="12" w:name="_Toc322778572"/>
      <w:r w:rsidRPr="00F16522">
        <w:t>General Ledger Accounts</w:t>
      </w:r>
      <w:bookmarkEnd w:id="11"/>
      <w:bookmarkEnd w:id="12"/>
    </w:p>
    <w:p w14:paraId="4B1957FC" w14:textId="77777777" w:rsidR="00B36F1D" w:rsidRDefault="00B36F1D" w:rsidP="00B36F1D">
      <w:pPr>
        <w:pStyle w:val="BodyText"/>
      </w:pPr>
    </w:p>
    <w:p w14:paraId="26514C52" w14:textId="77777777" w:rsidR="00B36F1D" w:rsidRPr="00897B4E" w:rsidRDefault="00627F1C" w:rsidP="00B36F1D">
      <w:pPr>
        <w:pStyle w:val="BodyText"/>
      </w:pPr>
      <w:r>
        <w:rPr>
          <w:noProof/>
        </w:rPr>
        <w:drawing>
          <wp:inline distT="0" distB="0" distL="0" distR="0" wp14:anchorId="354B6FB0" wp14:editId="2A087DB8">
            <wp:extent cx="4805680" cy="3657600"/>
            <wp:effectExtent l="2540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17E99D3D" w14:textId="77777777" w:rsidR="00B36F1D" w:rsidRDefault="00B36F1D" w:rsidP="00B36F1D">
      <w:pPr>
        <w:rPr>
          <w:sz w:val="20"/>
          <w:szCs w:val="20"/>
        </w:rPr>
      </w:pPr>
    </w:p>
    <w:p w14:paraId="7841F085" w14:textId="77777777" w:rsidR="00B36F1D" w:rsidRDefault="00B36F1D" w:rsidP="00B36F1D">
      <w:pPr>
        <w:outlineLvl w:val="0"/>
        <w:rPr>
          <w:sz w:val="20"/>
          <w:szCs w:val="20"/>
        </w:rPr>
      </w:pPr>
      <w:r>
        <w:rPr>
          <w:sz w:val="20"/>
          <w:szCs w:val="20"/>
        </w:rPr>
        <w:t>Input each of your general ledger (GL) codes that will be tracked in the billing system.</w:t>
      </w:r>
    </w:p>
    <w:p w14:paraId="14B50379" w14:textId="77777777" w:rsidR="00B36F1D" w:rsidRDefault="00B36F1D" w:rsidP="00B36F1D">
      <w:pPr>
        <w:rPr>
          <w:sz w:val="20"/>
          <w:szCs w:val="20"/>
        </w:rPr>
      </w:pPr>
    </w:p>
    <w:p w14:paraId="7F52F4D2" w14:textId="77777777" w:rsidR="00B36F1D" w:rsidRPr="002515BF" w:rsidRDefault="00B36F1D" w:rsidP="00B36F1D">
      <w:pPr>
        <w:rPr>
          <w:sz w:val="20"/>
          <w:szCs w:val="20"/>
        </w:rPr>
      </w:pPr>
      <w:r w:rsidRPr="002515BF">
        <w:rPr>
          <w:b/>
          <w:i/>
          <w:sz w:val="20"/>
          <w:szCs w:val="20"/>
          <w:u w:val="single"/>
        </w:rPr>
        <w:t>GL Account Code</w:t>
      </w:r>
      <w:r>
        <w:rPr>
          <w:b/>
          <w:i/>
          <w:sz w:val="20"/>
          <w:szCs w:val="20"/>
          <w:u w:val="single"/>
        </w:rPr>
        <w:t>:</w:t>
      </w:r>
      <w:r>
        <w:rPr>
          <w:sz w:val="20"/>
          <w:szCs w:val="20"/>
        </w:rPr>
        <w:t xml:space="preserve">  Enter the general ledger account number up to 7 digits.</w:t>
      </w:r>
    </w:p>
    <w:p w14:paraId="2C872183" w14:textId="77777777" w:rsidR="00B36F1D" w:rsidRPr="002515BF" w:rsidRDefault="00B36F1D" w:rsidP="00B36F1D">
      <w:pPr>
        <w:rPr>
          <w:sz w:val="20"/>
          <w:szCs w:val="20"/>
        </w:rPr>
      </w:pPr>
      <w:r w:rsidRPr="002515BF">
        <w:rPr>
          <w:b/>
          <w:i/>
          <w:sz w:val="20"/>
          <w:szCs w:val="20"/>
          <w:u w:val="single"/>
        </w:rPr>
        <w:t>GL Sub Account Code</w:t>
      </w:r>
      <w:r>
        <w:rPr>
          <w:b/>
          <w:i/>
          <w:sz w:val="20"/>
          <w:szCs w:val="20"/>
          <w:u w:val="single"/>
        </w:rPr>
        <w:t>:</w:t>
      </w:r>
      <w:r>
        <w:rPr>
          <w:sz w:val="20"/>
          <w:szCs w:val="20"/>
        </w:rPr>
        <w:t xml:space="preserve">  If you have an additional sub-account tied to this item, enter up to 5 digits.</w:t>
      </w:r>
    </w:p>
    <w:p w14:paraId="571D76EE" w14:textId="77777777" w:rsidR="00B36F1D" w:rsidRPr="002515BF" w:rsidRDefault="00B36F1D" w:rsidP="00B36F1D">
      <w:pPr>
        <w:rPr>
          <w:sz w:val="20"/>
          <w:szCs w:val="20"/>
        </w:rPr>
      </w:pPr>
      <w:r w:rsidRPr="002515BF">
        <w:rPr>
          <w:b/>
          <w:i/>
          <w:sz w:val="20"/>
          <w:szCs w:val="20"/>
          <w:u w:val="single"/>
        </w:rPr>
        <w:t>GL Account Description</w:t>
      </w:r>
      <w:r>
        <w:rPr>
          <w:b/>
          <w:i/>
          <w:sz w:val="20"/>
          <w:szCs w:val="20"/>
          <w:u w:val="single"/>
        </w:rPr>
        <w:t>:</w:t>
      </w:r>
      <w:r>
        <w:rPr>
          <w:sz w:val="20"/>
          <w:szCs w:val="20"/>
        </w:rPr>
        <w:t xml:space="preserve">  Enter the text description for this account number.</w:t>
      </w:r>
    </w:p>
    <w:p w14:paraId="20686839" w14:textId="77777777" w:rsidR="00B36F1D" w:rsidRDefault="00B36F1D" w:rsidP="00B36F1D">
      <w:pPr>
        <w:pStyle w:val="Heading2"/>
        <w:rPr>
          <w:rFonts w:ascii="Times New Roman" w:hAnsi="Times New Roman" w:cs="Times New Roman"/>
          <w:i/>
          <w:szCs w:val="24"/>
        </w:rPr>
      </w:pPr>
    </w:p>
    <w:p w14:paraId="60730B6D" w14:textId="77777777" w:rsidR="00B36F1D" w:rsidRDefault="00B36F1D" w:rsidP="00B36F1D"/>
    <w:p w14:paraId="388A41B2" w14:textId="77777777" w:rsidR="00B36F1D" w:rsidRDefault="00B36F1D" w:rsidP="00B36F1D"/>
    <w:p w14:paraId="2B070F20" w14:textId="77777777" w:rsidR="00B36F1D" w:rsidRDefault="00B36F1D" w:rsidP="00B36F1D"/>
    <w:p w14:paraId="48DC00B6" w14:textId="77777777" w:rsidR="00B36F1D" w:rsidRDefault="00B36F1D" w:rsidP="00B36F1D"/>
    <w:p w14:paraId="3B1427E6" w14:textId="77777777" w:rsidR="00B36F1D" w:rsidRDefault="00B36F1D" w:rsidP="00B36F1D"/>
    <w:p w14:paraId="0F4B7DF8" w14:textId="77777777" w:rsidR="00B36F1D" w:rsidRDefault="00B36F1D" w:rsidP="00B36F1D"/>
    <w:p w14:paraId="5E2C5DA5" w14:textId="77777777" w:rsidR="00B36F1D" w:rsidRDefault="00B36F1D" w:rsidP="00B36F1D"/>
    <w:p w14:paraId="671178E0" w14:textId="77777777" w:rsidR="00B36F1D" w:rsidRDefault="00B36F1D" w:rsidP="00B36F1D"/>
    <w:p w14:paraId="245725D5" w14:textId="77777777" w:rsidR="00B36F1D" w:rsidRPr="003716A4" w:rsidRDefault="00B36F1D" w:rsidP="00B36F1D"/>
    <w:p w14:paraId="3E532AE7" w14:textId="77777777" w:rsidR="00B36F1D" w:rsidRDefault="00B36F1D" w:rsidP="00B36F1D">
      <w:pPr>
        <w:pStyle w:val="PSAHeading2"/>
      </w:pPr>
      <w:bookmarkStart w:id="13" w:name="_Toc238379686"/>
    </w:p>
    <w:p w14:paraId="17A1C78C" w14:textId="77777777" w:rsidR="00B36F1D" w:rsidRPr="005F070E" w:rsidRDefault="00B36F1D" w:rsidP="00B36F1D">
      <w:pPr>
        <w:pStyle w:val="BodyText"/>
      </w:pPr>
    </w:p>
    <w:p w14:paraId="3471015A" w14:textId="77777777" w:rsidR="00B36F1D" w:rsidRPr="00384970" w:rsidRDefault="00B36F1D" w:rsidP="00B36F1D">
      <w:pPr>
        <w:pStyle w:val="PSAHeading2"/>
      </w:pPr>
      <w:bookmarkStart w:id="14" w:name="_Toc322778573"/>
      <w:r w:rsidRPr="00384970">
        <w:lastRenderedPageBreak/>
        <w:t>Prov</w:t>
      </w:r>
      <w:r>
        <w:t>isioning Types</w:t>
      </w:r>
      <w:bookmarkEnd w:id="13"/>
      <w:bookmarkEnd w:id="14"/>
    </w:p>
    <w:p w14:paraId="6E4DBC13" w14:textId="77777777" w:rsidR="00B36F1D" w:rsidRDefault="00B36F1D" w:rsidP="00B36F1D">
      <w:pPr>
        <w:rPr>
          <w:b/>
          <w:sz w:val="20"/>
          <w:szCs w:val="20"/>
        </w:rPr>
      </w:pPr>
    </w:p>
    <w:p w14:paraId="373511B3" w14:textId="77777777" w:rsidR="00B36F1D" w:rsidRPr="00897B4E" w:rsidRDefault="00B36F1D" w:rsidP="00B36F1D">
      <w:pPr>
        <w:outlineLvl w:val="0"/>
        <w:rPr>
          <w:sz w:val="20"/>
          <w:szCs w:val="20"/>
        </w:rPr>
      </w:pPr>
      <w:r>
        <w:rPr>
          <w:sz w:val="20"/>
          <w:szCs w:val="20"/>
        </w:rPr>
        <w:t xml:space="preserve">Double click on </w:t>
      </w:r>
      <w:r>
        <w:rPr>
          <w:i/>
          <w:sz w:val="20"/>
          <w:szCs w:val="20"/>
        </w:rPr>
        <w:t xml:space="preserve">Provisioning Types </w:t>
      </w:r>
      <w:r>
        <w:rPr>
          <w:sz w:val="20"/>
          <w:szCs w:val="20"/>
        </w:rPr>
        <w:t xml:space="preserve">under the </w:t>
      </w:r>
      <w:r>
        <w:rPr>
          <w:i/>
          <w:sz w:val="20"/>
          <w:szCs w:val="20"/>
        </w:rPr>
        <w:t xml:space="preserve">General Information </w:t>
      </w:r>
      <w:r>
        <w:rPr>
          <w:sz w:val="20"/>
          <w:szCs w:val="20"/>
        </w:rPr>
        <w:t>tree</w:t>
      </w:r>
      <w:r>
        <w:rPr>
          <w:i/>
          <w:sz w:val="20"/>
          <w:szCs w:val="20"/>
        </w:rPr>
        <w:t>.</w:t>
      </w:r>
    </w:p>
    <w:p w14:paraId="09F4CFFB" w14:textId="77777777" w:rsidR="00B36F1D" w:rsidRPr="00897B4E" w:rsidRDefault="00B36F1D" w:rsidP="00B36F1D">
      <w:pPr>
        <w:outlineLvl w:val="0"/>
        <w:rPr>
          <w:sz w:val="20"/>
          <w:szCs w:val="20"/>
        </w:rPr>
      </w:pPr>
    </w:p>
    <w:p w14:paraId="0FDB7C65" w14:textId="77777777" w:rsidR="00B36F1D" w:rsidRPr="00897B4E" w:rsidRDefault="00627F1C" w:rsidP="00B36F1D">
      <w:pPr>
        <w:outlineLvl w:val="0"/>
        <w:rPr>
          <w:sz w:val="20"/>
          <w:szCs w:val="20"/>
        </w:rPr>
      </w:pPr>
      <w:r>
        <w:rPr>
          <w:noProof/>
          <w:sz w:val="20"/>
          <w:szCs w:val="20"/>
        </w:rPr>
        <w:drawing>
          <wp:inline distT="0" distB="0" distL="0" distR="0" wp14:anchorId="22CBB9F6" wp14:editId="7CA9DC18">
            <wp:extent cx="4826000" cy="3657600"/>
            <wp:effectExtent l="2540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srcRect/>
                    <a:stretch>
                      <a:fillRect/>
                    </a:stretch>
                  </pic:blipFill>
                  <pic:spPr bwMode="auto">
                    <a:xfrm>
                      <a:off x="0" y="0"/>
                      <a:ext cx="4826000" cy="3657600"/>
                    </a:xfrm>
                    <a:prstGeom prst="rect">
                      <a:avLst/>
                    </a:prstGeom>
                    <a:noFill/>
                    <a:ln w="9525">
                      <a:noFill/>
                      <a:miter lim="800000"/>
                      <a:headEnd/>
                      <a:tailEnd/>
                    </a:ln>
                  </pic:spPr>
                </pic:pic>
              </a:graphicData>
            </a:graphic>
          </wp:inline>
        </w:drawing>
      </w:r>
    </w:p>
    <w:p w14:paraId="723FE89C" w14:textId="77777777" w:rsidR="00B36F1D" w:rsidRPr="00BC5E70" w:rsidRDefault="00B36F1D" w:rsidP="00B36F1D">
      <w:pPr>
        <w:rPr>
          <w:sz w:val="20"/>
          <w:szCs w:val="20"/>
        </w:rPr>
      </w:pPr>
    </w:p>
    <w:p w14:paraId="18CB922C" w14:textId="77777777" w:rsidR="00B36F1D" w:rsidRDefault="00B36F1D" w:rsidP="00B36F1D">
      <w:pPr>
        <w:outlineLvl w:val="0"/>
        <w:rPr>
          <w:sz w:val="20"/>
          <w:szCs w:val="20"/>
        </w:rPr>
      </w:pPr>
      <w:r>
        <w:rPr>
          <w:sz w:val="20"/>
          <w:szCs w:val="20"/>
        </w:rPr>
        <w:t>These codes will need to be set up in conjunction with PSA personnel.</w:t>
      </w:r>
    </w:p>
    <w:p w14:paraId="54B3723B" w14:textId="77777777" w:rsidR="00B36F1D" w:rsidRDefault="00B36F1D" w:rsidP="00B36F1D">
      <w:pPr>
        <w:rPr>
          <w:sz w:val="20"/>
          <w:szCs w:val="20"/>
        </w:rPr>
      </w:pPr>
    </w:p>
    <w:p w14:paraId="03322FE2" w14:textId="77777777" w:rsidR="00B36F1D" w:rsidRPr="001B5124" w:rsidRDefault="00B36F1D" w:rsidP="00B36F1D">
      <w:pPr>
        <w:rPr>
          <w:sz w:val="20"/>
          <w:szCs w:val="20"/>
        </w:rPr>
      </w:pPr>
      <w:r w:rsidRPr="001B5124">
        <w:rPr>
          <w:b/>
          <w:i/>
          <w:sz w:val="20"/>
          <w:szCs w:val="20"/>
          <w:u w:val="single"/>
        </w:rPr>
        <w:t>Provisioning Type Code</w:t>
      </w:r>
      <w:r>
        <w:rPr>
          <w:b/>
          <w:i/>
          <w:sz w:val="20"/>
          <w:szCs w:val="20"/>
          <w:u w:val="single"/>
        </w:rPr>
        <w:t>:</w:t>
      </w:r>
      <w:r>
        <w:rPr>
          <w:sz w:val="20"/>
          <w:szCs w:val="20"/>
        </w:rPr>
        <w:t xml:space="preserve">  Assign a 3-digit code to provisioning type.</w:t>
      </w:r>
    </w:p>
    <w:p w14:paraId="37639A8A" w14:textId="77777777" w:rsidR="00B36F1D" w:rsidRPr="001B5124" w:rsidRDefault="00B36F1D" w:rsidP="00B36F1D">
      <w:pPr>
        <w:rPr>
          <w:sz w:val="20"/>
          <w:szCs w:val="20"/>
        </w:rPr>
      </w:pPr>
      <w:r w:rsidRPr="001B5124">
        <w:rPr>
          <w:b/>
          <w:i/>
          <w:sz w:val="20"/>
          <w:szCs w:val="20"/>
          <w:u w:val="single"/>
        </w:rPr>
        <w:t>Provisioning Description</w:t>
      </w:r>
      <w:r>
        <w:rPr>
          <w:b/>
          <w:i/>
          <w:sz w:val="20"/>
          <w:szCs w:val="20"/>
          <w:u w:val="single"/>
        </w:rPr>
        <w:t>:</w:t>
      </w:r>
      <w:r>
        <w:rPr>
          <w:sz w:val="20"/>
          <w:szCs w:val="20"/>
        </w:rPr>
        <w:t xml:space="preserve">  This is the text definition of the provisioning type.  This will be the description used in the drop-down boxes for user selection.</w:t>
      </w:r>
    </w:p>
    <w:p w14:paraId="032C64C6" w14:textId="77777777" w:rsidR="00B36F1D" w:rsidRPr="001B5124" w:rsidRDefault="00B36F1D" w:rsidP="00B36F1D">
      <w:pPr>
        <w:rPr>
          <w:sz w:val="20"/>
          <w:szCs w:val="20"/>
        </w:rPr>
      </w:pPr>
      <w:r w:rsidRPr="001B5124">
        <w:rPr>
          <w:b/>
          <w:i/>
          <w:sz w:val="20"/>
          <w:szCs w:val="20"/>
          <w:u w:val="single"/>
        </w:rPr>
        <w:t>Allows User to Override</w:t>
      </w:r>
      <w:r>
        <w:rPr>
          <w:b/>
          <w:i/>
          <w:sz w:val="20"/>
          <w:szCs w:val="20"/>
          <w:u w:val="single"/>
        </w:rPr>
        <w:t>:</w:t>
      </w:r>
      <w:r>
        <w:rPr>
          <w:sz w:val="20"/>
          <w:szCs w:val="20"/>
        </w:rPr>
        <w:t xml:space="preserve">  This allows for the override of the default provisioning type by user. </w:t>
      </w:r>
    </w:p>
    <w:p w14:paraId="5922B2BB" w14:textId="77777777" w:rsidR="00B36F1D" w:rsidRPr="00564DAA" w:rsidRDefault="00B36F1D" w:rsidP="00B36F1D">
      <w:pPr>
        <w:rPr>
          <w:sz w:val="20"/>
          <w:szCs w:val="20"/>
        </w:rPr>
      </w:pPr>
      <w:r w:rsidRPr="001B5124">
        <w:rPr>
          <w:b/>
          <w:i/>
          <w:sz w:val="20"/>
          <w:szCs w:val="20"/>
          <w:u w:val="single"/>
        </w:rPr>
        <w:t>MDN Action Code</w:t>
      </w:r>
      <w:r>
        <w:rPr>
          <w:b/>
          <w:i/>
          <w:sz w:val="20"/>
          <w:szCs w:val="20"/>
          <w:u w:val="single"/>
        </w:rPr>
        <w:t>:</w:t>
      </w:r>
      <w:r>
        <w:rPr>
          <w:sz w:val="20"/>
          <w:szCs w:val="20"/>
        </w:rPr>
        <w:t xml:space="preserve">  U – present in unassigned file; D – defaulted by service type; E – entered, not validated against unassigned</w:t>
      </w:r>
      <w:proofErr w:type="gramStart"/>
      <w:r>
        <w:rPr>
          <w:sz w:val="20"/>
          <w:szCs w:val="20"/>
        </w:rPr>
        <w:t>;</w:t>
      </w:r>
      <w:proofErr w:type="gramEnd"/>
      <w:r>
        <w:rPr>
          <w:sz w:val="20"/>
          <w:szCs w:val="20"/>
        </w:rPr>
        <w:t xml:space="preserve"> R – retrieved from remote system.</w:t>
      </w:r>
    </w:p>
    <w:p w14:paraId="232F8F9F" w14:textId="77777777" w:rsidR="00B36F1D" w:rsidRPr="007F29C4" w:rsidRDefault="00B36F1D" w:rsidP="00B36F1D">
      <w:pPr>
        <w:rPr>
          <w:sz w:val="20"/>
          <w:szCs w:val="20"/>
        </w:rPr>
      </w:pPr>
      <w:r w:rsidRPr="001B5124">
        <w:rPr>
          <w:b/>
          <w:i/>
          <w:sz w:val="20"/>
          <w:szCs w:val="20"/>
          <w:u w:val="single"/>
        </w:rPr>
        <w:t>MIN Action Code</w:t>
      </w:r>
      <w:r>
        <w:rPr>
          <w:b/>
          <w:i/>
          <w:sz w:val="20"/>
          <w:szCs w:val="20"/>
          <w:u w:val="single"/>
        </w:rPr>
        <w:t>:</w:t>
      </w:r>
      <w:r>
        <w:rPr>
          <w:sz w:val="20"/>
          <w:szCs w:val="20"/>
        </w:rPr>
        <w:t xml:space="preserve">  Same as MDN action code only for MIN.</w:t>
      </w:r>
    </w:p>
    <w:p w14:paraId="72A58F84" w14:textId="77777777" w:rsidR="00B36F1D" w:rsidRPr="001B5124" w:rsidRDefault="00B36F1D" w:rsidP="00B36F1D">
      <w:pPr>
        <w:rPr>
          <w:b/>
          <w:i/>
          <w:sz w:val="20"/>
          <w:szCs w:val="20"/>
          <w:u w:val="single"/>
        </w:rPr>
      </w:pPr>
    </w:p>
    <w:p w14:paraId="547FA31A" w14:textId="77777777" w:rsidR="00B36F1D" w:rsidRPr="007E299D" w:rsidRDefault="00B36F1D" w:rsidP="00B36F1D">
      <w:pPr>
        <w:rPr>
          <w:sz w:val="20"/>
          <w:szCs w:val="20"/>
        </w:rPr>
      </w:pPr>
      <w:r w:rsidRPr="001B5124">
        <w:rPr>
          <w:b/>
          <w:i/>
          <w:sz w:val="20"/>
          <w:szCs w:val="20"/>
          <w:u w:val="single"/>
        </w:rPr>
        <w:t>Provisioning Elements:</w:t>
      </w:r>
      <w:r>
        <w:rPr>
          <w:sz w:val="20"/>
          <w:szCs w:val="20"/>
        </w:rPr>
        <w:t xml:space="preserve"> Place a check in the box of the element you want to provision and add the program ID that performs that function.</w:t>
      </w:r>
    </w:p>
    <w:p w14:paraId="3FA108DE" w14:textId="77777777" w:rsidR="00B36F1D" w:rsidRDefault="00B36F1D" w:rsidP="00B36F1D">
      <w:pPr>
        <w:rPr>
          <w:sz w:val="20"/>
          <w:szCs w:val="20"/>
        </w:rPr>
      </w:pPr>
      <w:r w:rsidRPr="00A700BB">
        <w:rPr>
          <w:b/>
          <w:i/>
          <w:sz w:val="20"/>
          <w:szCs w:val="20"/>
          <w:u w:val="single"/>
        </w:rPr>
        <w:t>Number Assignment Control</w:t>
      </w:r>
      <w:r>
        <w:rPr>
          <w:sz w:val="20"/>
          <w:szCs w:val="20"/>
        </w:rPr>
        <w:t>:  Place a check in the required field(s) for this provisioning type.</w:t>
      </w:r>
    </w:p>
    <w:p w14:paraId="1FDE001F" w14:textId="77777777" w:rsidR="00B36F1D" w:rsidRDefault="00B36F1D" w:rsidP="00B36F1D">
      <w:pPr>
        <w:outlineLvl w:val="0"/>
        <w:rPr>
          <w:b/>
          <w:i/>
          <w:sz w:val="20"/>
          <w:szCs w:val="20"/>
          <w:u w:val="single"/>
        </w:rPr>
      </w:pPr>
      <w:r>
        <w:rPr>
          <w:sz w:val="20"/>
          <w:szCs w:val="20"/>
        </w:rPr>
        <w:tab/>
      </w:r>
      <w:r>
        <w:rPr>
          <w:b/>
          <w:i/>
          <w:sz w:val="20"/>
          <w:szCs w:val="20"/>
          <w:u w:val="single"/>
        </w:rPr>
        <w:t>Requires MIN:</w:t>
      </w:r>
    </w:p>
    <w:p w14:paraId="22B76614" w14:textId="77777777" w:rsidR="00B36F1D" w:rsidRDefault="00B36F1D" w:rsidP="00B36F1D">
      <w:pPr>
        <w:outlineLvl w:val="0"/>
        <w:rPr>
          <w:b/>
          <w:i/>
          <w:sz w:val="20"/>
          <w:szCs w:val="20"/>
          <w:u w:val="single"/>
        </w:rPr>
      </w:pPr>
      <w:r>
        <w:rPr>
          <w:b/>
          <w:i/>
          <w:sz w:val="20"/>
          <w:szCs w:val="20"/>
        </w:rPr>
        <w:tab/>
      </w:r>
      <w:r>
        <w:rPr>
          <w:b/>
          <w:i/>
          <w:sz w:val="20"/>
          <w:szCs w:val="20"/>
          <w:u w:val="single"/>
        </w:rPr>
        <w:t>Requires IMSI:</w:t>
      </w:r>
    </w:p>
    <w:p w14:paraId="70D3C54F" w14:textId="77777777" w:rsidR="00B36F1D" w:rsidRDefault="00B36F1D" w:rsidP="00B36F1D">
      <w:pPr>
        <w:ind w:left="1440"/>
        <w:rPr>
          <w:sz w:val="20"/>
          <w:szCs w:val="20"/>
        </w:rPr>
      </w:pPr>
      <w:r>
        <w:rPr>
          <w:b/>
          <w:i/>
          <w:sz w:val="20"/>
          <w:szCs w:val="20"/>
          <w:u w:val="single"/>
        </w:rPr>
        <w:t>Present in Unassigned File:</w:t>
      </w:r>
      <w:r>
        <w:rPr>
          <w:sz w:val="20"/>
          <w:szCs w:val="20"/>
        </w:rPr>
        <w:t xml:space="preserve">  The IMSI would only be valid if it were present in the unassigned file with a status of ‘unassigned’.</w:t>
      </w:r>
    </w:p>
    <w:p w14:paraId="074562CF" w14:textId="77777777" w:rsidR="00B36F1D" w:rsidRPr="00720D11" w:rsidRDefault="00B36F1D" w:rsidP="00B36F1D">
      <w:pPr>
        <w:ind w:left="1440"/>
        <w:rPr>
          <w:sz w:val="20"/>
          <w:szCs w:val="20"/>
        </w:rPr>
      </w:pPr>
      <w:r>
        <w:rPr>
          <w:b/>
          <w:i/>
          <w:sz w:val="20"/>
          <w:szCs w:val="20"/>
          <w:u w:val="single"/>
        </w:rPr>
        <w:t>Not Required:</w:t>
      </w:r>
      <w:r>
        <w:rPr>
          <w:sz w:val="20"/>
          <w:szCs w:val="20"/>
        </w:rPr>
        <w:t xml:space="preserve">  This means the IMSI is not required to be in the unassigned file to be valid for service order.</w:t>
      </w:r>
    </w:p>
    <w:p w14:paraId="0BEC6376" w14:textId="77777777" w:rsidR="00B36F1D" w:rsidRDefault="00B36F1D" w:rsidP="00B36F1D">
      <w:pPr>
        <w:ind w:left="1440"/>
        <w:rPr>
          <w:sz w:val="20"/>
          <w:szCs w:val="20"/>
        </w:rPr>
      </w:pPr>
      <w:r w:rsidRPr="00720D11">
        <w:rPr>
          <w:b/>
          <w:i/>
          <w:sz w:val="20"/>
          <w:szCs w:val="20"/>
          <w:u w:val="single"/>
        </w:rPr>
        <w:t>Present, Not Validated:</w:t>
      </w:r>
      <w:r>
        <w:rPr>
          <w:sz w:val="20"/>
          <w:szCs w:val="20"/>
        </w:rPr>
        <w:t xml:space="preserve">  The IMSI must be in the unassigned file but the status will be ignored.</w:t>
      </w:r>
    </w:p>
    <w:p w14:paraId="06B06B8E" w14:textId="77777777" w:rsidR="00B36F1D" w:rsidRDefault="00B36F1D" w:rsidP="00B36F1D">
      <w:pPr>
        <w:ind w:left="720"/>
        <w:rPr>
          <w:sz w:val="20"/>
          <w:szCs w:val="20"/>
        </w:rPr>
      </w:pPr>
      <w:r>
        <w:rPr>
          <w:b/>
          <w:i/>
          <w:sz w:val="20"/>
          <w:szCs w:val="20"/>
          <w:u w:val="single"/>
        </w:rPr>
        <w:t>Requires ESN:</w:t>
      </w:r>
      <w:r>
        <w:rPr>
          <w:sz w:val="20"/>
          <w:szCs w:val="20"/>
        </w:rPr>
        <w:t xml:space="preserve">  This will present the ESN and MEID fields on the Insert screen.  One of the fields must be filled to complete the service order.</w:t>
      </w:r>
    </w:p>
    <w:p w14:paraId="391AD737" w14:textId="77777777" w:rsidR="00B36F1D" w:rsidRDefault="00B36F1D" w:rsidP="00B36F1D">
      <w:pPr>
        <w:ind w:left="720"/>
        <w:rPr>
          <w:sz w:val="20"/>
          <w:szCs w:val="20"/>
        </w:rPr>
      </w:pPr>
      <w:r>
        <w:rPr>
          <w:b/>
          <w:i/>
          <w:sz w:val="20"/>
          <w:szCs w:val="20"/>
          <w:u w:val="single"/>
        </w:rPr>
        <w:t>Requires IMEI:</w:t>
      </w:r>
      <w:r>
        <w:rPr>
          <w:sz w:val="20"/>
          <w:szCs w:val="20"/>
        </w:rPr>
        <w:t xml:space="preserve">  This will present the IMEI field on the Insert screen.  The field must be filled to complete the service order.</w:t>
      </w:r>
    </w:p>
    <w:p w14:paraId="758A3986" w14:textId="51530367" w:rsidR="00AD3DA9" w:rsidRDefault="00AD3DA9" w:rsidP="00AD3DA9">
      <w:pPr>
        <w:ind w:left="720"/>
        <w:rPr>
          <w:sz w:val="20"/>
          <w:szCs w:val="20"/>
        </w:rPr>
      </w:pPr>
      <w:r>
        <w:rPr>
          <w:b/>
          <w:i/>
          <w:sz w:val="20"/>
          <w:szCs w:val="20"/>
          <w:u w:val="single"/>
        </w:rPr>
        <w:t xml:space="preserve">Requires IP:  </w:t>
      </w:r>
      <w:r>
        <w:rPr>
          <w:sz w:val="20"/>
          <w:szCs w:val="20"/>
        </w:rPr>
        <w:t>This will present the IP field on the Insert screen.  The field must be filled to complete the service order.</w:t>
      </w:r>
    </w:p>
    <w:p w14:paraId="03543D03" w14:textId="1CD6BFD6" w:rsidR="00AD3DA9" w:rsidRPr="00AD3DA9" w:rsidRDefault="00AD3DA9" w:rsidP="00B36F1D">
      <w:pPr>
        <w:ind w:left="720"/>
        <w:rPr>
          <w:sz w:val="20"/>
          <w:szCs w:val="20"/>
        </w:rPr>
      </w:pPr>
    </w:p>
    <w:p w14:paraId="55BF2E66" w14:textId="77777777" w:rsidR="00B36F1D" w:rsidRPr="005D5F15" w:rsidRDefault="00B36F1D" w:rsidP="00B36F1D">
      <w:pPr>
        <w:ind w:firstLine="720"/>
        <w:outlineLvl w:val="0"/>
        <w:rPr>
          <w:sz w:val="20"/>
          <w:szCs w:val="20"/>
        </w:rPr>
      </w:pPr>
      <w:r>
        <w:rPr>
          <w:b/>
          <w:i/>
          <w:sz w:val="20"/>
          <w:szCs w:val="20"/>
          <w:u w:val="single"/>
        </w:rPr>
        <w:t>Requires User Id (Y/N):</w:t>
      </w:r>
      <w:r>
        <w:rPr>
          <w:sz w:val="20"/>
          <w:szCs w:val="20"/>
        </w:rPr>
        <w:t xml:space="preserve">  This will only be used if you have a Sprint Reseller affiliation</w:t>
      </w:r>
    </w:p>
    <w:p w14:paraId="2263DB98" w14:textId="77777777" w:rsidR="00B36F1D" w:rsidRPr="005D5F15" w:rsidRDefault="00B36F1D" w:rsidP="00B36F1D">
      <w:pPr>
        <w:ind w:firstLine="720"/>
        <w:rPr>
          <w:sz w:val="20"/>
          <w:szCs w:val="20"/>
        </w:rPr>
      </w:pPr>
      <w:r>
        <w:rPr>
          <w:b/>
          <w:i/>
          <w:sz w:val="20"/>
          <w:szCs w:val="20"/>
          <w:u w:val="single"/>
        </w:rPr>
        <w:t>Requires CS Area (Y/N):</w:t>
      </w:r>
      <w:r>
        <w:rPr>
          <w:sz w:val="20"/>
          <w:szCs w:val="20"/>
        </w:rPr>
        <w:t xml:space="preserve">  This will only be used if you have a Sprint Reseller affiliation.</w:t>
      </w:r>
    </w:p>
    <w:p w14:paraId="6BEC1635" w14:textId="77777777" w:rsidR="00B36F1D" w:rsidRPr="00614F98" w:rsidRDefault="00B36F1D" w:rsidP="00B36F1D">
      <w:pPr>
        <w:ind w:left="720"/>
        <w:rPr>
          <w:sz w:val="20"/>
          <w:szCs w:val="20"/>
        </w:rPr>
      </w:pPr>
      <w:r>
        <w:rPr>
          <w:b/>
          <w:i/>
          <w:sz w:val="20"/>
          <w:szCs w:val="20"/>
          <w:u w:val="single"/>
        </w:rPr>
        <w:t>Ported Numbers? (Y/N):</w:t>
      </w:r>
      <w:r>
        <w:rPr>
          <w:sz w:val="20"/>
          <w:szCs w:val="20"/>
        </w:rPr>
        <w:t xml:space="preserve">  The flag distinguishes whether this provisioning type is to be used to accept ported in phone numbers.  When this provisioning type is selected, you will be allowed to enter the service number instead of selecting the number from the drop-down box.  An additional field will appear in service order insert screen labeled </w:t>
      </w:r>
      <w:r w:rsidRPr="00662117">
        <w:rPr>
          <w:i/>
          <w:sz w:val="20"/>
          <w:szCs w:val="20"/>
        </w:rPr>
        <w:t>Donor Carrier.</w:t>
      </w:r>
    </w:p>
    <w:p w14:paraId="5B1CCDBD" w14:textId="77777777" w:rsidR="00B36F1D" w:rsidRDefault="00B36F1D" w:rsidP="00B36F1D">
      <w:pPr>
        <w:rPr>
          <w:sz w:val="20"/>
          <w:szCs w:val="20"/>
        </w:rPr>
      </w:pPr>
    </w:p>
    <w:p w14:paraId="7B0DA772" w14:textId="77777777" w:rsidR="00B36F1D" w:rsidRPr="00214737" w:rsidRDefault="00B36F1D" w:rsidP="00B36F1D">
      <w:pPr>
        <w:pStyle w:val="PSAHeading2"/>
      </w:pPr>
      <w:bookmarkStart w:id="15" w:name="_Toc238379687"/>
      <w:bookmarkStart w:id="16" w:name="_Toc322778574"/>
      <w:r w:rsidRPr="00214737">
        <w:t>Type of Service</w:t>
      </w:r>
      <w:bookmarkEnd w:id="15"/>
      <w:bookmarkEnd w:id="16"/>
    </w:p>
    <w:p w14:paraId="55DDADCF" w14:textId="77777777" w:rsidR="00B36F1D" w:rsidRDefault="00B36F1D" w:rsidP="00B36F1D">
      <w:pPr>
        <w:rPr>
          <w:b/>
          <w:sz w:val="20"/>
          <w:szCs w:val="20"/>
        </w:rPr>
      </w:pPr>
    </w:p>
    <w:p w14:paraId="3461BF88" w14:textId="77777777" w:rsidR="00B36F1D" w:rsidRDefault="00B36F1D" w:rsidP="00B36F1D">
      <w:pPr>
        <w:outlineLvl w:val="0"/>
        <w:rPr>
          <w:sz w:val="20"/>
          <w:szCs w:val="20"/>
        </w:rPr>
      </w:pPr>
      <w:r>
        <w:rPr>
          <w:sz w:val="20"/>
          <w:szCs w:val="20"/>
        </w:rPr>
        <w:t xml:space="preserve">Double click on </w:t>
      </w:r>
      <w:r>
        <w:rPr>
          <w:i/>
          <w:sz w:val="20"/>
          <w:szCs w:val="20"/>
        </w:rPr>
        <w:t xml:space="preserve">Types of Service </w:t>
      </w:r>
      <w:r>
        <w:rPr>
          <w:sz w:val="20"/>
          <w:szCs w:val="20"/>
        </w:rPr>
        <w:t xml:space="preserve">under the </w:t>
      </w:r>
      <w:r>
        <w:rPr>
          <w:i/>
          <w:sz w:val="20"/>
          <w:szCs w:val="20"/>
        </w:rPr>
        <w:t xml:space="preserve">General Information </w:t>
      </w:r>
      <w:r>
        <w:rPr>
          <w:sz w:val="20"/>
          <w:szCs w:val="20"/>
        </w:rPr>
        <w:t>tree</w:t>
      </w:r>
      <w:r>
        <w:rPr>
          <w:i/>
          <w:sz w:val="20"/>
          <w:szCs w:val="20"/>
        </w:rPr>
        <w:t>.</w:t>
      </w:r>
    </w:p>
    <w:p w14:paraId="24FD9C60" w14:textId="77777777" w:rsidR="00327789" w:rsidRDefault="00327789" w:rsidP="00B36F1D">
      <w:pPr>
        <w:outlineLvl w:val="0"/>
        <w:rPr>
          <w:sz w:val="20"/>
          <w:szCs w:val="20"/>
        </w:rPr>
      </w:pPr>
    </w:p>
    <w:p w14:paraId="3064CBCB" w14:textId="77777777" w:rsidR="00327789" w:rsidRDefault="00327789" w:rsidP="00B36F1D">
      <w:pPr>
        <w:outlineLvl w:val="0"/>
        <w:rPr>
          <w:sz w:val="20"/>
          <w:szCs w:val="20"/>
        </w:rPr>
      </w:pPr>
      <w:r>
        <w:rPr>
          <w:noProof/>
          <w:sz w:val="20"/>
          <w:szCs w:val="20"/>
        </w:rPr>
        <w:drawing>
          <wp:inline distT="0" distB="0" distL="0" distR="0" wp14:anchorId="1B6D7ABC" wp14:editId="520A3512">
            <wp:extent cx="4804307" cy="3657600"/>
            <wp:effectExtent l="25400" t="0" r="0" b="0"/>
            <wp:docPr id="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srcRect/>
                    <a:stretch>
                      <a:fillRect/>
                    </a:stretch>
                  </pic:blipFill>
                  <pic:spPr bwMode="auto">
                    <a:xfrm>
                      <a:off x="0" y="0"/>
                      <a:ext cx="4804307" cy="3657600"/>
                    </a:xfrm>
                    <a:prstGeom prst="rect">
                      <a:avLst/>
                    </a:prstGeom>
                    <a:noFill/>
                    <a:ln w="9525">
                      <a:noFill/>
                      <a:miter lim="800000"/>
                      <a:headEnd/>
                      <a:tailEnd/>
                    </a:ln>
                  </pic:spPr>
                </pic:pic>
              </a:graphicData>
            </a:graphic>
          </wp:inline>
        </w:drawing>
      </w:r>
    </w:p>
    <w:p w14:paraId="25EAF813" w14:textId="77777777" w:rsidR="00B36F1D" w:rsidRDefault="00B36F1D" w:rsidP="00B36F1D">
      <w:pPr>
        <w:outlineLvl w:val="0"/>
        <w:rPr>
          <w:sz w:val="20"/>
          <w:szCs w:val="20"/>
        </w:rPr>
      </w:pPr>
    </w:p>
    <w:p w14:paraId="423BB5C3" w14:textId="77777777" w:rsidR="00B36F1D" w:rsidRPr="00BB7DA3" w:rsidRDefault="00B36F1D" w:rsidP="00B36F1D">
      <w:pPr>
        <w:outlineLvl w:val="0"/>
        <w:rPr>
          <w:sz w:val="20"/>
          <w:szCs w:val="20"/>
        </w:rPr>
      </w:pPr>
    </w:p>
    <w:p w14:paraId="07B8D0E9" w14:textId="77777777" w:rsidR="00B36F1D" w:rsidRPr="006B01FD" w:rsidRDefault="00B36F1D" w:rsidP="00B36F1D">
      <w:pPr>
        <w:ind w:left="720" w:hanging="720"/>
        <w:outlineLvl w:val="1"/>
        <w:rPr>
          <w:b/>
          <w:i/>
          <w:sz w:val="20"/>
          <w:szCs w:val="20"/>
        </w:rPr>
      </w:pPr>
    </w:p>
    <w:p w14:paraId="583330AB" w14:textId="77777777" w:rsidR="00B36F1D" w:rsidRPr="00D65B16" w:rsidRDefault="00B36F1D" w:rsidP="00B36F1D">
      <w:pPr>
        <w:rPr>
          <w:b/>
          <w:i/>
          <w:sz w:val="20"/>
          <w:szCs w:val="20"/>
          <w:u w:val="single"/>
        </w:rPr>
      </w:pPr>
      <w:r w:rsidRPr="00D65B16">
        <w:rPr>
          <w:b/>
          <w:i/>
          <w:sz w:val="20"/>
          <w:szCs w:val="20"/>
          <w:u w:val="single"/>
        </w:rPr>
        <w:t>Service Type Code</w:t>
      </w:r>
      <w:r>
        <w:rPr>
          <w:b/>
          <w:i/>
          <w:sz w:val="20"/>
          <w:szCs w:val="20"/>
          <w:u w:val="single"/>
        </w:rPr>
        <w:t>:</w:t>
      </w:r>
      <w:r>
        <w:rPr>
          <w:sz w:val="20"/>
          <w:szCs w:val="20"/>
        </w:rPr>
        <w:t xml:space="preserve"> Enter a two-digit code for the type of service.  </w:t>
      </w:r>
      <w:proofErr w:type="gramStart"/>
      <w:r>
        <w:rPr>
          <w:sz w:val="20"/>
          <w:szCs w:val="20"/>
        </w:rPr>
        <w:t>i</w:t>
      </w:r>
      <w:proofErr w:type="gramEnd"/>
      <w:r>
        <w:rPr>
          <w:sz w:val="20"/>
          <w:szCs w:val="20"/>
        </w:rPr>
        <w:t xml:space="preserve">.e. GSM – 01, CDMA - 02, Port In – 03.  PSA will help determine what types of services need to be defined. </w:t>
      </w:r>
    </w:p>
    <w:p w14:paraId="3EDEE889" w14:textId="77777777" w:rsidR="00B36F1D" w:rsidRPr="00D65B16" w:rsidRDefault="00B36F1D" w:rsidP="00B36F1D">
      <w:pPr>
        <w:rPr>
          <w:sz w:val="20"/>
          <w:szCs w:val="20"/>
        </w:rPr>
      </w:pPr>
      <w:r w:rsidRPr="00D65B16">
        <w:rPr>
          <w:b/>
          <w:i/>
          <w:sz w:val="20"/>
          <w:szCs w:val="20"/>
          <w:u w:val="single"/>
        </w:rPr>
        <w:t>Service Name</w:t>
      </w:r>
      <w:r>
        <w:rPr>
          <w:b/>
          <w:i/>
          <w:sz w:val="20"/>
          <w:szCs w:val="20"/>
          <w:u w:val="single"/>
        </w:rPr>
        <w:t>:</w:t>
      </w:r>
      <w:r>
        <w:rPr>
          <w:sz w:val="20"/>
          <w:szCs w:val="20"/>
        </w:rPr>
        <w:t xml:space="preserve">  Describe the type of service, this will display on the statement.</w:t>
      </w:r>
    </w:p>
    <w:p w14:paraId="088BB680" w14:textId="77777777" w:rsidR="00B36F1D" w:rsidRDefault="00B36F1D" w:rsidP="00B36F1D">
      <w:pPr>
        <w:rPr>
          <w:sz w:val="20"/>
          <w:szCs w:val="20"/>
        </w:rPr>
      </w:pPr>
      <w:r w:rsidRPr="00D65B16">
        <w:rPr>
          <w:b/>
          <w:i/>
          <w:sz w:val="20"/>
          <w:szCs w:val="20"/>
          <w:u w:val="single"/>
        </w:rPr>
        <w:t>Service Description</w:t>
      </w:r>
      <w:r>
        <w:rPr>
          <w:b/>
          <w:i/>
          <w:sz w:val="20"/>
          <w:szCs w:val="20"/>
          <w:u w:val="single"/>
        </w:rPr>
        <w:t>:</w:t>
      </w:r>
      <w:r>
        <w:rPr>
          <w:sz w:val="20"/>
          <w:szCs w:val="20"/>
        </w:rPr>
        <w:t xml:space="preserve">  Internal text description.</w:t>
      </w:r>
      <w:r>
        <w:rPr>
          <w:sz w:val="20"/>
          <w:szCs w:val="20"/>
        </w:rPr>
        <w:tab/>
      </w:r>
    </w:p>
    <w:p w14:paraId="72E50119" w14:textId="77777777" w:rsidR="00B36F1D" w:rsidRDefault="00B36F1D" w:rsidP="00B36F1D">
      <w:pPr>
        <w:rPr>
          <w:sz w:val="20"/>
          <w:szCs w:val="20"/>
        </w:rPr>
      </w:pPr>
    </w:p>
    <w:p w14:paraId="5668098D" w14:textId="77777777" w:rsidR="00B36F1D" w:rsidRDefault="00B36F1D" w:rsidP="00B36F1D">
      <w:pPr>
        <w:rPr>
          <w:sz w:val="20"/>
          <w:szCs w:val="20"/>
        </w:rPr>
      </w:pPr>
    </w:p>
    <w:p w14:paraId="70434E98" w14:textId="77777777" w:rsidR="00B36F1D" w:rsidRDefault="00B36F1D" w:rsidP="00B36F1D">
      <w:pPr>
        <w:rPr>
          <w:sz w:val="20"/>
          <w:szCs w:val="20"/>
        </w:rPr>
      </w:pPr>
    </w:p>
    <w:p w14:paraId="612B1E65" w14:textId="77777777" w:rsidR="00B36F1D" w:rsidRDefault="00B36F1D" w:rsidP="00B36F1D">
      <w:pPr>
        <w:rPr>
          <w:sz w:val="20"/>
          <w:szCs w:val="20"/>
        </w:rPr>
      </w:pPr>
    </w:p>
    <w:p w14:paraId="4E39E839" w14:textId="77777777" w:rsidR="00B36F1D" w:rsidRDefault="00B36F1D" w:rsidP="00B36F1D">
      <w:pPr>
        <w:rPr>
          <w:sz w:val="20"/>
          <w:szCs w:val="20"/>
        </w:rPr>
      </w:pPr>
    </w:p>
    <w:p w14:paraId="1E8EC340" w14:textId="77777777" w:rsidR="00B36F1D" w:rsidRDefault="00B36F1D" w:rsidP="00B36F1D">
      <w:pPr>
        <w:rPr>
          <w:sz w:val="20"/>
          <w:szCs w:val="20"/>
        </w:rPr>
      </w:pPr>
    </w:p>
    <w:p w14:paraId="65E54158" w14:textId="77777777" w:rsidR="00B36F1D" w:rsidRDefault="00B36F1D" w:rsidP="00B36F1D">
      <w:pPr>
        <w:rPr>
          <w:sz w:val="20"/>
          <w:szCs w:val="20"/>
        </w:rPr>
      </w:pPr>
    </w:p>
    <w:p w14:paraId="2708B7AB" w14:textId="77777777" w:rsidR="00B36F1D" w:rsidRDefault="00B36F1D" w:rsidP="00B36F1D">
      <w:pPr>
        <w:rPr>
          <w:sz w:val="20"/>
          <w:szCs w:val="20"/>
        </w:rPr>
      </w:pPr>
    </w:p>
    <w:p w14:paraId="147AE7C7" w14:textId="77777777" w:rsidR="00B36F1D" w:rsidRDefault="00B36F1D" w:rsidP="00B36F1D">
      <w:pPr>
        <w:rPr>
          <w:sz w:val="20"/>
          <w:szCs w:val="20"/>
        </w:rPr>
      </w:pPr>
    </w:p>
    <w:p w14:paraId="4A1A69CD" w14:textId="77777777" w:rsidR="00B36F1D" w:rsidRDefault="00B36F1D" w:rsidP="00B36F1D">
      <w:pPr>
        <w:rPr>
          <w:sz w:val="20"/>
          <w:szCs w:val="20"/>
        </w:rPr>
      </w:pPr>
    </w:p>
    <w:p w14:paraId="7259B343" w14:textId="77777777" w:rsidR="00B36F1D" w:rsidRDefault="00B36F1D" w:rsidP="00B36F1D">
      <w:pPr>
        <w:pStyle w:val="PSAHeading3"/>
      </w:pPr>
      <w:bookmarkStart w:id="17" w:name="_Toc238379688"/>
    </w:p>
    <w:p w14:paraId="763F10B7" w14:textId="77777777" w:rsidR="00B36F1D" w:rsidRDefault="00B36F1D" w:rsidP="00B36F1D">
      <w:pPr>
        <w:pStyle w:val="PSAHeading3"/>
      </w:pPr>
    </w:p>
    <w:p w14:paraId="177C94B2" w14:textId="77777777" w:rsidR="00327789" w:rsidRDefault="00B36F1D" w:rsidP="00B36F1D">
      <w:pPr>
        <w:pStyle w:val="PSAHeading3"/>
      </w:pPr>
      <w:bookmarkStart w:id="18" w:name="_Toc322778575"/>
      <w:r w:rsidRPr="00D975E5">
        <w:lastRenderedPageBreak/>
        <w:t>Main Information Tab</w:t>
      </w:r>
      <w:bookmarkEnd w:id="17"/>
      <w:bookmarkEnd w:id="18"/>
    </w:p>
    <w:p w14:paraId="21612EEF" w14:textId="77777777" w:rsidR="00327789" w:rsidRDefault="00327789" w:rsidP="00327789">
      <w:pPr>
        <w:pStyle w:val="BodyText"/>
      </w:pPr>
    </w:p>
    <w:p w14:paraId="28523821" w14:textId="77777777" w:rsidR="00B36F1D" w:rsidRPr="00BB7DA3" w:rsidRDefault="00327789" w:rsidP="00B36F1D">
      <w:pPr>
        <w:pStyle w:val="BodyText"/>
      </w:pPr>
      <w:r w:rsidRPr="00327789">
        <w:rPr>
          <w:noProof/>
        </w:rPr>
        <w:drawing>
          <wp:inline distT="0" distB="0" distL="0" distR="0" wp14:anchorId="6CA2C4E9" wp14:editId="3B690286">
            <wp:extent cx="4804307" cy="3657600"/>
            <wp:effectExtent l="25400" t="0" r="0" b="0"/>
            <wp:docPr id="1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srcRect/>
                    <a:stretch>
                      <a:fillRect/>
                    </a:stretch>
                  </pic:blipFill>
                  <pic:spPr bwMode="auto">
                    <a:xfrm>
                      <a:off x="0" y="0"/>
                      <a:ext cx="4804307" cy="3657600"/>
                    </a:xfrm>
                    <a:prstGeom prst="rect">
                      <a:avLst/>
                    </a:prstGeom>
                    <a:noFill/>
                    <a:ln w="9525">
                      <a:noFill/>
                      <a:miter lim="800000"/>
                      <a:headEnd/>
                      <a:tailEnd/>
                    </a:ln>
                  </pic:spPr>
                </pic:pic>
              </a:graphicData>
            </a:graphic>
          </wp:inline>
        </w:drawing>
      </w:r>
    </w:p>
    <w:p w14:paraId="75401164" w14:textId="77777777" w:rsidR="00B36F1D" w:rsidRDefault="00B36F1D" w:rsidP="00B36F1D">
      <w:pPr>
        <w:rPr>
          <w:sz w:val="20"/>
          <w:szCs w:val="20"/>
        </w:rPr>
      </w:pPr>
    </w:p>
    <w:p w14:paraId="35E82D81" w14:textId="77777777" w:rsidR="00B36F1D" w:rsidRPr="00D65B16" w:rsidRDefault="00B36F1D" w:rsidP="00B36F1D">
      <w:pPr>
        <w:rPr>
          <w:sz w:val="20"/>
          <w:szCs w:val="20"/>
        </w:rPr>
      </w:pPr>
      <w:r w:rsidRPr="00D65B16">
        <w:rPr>
          <w:b/>
          <w:i/>
          <w:sz w:val="20"/>
          <w:szCs w:val="20"/>
          <w:u w:val="single"/>
        </w:rPr>
        <w:t>NSF Check Charge Item</w:t>
      </w:r>
      <w:r>
        <w:rPr>
          <w:b/>
          <w:i/>
          <w:sz w:val="20"/>
          <w:szCs w:val="20"/>
          <w:u w:val="single"/>
        </w:rPr>
        <w:t>:</w:t>
      </w:r>
      <w:r>
        <w:rPr>
          <w:sz w:val="20"/>
          <w:szCs w:val="20"/>
        </w:rPr>
        <w:t xml:space="preserve">  </w:t>
      </w:r>
      <w:r>
        <w:rPr>
          <w:sz w:val="20"/>
        </w:rPr>
        <w:t>This is the item code defined in the Item Code master and is used to create an adjustment for Non-sufficient Funds checks from the customer.  Each time this code is used, an entry will be added on the Accounts Receivable screen.</w:t>
      </w:r>
    </w:p>
    <w:p w14:paraId="2726713A" w14:textId="77777777" w:rsidR="00B36F1D" w:rsidRDefault="00B36F1D" w:rsidP="00B36F1D">
      <w:pPr>
        <w:pStyle w:val="DefaultText"/>
        <w:rPr>
          <w:b/>
          <w:i/>
          <w:sz w:val="20"/>
          <w:u w:val="single"/>
        </w:rPr>
      </w:pPr>
      <w:r w:rsidRPr="00D65B16">
        <w:rPr>
          <w:b/>
          <w:i/>
          <w:sz w:val="20"/>
          <w:u w:val="single"/>
        </w:rPr>
        <w:t>Deposit Item Prefix</w:t>
      </w:r>
      <w:r>
        <w:rPr>
          <w:b/>
          <w:i/>
          <w:sz w:val="20"/>
          <w:u w:val="single"/>
        </w:rPr>
        <w:t>:</w:t>
      </w:r>
      <w:r>
        <w:rPr>
          <w:sz w:val="20"/>
        </w:rPr>
        <w:t xml:space="preserve">  This is the 3-position abbreviation for the deposit items defined in the Item Code Master. The Deposit system will use items beginning with these characters to identify deposit items, which will be used to track deposit information. For example: DEP to identify Deposit items.</w:t>
      </w:r>
    </w:p>
    <w:p w14:paraId="08D27CDD" w14:textId="77777777" w:rsidR="00B36F1D" w:rsidRPr="00D65B16" w:rsidRDefault="00B36F1D" w:rsidP="00B36F1D">
      <w:pPr>
        <w:rPr>
          <w:sz w:val="20"/>
          <w:szCs w:val="20"/>
        </w:rPr>
      </w:pPr>
      <w:r w:rsidRPr="00D65B16">
        <w:rPr>
          <w:b/>
          <w:i/>
          <w:sz w:val="20"/>
          <w:szCs w:val="20"/>
          <w:u w:val="single"/>
        </w:rPr>
        <w:t>Use Early Termination Fee Schedule</w:t>
      </w:r>
      <w:r>
        <w:rPr>
          <w:b/>
          <w:i/>
          <w:sz w:val="20"/>
          <w:szCs w:val="20"/>
          <w:u w:val="single"/>
        </w:rPr>
        <w:t>:</w:t>
      </w:r>
      <w:r>
        <w:rPr>
          <w:sz w:val="20"/>
          <w:szCs w:val="20"/>
        </w:rPr>
        <w:t xml:space="preserve"> If you calculate early termination fees rather than charging a set amount, mark this box with a check.  You will define the schedule under the “Early Term Fees” tab.</w:t>
      </w:r>
    </w:p>
    <w:p w14:paraId="0E0CE602" w14:textId="77777777" w:rsidR="00B36F1D" w:rsidRPr="00D65B16" w:rsidRDefault="00B36F1D" w:rsidP="00B36F1D">
      <w:pPr>
        <w:rPr>
          <w:sz w:val="20"/>
          <w:szCs w:val="20"/>
        </w:rPr>
      </w:pPr>
      <w:r w:rsidRPr="00D65B16">
        <w:rPr>
          <w:b/>
          <w:i/>
          <w:sz w:val="20"/>
          <w:szCs w:val="20"/>
          <w:u w:val="single"/>
        </w:rPr>
        <w:t>User Selected Provision Type</w:t>
      </w:r>
      <w:proofErr w:type="gramStart"/>
      <w:r w:rsidRPr="00D65B16">
        <w:rPr>
          <w:b/>
          <w:i/>
          <w:sz w:val="20"/>
          <w:szCs w:val="20"/>
          <w:u w:val="single"/>
        </w:rPr>
        <w:t>?</w:t>
      </w:r>
      <w:r>
        <w:rPr>
          <w:b/>
          <w:i/>
          <w:sz w:val="20"/>
          <w:szCs w:val="20"/>
          <w:u w:val="single"/>
        </w:rPr>
        <w:t>:</w:t>
      </w:r>
      <w:proofErr w:type="gramEnd"/>
      <w:r>
        <w:rPr>
          <w:sz w:val="20"/>
          <w:szCs w:val="20"/>
        </w:rPr>
        <w:t xml:space="preserve">  </w:t>
      </w:r>
      <w:bookmarkStart w:id="19" w:name="OLE_LINK3"/>
      <w:r>
        <w:rPr>
          <w:sz w:val="20"/>
          <w:szCs w:val="20"/>
        </w:rPr>
        <w:t xml:space="preserve">If the provisioning type should be selectable by the user during service order rather than defaulted by Type of Service, place a check in the box. </w:t>
      </w:r>
    </w:p>
    <w:bookmarkEnd w:id="19"/>
    <w:p w14:paraId="1FE0854A" w14:textId="77777777" w:rsidR="00B36F1D" w:rsidRPr="00D65B16" w:rsidRDefault="00B36F1D" w:rsidP="00B36F1D">
      <w:pPr>
        <w:rPr>
          <w:sz w:val="20"/>
          <w:szCs w:val="20"/>
        </w:rPr>
      </w:pPr>
      <w:r w:rsidRPr="00D65B16">
        <w:rPr>
          <w:b/>
          <w:i/>
          <w:sz w:val="20"/>
          <w:szCs w:val="20"/>
          <w:u w:val="single"/>
        </w:rPr>
        <w:t>Default Provision Type</w:t>
      </w:r>
      <w:r>
        <w:rPr>
          <w:b/>
          <w:i/>
          <w:sz w:val="20"/>
          <w:szCs w:val="20"/>
          <w:u w:val="single"/>
        </w:rPr>
        <w:t>:</w:t>
      </w:r>
      <w:r>
        <w:rPr>
          <w:sz w:val="20"/>
          <w:szCs w:val="20"/>
        </w:rPr>
        <w:t xml:space="preserve">  Define the default provisioning type for this type of service.</w:t>
      </w:r>
    </w:p>
    <w:p w14:paraId="036621F5" w14:textId="77777777" w:rsidR="00B36F1D" w:rsidRPr="00D65B16" w:rsidRDefault="00B36F1D" w:rsidP="00B36F1D">
      <w:pPr>
        <w:rPr>
          <w:sz w:val="20"/>
          <w:szCs w:val="20"/>
        </w:rPr>
      </w:pPr>
      <w:r w:rsidRPr="00D65B16">
        <w:rPr>
          <w:b/>
          <w:i/>
          <w:sz w:val="20"/>
          <w:szCs w:val="20"/>
          <w:u w:val="single"/>
        </w:rPr>
        <w:t>Number of Days to Hold Unassigned</w:t>
      </w:r>
      <w:r>
        <w:rPr>
          <w:b/>
          <w:i/>
          <w:sz w:val="20"/>
          <w:szCs w:val="20"/>
          <w:u w:val="single"/>
        </w:rPr>
        <w:t>:</w:t>
      </w:r>
      <w:r>
        <w:rPr>
          <w:sz w:val="20"/>
          <w:szCs w:val="20"/>
        </w:rPr>
        <w:t xml:space="preserve"> Define the number of days that service numbers of this type will be held after disconnect before they are returned to the unassigned number pool to be reselected. </w:t>
      </w:r>
    </w:p>
    <w:p w14:paraId="00315EB8" w14:textId="77777777" w:rsidR="00B36F1D" w:rsidRPr="00DF08DD" w:rsidRDefault="00B36F1D" w:rsidP="00B36F1D">
      <w:pPr>
        <w:rPr>
          <w:sz w:val="20"/>
          <w:szCs w:val="20"/>
        </w:rPr>
      </w:pPr>
      <w:r>
        <w:rPr>
          <w:b/>
          <w:i/>
          <w:sz w:val="20"/>
          <w:szCs w:val="20"/>
          <w:u w:val="single"/>
        </w:rPr>
        <w:t xml:space="preserve">Default Contract </w:t>
      </w:r>
      <w:proofErr w:type="gramStart"/>
      <w:r>
        <w:rPr>
          <w:b/>
          <w:i/>
          <w:sz w:val="20"/>
          <w:szCs w:val="20"/>
          <w:u w:val="single"/>
        </w:rPr>
        <w:t>Length(</w:t>
      </w:r>
      <w:proofErr w:type="gramEnd"/>
      <w:r>
        <w:rPr>
          <w:b/>
          <w:i/>
          <w:sz w:val="20"/>
          <w:szCs w:val="20"/>
          <w:u w:val="single"/>
        </w:rPr>
        <w:t>in Months):</w:t>
      </w:r>
      <w:r>
        <w:rPr>
          <w:sz w:val="20"/>
          <w:szCs w:val="20"/>
        </w:rPr>
        <w:t xml:space="preserve"> This sets the default value for this field on the Service screen.  In conjunction with the Contract Start Date, this creates the Contract Expiration Date.</w:t>
      </w:r>
    </w:p>
    <w:p w14:paraId="010B5A7E" w14:textId="77777777" w:rsidR="00327789" w:rsidRDefault="00B36F1D" w:rsidP="00B36F1D">
      <w:pPr>
        <w:rPr>
          <w:sz w:val="20"/>
          <w:szCs w:val="20"/>
        </w:rPr>
      </w:pPr>
      <w:r>
        <w:rPr>
          <w:b/>
          <w:i/>
          <w:sz w:val="20"/>
          <w:szCs w:val="20"/>
          <w:u w:val="single"/>
        </w:rPr>
        <w:t>Paging Service</w:t>
      </w:r>
      <w:proofErr w:type="gramStart"/>
      <w:r>
        <w:rPr>
          <w:b/>
          <w:i/>
          <w:sz w:val="20"/>
          <w:szCs w:val="20"/>
          <w:u w:val="single"/>
        </w:rPr>
        <w:t>?(</w:t>
      </w:r>
      <w:proofErr w:type="gramEnd"/>
      <w:r>
        <w:rPr>
          <w:b/>
          <w:i/>
          <w:sz w:val="20"/>
          <w:szCs w:val="20"/>
          <w:u w:val="single"/>
        </w:rPr>
        <w:t>Y/N):</w:t>
      </w:r>
      <w:r>
        <w:rPr>
          <w:sz w:val="20"/>
          <w:szCs w:val="20"/>
        </w:rPr>
        <w:t xml:space="preserve">  If you offer paging services mark this field.  This will control field selection for service orders.</w:t>
      </w:r>
    </w:p>
    <w:p w14:paraId="2B9B363E" w14:textId="77777777" w:rsidR="00327789" w:rsidRDefault="00327789" w:rsidP="00B36F1D">
      <w:pPr>
        <w:rPr>
          <w:sz w:val="20"/>
          <w:szCs w:val="20"/>
        </w:rPr>
      </w:pPr>
      <w:r w:rsidRPr="00327789">
        <w:rPr>
          <w:b/>
          <w:i/>
          <w:sz w:val="20"/>
          <w:szCs w:val="20"/>
          <w:u w:val="single"/>
        </w:rPr>
        <w:t>Early Termination – Minimum Active Months:</w:t>
      </w:r>
      <w:r>
        <w:rPr>
          <w:sz w:val="20"/>
          <w:szCs w:val="20"/>
        </w:rPr>
        <w:t xml:space="preserve">  This indicates the numbers of months a customer must be active in order to receive the monthly discount on early termination.</w:t>
      </w:r>
    </w:p>
    <w:p w14:paraId="7C7CBFA6" w14:textId="77777777" w:rsidR="00B36F1D" w:rsidRPr="00614F98" w:rsidRDefault="00327789" w:rsidP="00B36F1D">
      <w:pPr>
        <w:rPr>
          <w:sz w:val="20"/>
          <w:szCs w:val="20"/>
        </w:rPr>
      </w:pPr>
      <w:r w:rsidRPr="00327789">
        <w:rPr>
          <w:b/>
          <w:i/>
          <w:sz w:val="20"/>
          <w:szCs w:val="20"/>
          <w:u w:val="single"/>
        </w:rPr>
        <w:t>Early Termination – Monthly Discount:</w:t>
      </w:r>
      <w:r>
        <w:rPr>
          <w:sz w:val="20"/>
          <w:szCs w:val="20"/>
        </w:rPr>
        <w:t xml:space="preserve">  This amount will be deducted from the early termination fee for each month of active service after the initial minimum active period.</w:t>
      </w:r>
    </w:p>
    <w:p w14:paraId="58D141A2" w14:textId="2B1A116D" w:rsidR="00B36F1D" w:rsidRPr="0056252E" w:rsidRDefault="00A9604A" w:rsidP="00B36F1D">
      <w:pPr>
        <w:rPr>
          <w:sz w:val="20"/>
          <w:szCs w:val="20"/>
        </w:rPr>
      </w:pPr>
      <w:r>
        <w:rPr>
          <w:b/>
          <w:i/>
          <w:sz w:val="20"/>
          <w:szCs w:val="20"/>
          <w:u w:val="single"/>
        </w:rPr>
        <w:t>Post Pay –</w:t>
      </w:r>
      <w:r w:rsidR="0056252E">
        <w:rPr>
          <w:b/>
          <w:i/>
          <w:sz w:val="20"/>
          <w:szCs w:val="20"/>
          <w:u w:val="single"/>
        </w:rPr>
        <w:t xml:space="preserve"> Zip Code Change Updates City/County/State Tax Code:  Y/N</w:t>
      </w:r>
      <w:proofErr w:type="gramStart"/>
      <w:r w:rsidR="0056252E">
        <w:rPr>
          <w:b/>
          <w:i/>
          <w:sz w:val="20"/>
          <w:szCs w:val="20"/>
          <w:u w:val="single"/>
        </w:rPr>
        <w:t>?:</w:t>
      </w:r>
      <w:proofErr w:type="gramEnd"/>
      <w:r w:rsidR="0056252E">
        <w:rPr>
          <w:sz w:val="20"/>
          <w:szCs w:val="20"/>
        </w:rPr>
        <w:t xml:space="preserve">  Checking this box will cause the application to do a lookup on the Zip Code table and establish which tax jurisdictions should be on this service and if necessary change them on the Service Screen.</w:t>
      </w:r>
    </w:p>
    <w:p w14:paraId="5F4CE298" w14:textId="439BE5C4" w:rsidR="0056252E" w:rsidRPr="0056252E" w:rsidRDefault="0056252E" w:rsidP="0056252E">
      <w:pPr>
        <w:rPr>
          <w:sz w:val="20"/>
          <w:szCs w:val="20"/>
        </w:rPr>
      </w:pPr>
      <w:r>
        <w:rPr>
          <w:b/>
          <w:i/>
          <w:sz w:val="20"/>
          <w:szCs w:val="20"/>
          <w:u w:val="single"/>
        </w:rPr>
        <w:t>Post Pay – Zip Code Change Updates Misc Tax Code:  Y/N</w:t>
      </w:r>
      <w:proofErr w:type="gramStart"/>
      <w:r>
        <w:rPr>
          <w:b/>
          <w:i/>
          <w:sz w:val="20"/>
          <w:szCs w:val="20"/>
          <w:u w:val="single"/>
        </w:rPr>
        <w:t>?:</w:t>
      </w:r>
      <w:proofErr w:type="gramEnd"/>
      <w:r>
        <w:rPr>
          <w:sz w:val="20"/>
          <w:szCs w:val="20"/>
        </w:rPr>
        <w:t xml:space="preserve">  </w:t>
      </w:r>
      <w:r>
        <w:rPr>
          <w:b/>
          <w:i/>
          <w:sz w:val="20"/>
          <w:szCs w:val="20"/>
          <w:u w:val="single"/>
        </w:rPr>
        <w:t>?:</w:t>
      </w:r>
      <w:r>
        <w:rPr>
          <w:sz w:val="20"/>
          <w:szCs w:val="20"/>
        </w:rPr>
        <w:t xml:space="preserve">  Checking this box will cause the application to do a lookup on the Zip Code table and establish which Misc Tax/Surcharges are appropriate for this service and if necessary change them on the Service Screen.</w:t>
      </w:r>
    </w:p>
    <w:p w14:paraId="6ECFC747" w14:textId="01E59334" w:rsidR="00B36F1D" w:rsidRPr="0056252E" w:rsidRDefault="00B36F1D" w:rsidP="00B36F1D">
      <w:pPr>
        <w:rPr>
          <w:sz w:val="20"/>
          <w:szCs w:val="20"/>
        </w:rPr>
      </w:pPr>
    </w:p>
    <w:p w14:paraId="26FDAF10" w14:textId="77777777" w:rsidR="0056252E" w:rsidRPr="0056252E" w:rsidRDefault="0056252E" w:rsidP="0056252E">
      <w:pPr>
        <w:rPr>
          <w:sz w:val="20"/>
          <w:szCs w:val="20"/>
        </w:rPr>
      </w:pPr>
      <w:r>
        <w:rPr>
          <w:b/>
          <w:i/>
          <w:sz w:val="20"/>
          <w:szCs w:val="20"/>
          <w:u w:val="single"/>
        </w:rPr>
        <w:lastRenderedPageBreak/>
        <w:t>Advance Pay – Zip Code Change Updates City/County/State Tax Code:  Y/N</w:t>
      </w:r>
      <w:proofErr w:type="gramStart"/>
      <w:r>
        <w:rPr>
          <w:b/>
          <w:i/>
          <w:sz w:val="20"/>
          <w:szCs w:val="20"/>
          <w:u w:val="single"/>
        </w:rPr>
        <w:t>?:</w:t>
      </w:r>
      <w:proofErr w:type="gramEnd"/>
      <w:r>
        <w:rPr>
          <w:sz w:val="20"/>
          <w:szCs w:val="20"/>
        </w:rPr>
        <w:t xml:space="preserve">  Checking this box will cause the application to do a lookup on the Zip Code table and establish which tax jurisdictions should be on this service and if necessary change them on the Service Screen.</w:t>
      </w:r>
    </w:p>
    <w:p w14:paraId="341CF06C" w14:textId="2B4591F8" w:rsidR="00B36F1D" w:rsidRPr="0056252E" w:rsidRDefault="00B36F1D" w:rsidP="00B36F1D">
      <w:pPr>
        <w:rPr>
          <w:sz w:val="20"/>
          <w:szCs w:val="20"/>
        </w:rPr>
      </w:pPr>
    </w:p>
    <w:p w14:paraId="548F8814" w14:textId="77777777" w:rsidR="0056252E" w:rsidRPr="0056252E" w:rsidRDefault="0056252E" w:rsidP="0056252E">
      <w:pPr>
        <w:rPr>
          <w:sz w:val="20"/>
          <w:szCs w:val="20"/>
        </w:rPr>
      </w:pPr>
      <w:r>
        <w:rPr>
          <w:b/>
          <w:i/>
          <w:sz w:val="20"/>
          <w:szCs w:val="20"/>
          <w:u w:val="single"/>
        </w:rPr>
        <w:t>Advance Pay – Zip Code Change Updates Misc Tax Code:  Y/N</w:t>
      </w:r>
      <w:proofErr w:type="gramStart"/>
      <w:r>
        <w:rPr>
          <w:b/>
          <w:i/>
          <w:sz w:val="20"/>
          <w:szCs w:val="20"/>
          <w:u w:val="single"/>
        </w:rPr>
        <w:t>?:</w:t>
      </w:r>
      <w:proofErr w:type="gramEnd"/>
      <w:r>
        <w:rPr>
          <w:sz w:val="20"/>
          <w:szCs w:val="20"/>
        </w:rPr>
        <w:t xml:space="preserve">  Checking this box will cause the application to do a lookup on the Zip Code table and establish which Misc Tax/Surcharges are appropriate for this service and if necessary change them on the Service Screen.</w:t>
      </w:r>
    </w:p>
    <w:p w14:paraId="55401C00" w14:textId="77777777" w:rsidR="00B36F1D" w:rsidRDefault="00B36F1D" w:rsidP="00B36F1D">
      <w:pPr>
        <w:rPr>
          <w:sz w:val="20"/>
          <w:szCs w:val="20"/>
        </w:rPr>
      </w:pPr>
    </w:p>
    <w:p w14:paraId="177F11C1" w14:textId="77777777" w:rsidR="00B36F1D" w:rsidRDefault="00B36F1D" w:rsidP="00B36F1D">
      <w:pPr>
        <w:rPr>
          <w:sz w:val="20"/>
          <w:szCs w:val="20"/>
        </w:rPr>
      </w:pPr>
    </w:p>
    <w:p w14:paraId="00D8E638" w14:textId="77777777" w:rsidR="00B36F1D" w:rsidRDefault="00B36F1D" w:rsidP="00B36F1D">
      <w:pPr>
        <w:pStyle w:val="PSAHeading3"/>
      </w:pPr>
      <w:bookmarkStart w:id="20" w:name="_Toc238379689"/>
      <w:bookmarkStart w:id="21" w:name="_Toc322778576"/>
      <w:r w:rsidRPr="00D975E5">
        <w:t>Bill Options Tab</w:t>
      </w:r>
      <w:bookmarkEnd w:id="20"/>
      <w:bookmarkEnd w:id="21"/>
    </w:p>
    <w:p w14:paraId="1C04A24D" w14:textId="77777777" w:rsidR="00B36F1D" w:rsidRDefault="00B36F1D" w:rsidP="00B36F1D">
      <w:pPr>
        <w:pStyle w:val="BodyText"/>
      </w:pPr>
    </w:p>
    <w:p w14:paraId="78D3210A" w14:textId="77777777" w:rsidR="00B36F1D" w:rsidRPr="00BB7DA3" w:rsidRDefault="00627F1C" w:rsidP="00B36F1D">
      <w:pPr>
        <w:pStyle w:val="BodyText"/>
      </w:pPr>
      <w:r>
        <w:rPr>
          <w:noProof/>
        </w:rPr>
        <w:drawing>
          <wp:inline distT="0" distB="0" distL="0" distR="0" wp14:anchorId="4692AD77" wp14:editId="04157F75">
            <wp:extent cx="4805680" cy="3647440"/>
            <wp:effectExtent l="2540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srcRect/>
                    <a:stretch>
                      <a:fillRect/>
                    </a:stretch>
                  </pic:blipFill>
                  <pic:spPr bwMode="auto">
                    <a:xfrm>
                      <a:off x="0" y="0"/>
                      <a:ext cx="4805680" cy="3647440"/>
                    </a:xfrm>
                    <a:prstGeom prst="rect">
                      <a:avLst/>
                    </a:prstGeom>
                    <a:noFill/>
                    <a:ln w="9525">
                      <a:noFill/>
                      <a:miter lim="800000"/>
                      <a:headEnd/>
                      <a:tailEnd/>
                    </a:ln>
                  </pic:spPr>
                </pic:pic>
              </a:graphicData>
            </a:graphic>
          </wp:inline>
        </w:drawing>
      </w:r>
    </w:p>
    <w:p w14:paraId="56A76365" w14:textId="77777777" w:rsidR="00B36F1D" w:rsidRDefault="00B36F1D" w:rsidP="00B36F1D">
      <w:pPr>
        <w:rPr>
          <w:sz w:val="20"/>
          <w:szCs w:val="20"/>
        </w:rPr>
      </w:pPr>
    </w:p>
    <w:p w14:paraId="6E9D0B5B" w14:textId="77777777" w:rsidR="00B36F1D" w:rsidRDefault="00B36F1D" w:rsidP="00B36F1D">
      <w:pPr>
        <w:pStyle w:val="DefaultText"/>
        <w:rPr>
          <w:b/>
          <w:i/>
          <w:sz w:val="20"/>
          <w:u w:val="single"/>
        </w:rPr>
      </w:pPr>
      <w:r w:rsidRPr="00D17656">
        <w:rPr>
          <w:b/>
          <w:i/>
          <w:sz w:val="20"/>
          <w:u w:val="single"/>
        </w:rPr>
        <w:t>Note on Service Summary Page of Bill</w:t>
      </w:r>
      <w:r>
        <w:rPr>
          <w:b/>
          <w:i/>
          <w:sz w:val="20"/>
          <w:u w:val="single"/>
        </w:rPr>
        <w:t>:</w:t>
      </w:r>
      <w:r>
        <w:rPr>
          <w:sz w:val="20"/>
        </w:rPr>
        <w:t xml:space="preserve">  This note is printed on the billing summary page and could show the Customer Service phone number for billing inquiries. For example, FOR BILLING INQUIRY, CALL....</w:t>
      </w:r>
    </w:p>
    <w:p w14:paraId="19C990F5" w14:textId="77777777" w:rsidR="00B36F1D" w:rsidRDefault="00B36F1D" w:rsidP="00B36F1D">
      <w:pPr>
        <w:rPr>
          <w:sz w:val="20"/>
          <w:szCs w:val="20"/>
        </w:rPr>
      </w:pPr>
    </w:p>
    <w:p w14:paraId="64CAB3E2" w14:textId="77777777" w:rsidR="00B36F1D" w:rsidRPr="00D17656" w:rsidRDefault="00B36F1D" w:rsidP="00B36F1D">
      <w:pPr>
        <w:rPr>
          <w:sz w:val="20"/>
          <w:szCs w:val="20"/>
        </w:rPr>
      </w:pPr>
      <w:r w:rsidRPr="00D17656">
        <w:rPr>
          <w:b/>
          <w:i/>
          <w:sz w:val="20"/>
          <w:szCs w:val="20"/>
          <w:u w:val="single"/>
        </w:rPr>
        <w:t>Parts of Bill to Include</w:t>
      </w:r>
      <w:r>
        <w:rPr>
          <w:b/>
          <w:i/>
          <w:sz w:val="20"/>
          <w:szCs w:val="20"/>
          <w:u w:val="single"/>
        </w:rPr>
        <w:t>:</w:t>
      </w:r>
      <w:r>
        <w:rPr>
          <w:sz w:val="20"/>
          <w:szCs w:val="20"/>
        </w:rPr>
        <w:t xml:space="preserve">  Indicate with a check the service charges that will be billed as a part of this service type.</w:t>
      </w:r>
    </w:p>
    <w:p w14:paraId="4F63DDBC" w14:textId="77777777" w:rsidR="00B36F1D" w:rsidRDefault="00B36F1D" w:rsidP="00B36F1D">
      <w:pPr>
        <w:rPr>
          <w:sz w:val="20"/>
          <w:szCs w:val="20"/>
        </w:rPr>
      </w:pPr>
      <w:r>
        <w:rPr>
          <w:sz w:val="20"/>
          <w:szCs w:val="20"/>
        </w:rPr>
        <w:tab/>
        <w:t>Monthly Charges</w:t>
      </w:r>
    </w:p>
    <w:p w14:paraId="453E6012" w14:textId="77777777" w:rsidR="00B36F1D" w:rsidRDefault="00B36F1D" w:rsidP="00B36F1D">
      <w:pPr>
        <w:ind w:firstLine="720"/>
        <w:rPr>
          <w:sz w:val="20"/>
          <w:szCs w:val="20"/>
        </w:rPr>
      </w:pPr>
      <w:r>
        <w:rPr>
          <w:sz w:val="20"/>
          <w:szCs w:val="20"/>
        </w:rPr>
        <w:t>Hourly Service Charge</w:t>
      </w:r>
    </w:p>
    <w:p w14:paraId="04F8662A" w14:textId="77777777" w:rsidR="00B36F1D" w:rsidRDefault="00B36F1D" w:rsidP="00B36F1D">
      <w:pPr>
        <w:ind w:firstLine="720"/>
        <w:rPr>
          <w:sz w:val="20"/>
          <w:szCs w:val="20"/>
        </w:rPr>
      </w:pPr>
      <w:r>
        <w:rPr>
          <w:sz w:val="20"/>
          <w:szCs w:val="20"/>
        </w:rPr>
        <w:t>Long Distance Charges</w:t>
      </w:r>
    </w:p>
    <w:p w14:paraId="487401A5" w14:textId="77777777" w:rsidR="00B36F1D" w:rsidRDefault="00B36F1D" w:rsidP="00B36F1D">
      <w:pPr>
        <w:ind w:firstLine="720"/>
        <w:rPr>
          <w:sz w:val="20"/>
          <w:szCs w:val="20"/>
        </w:rPr>
      </w:pPr>
      <w:r>
        <w:rPr>
          <w:sz w:val="20"/>
          <w:szCs w:val="20"/>
        </w:rPr>
        <w:t>Answering Service Message</w:t>
      </w:r>
    </w:p>
    <w:p w14:paraId="256FED1C" w14:textId="77777777" w:rsidR="00B36F1D" w:rsidRDefault="00B36F1D" w:rsidP="00B36F1D">
      <w:pPr>
        <w:ind w:firstLine="720"/>
        <w:rPr>
          <w:sz w:val="20"/>
          <w:szCs w:val="20"/>
        </w:rPr>
      </w:pPr>
      <w:r>
        <w:rPr>
          <w:sz w:val="20"/>
          <w:szCs w:val="20"/>
        </w:rPr>
        <w:t>Other Charges</w:t>
      </w:r>
    </w:p>
    <w:p w14:paraId="51E820AA" w14:textId="77777777" w:rsidR="00B36F1D" w:rsidRDefault="00B36F1D" w:rsidP="00B36F1D">
      <w:pPr>
        <w:ind w:firstLine="720"/>
        <w:rPr>
          <w:sz w:val="20"/>
          <w:szCs w:val="20"/>
        </w:rPr>
      </w:pPr>
      <w:r>
        <w:rPr>
          <w:sz w:val="20"/>
          <w:szCs w:val="20"/>
        </w:rPr>
        <w:t>Internet Usage Charges</w:t>
      </w:r>
    </w:p>
    <w:p w14:paraId="5139FD43" w14:textId="77777777" w:rsidR="00B36F1D" w:rsidRDefault="00B36F1D" w:rsidP="00B36F1D">
      <w:pPr>
        <w:ind w:firstLine="720"/>
        <w:rPr>
          <w:sz w:val="20"/>
          <w:szCs w:val="20"/>
        </w:rPr>
      </w:pPr>
      <w:r>
        <w:rPr>
          <w:sz w:val="20"/>
          <w:szCs w:val="20"/>
        </w:rPr>
        <w:t>Airtime Charges</w:t>
      </w:r>
    </w:p>
    <w:p w14:paraId="38B5D592" w14:textId="77777777" w:rsidR="00B36F1D" w:rsidRDefault="00B36F1D" w:rsidP="00B36F1D">
      <w:pPr>
        <w:ind w:firstLine="720"/>
        <w:rPr>
          <w:sz w:val="20"/>
          <w:szCs w:val="20"/>
        </w:rPr>
      </w:pPr>
      <w:r>
        <w:rPr>
          <w:sz w:val="20"/>
          <w:szCs w:val="20"/>
        </w:rPr>
        <w:t>Roamer Charges</w:t>
      </w:r>
    </w:p>
    <w:p w14:paraId="32CF20E6" w14:textId="77777777" w:rsidR="00B36F1D" w:rsidRDefault="00B36F1D" w:rsidP="00B36F1D">
      <w:pPr>
        <w:rPr>
          <w:sz w:val="20"/>
          <w:szCs w:val="20"/>
        </w:rPr>
      </w:pPr>
    </w:p>
    <w:p w14:paraId="4F2DEFBF" w14:textId="77777777" w:rsidR="00B36F1D" w:rsidRDefault="00B36F1D" w:rsidP="00B36F1D">
      <w:pPr>
        <w:rPr>
          <w:sz w:val="20"/>
          <w:szCs w:val="20"/>
        </w:rPr>
      </w:pPr>
    </w:p>
    <w:p w14:paraId="30534436" w14:textId="77777777" w:rsidR="00B36F1D" w:rsidRDefault="00B36F1D" w:rsidP="00B36F1D">
      <w:pPr>
        <w:rPr>
          <w:sz w:val="20"/>
          <w:szCs w:val="20"/>
        </w:rPr>
      </w:pPr>
    </w:p>
    <w:p w14:paraId="056C8C95" w14:textId="77777777" w:rsidR="00B36F1D" w:rsidRDefault="00B36F1D" w:rsidP="00B36F1D">
      <w:pPr>
        <w:rPr>
          <w:sz w:val="20"/>
          <w:szCs w:val="20"/>
        </w:rPr>
      </w:pPr>
    </w:p>
    <w:p w14:paraId="3059F61D" w14:textId="77777777" w:rsidR="00B36F1D" w:rsidRDefault="00B36F1D" w:rsidP="00B36F1D">
      <w:pPr>
        <w:rPr>
          <w:sz w:val="20"/>
          <w:szCs w:val="20"/>
        </w:rPr>
      </w:pPr>
    </w:p>
    <w:p w14:paraId="0643830A" w14:textId="77777777" w:rsidR="00B36F1D" w:rsidRDefault="00B36F1D" w:rsidP="00B36F1D">
      <w:pPr>
        <w:rPr>
          <w:sz w:val="20"/>
          <w:szCs w:val="20"/>
        </w:rPr>
      </w:pPr>
    </w:p>
    <w:p w14:paraId="70170206" w14:textId="77777777" w:rsidR="00B36F1D" w:rsidRPr="00D975E5" w:rsidRDefault="00B36F1D" w:rsidP="00B36F1D">
      <w:pPr>
        <w:pStyle w:val="PSAHeading3"/>
      </w:pPr>
      <w:bookmarkStart w:id="22" w:name="_Toc238379691"/>
      <w:bookmarkStart w:id="23" w:name="_Toc322778577"/>
      <w:bookmarkStart w:id="24" w:name="_Toc238379690"/>
      <w:r w:rsidRPr="00D975E5">
        <w:lastRenderedPageBreak/>
        <w:t>Thresholds</w:t>
      </w:r>
      <w:bookmarkEnd w:id="22"/>
      <w:bookmarkEnd w:id="23"/>
      <w:r w:rsidRPr="00D975E5">
        <w:t xml:space="preserve"> </w:t>
      </w:r>
    </w:p>
    <w:p w14:paraId="3DB586E8" w14:textId="77777777" w:rsidR="00B36F1D" w:rsidRDefault="00B36F1D" w:rsidP="00B36F1D">
      <w:pPr>
        <w:outlineLvl w:val="2"/>
        <w:rPr>
          <w:b/>
          <w:sz w:val="20"/>
          <w:szCs w:val="20"/>
        </w:rPr>
      </w:pPr>
    </w:p>
    <w:p w14:paraId="78054D51" w14:textId="77777777" w:rsidR="00B36F1D" w:rsidRPr="005178CF" w:rsidRDefault="00B36F1D" w:rsidP="00B36F1D">
      <w:pPr>
        <w:rPr>
          <w:sz w:val="20"/>
          <w:szCs w:val="20"/>
        </w:rPr>
      </w:pPr>
      <w:r>
        <w:rPr>
          <w:sz w:val="20"/>
          <w:szCs w:val="20"/>
        </w:rPr>
        <w:t>These are optional controls (reporting selections) that can be added to a service type.</w:t>
      </w:r>
    </w:p>
    <w:p w14:paraId="7E7410DC" w14:textId="77777777" w:rsidR="00B36F1D" w:rsidRDefault="00B36F1D" w:rsidP="00B36F1D">
      <w:pPr>
        <w:rPr>
          <w:sz w:val="20"/>
          <w:szCs w:val="20"/>
        </w:rPr>
      </w:pPr>
      <w:r>
        <w:rPr>
          <w:sz w:val="20"/>
          <w:szCs w:val="20"/>
        </w:rPr>
        <w:t>Threshold report shows variances from the specified amounts.</w:t>
      </w:r>
    </w:p>
    <w:p w14:paraId="45B7D29D" w14:textId="77777777" w:rsidR="00B36F1D" w:rsidRDefault="00B36F1D" w:rsidP="00B36F1D">
      <w:pPr>
        <w:rPr>
          <w:sz w:val="20"/>
          <w:szCs w:val="20"/>
        </w:rPr>
      </w:pPr>
    </w:p>
    <w:p w14:paraId="3817B344" w14:textId="77777777" w:rsidR="00B36F1D" w:rsidRDefault="00627F1C" w:rsidP="00B36F1D">
      <w:pPr>
        <w:rPr>
          <w:sz w:val="20"/>
          <w:szCs w:val="20"/>
        </w:rPr>
      </w:pPr>
      <w:r>
        <w:rPr>
          <w:noProof/>
          <w:sz w:val="20"/>
          <w:szCs w:val="20"/>
        </w:rPr>
        <w:drawing>
          <wp:inline distT="0" distB="0" distL="0" distR="0" wp14:anchorId="47C75B15" wp14:editId="45FE1B95">
            <wp:extent cx="4800353" cy="3657600"/>
            <wp:effectExtent l="25400" t="0" r="247"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srcRect/>
                    <a:stretch>
                      <a:fillRect/>
                    </a:stretch>
                  </pic:blipFill>
                  <pic:spPr bwMode="auto">
                    <a:xfrm>
                      <a:off x="0" y="0"/>
                      <a:ext cx="4800353" cy="3657600"/>
                    </a:xfrm>
                    <a:prstGeom prst="rect">
                      <a:avLst/>
                    </a:prstGeom>
                    <a:noFill/>
                    <a:ln w="9525">
                      <a:noFill/>
                      <a:miter lim="800000"/>
                      <a:headEnd/>
                      <a:tailEnd/>
                    </a:ln>
                  </pic:spPr>
                </pic:pic>
              </a:graphicData>
            </a:graphic>
          </wp:inline>
        </w:drawing>
      </w:r>
    </w:p>
    <w:p w14:paraId="00451691" w14:textId="77777777" w:rsidR="00B36F1D" w:rsidRDefault="00B36F1D" w:rsidP="00B36F1D">
      <w:pPr>
        <w:rPr>
          <w:sz w:val="20"/>
          <w:szCs w:val="20"/>
        </w:rPr>
      </w:pPr>
    </w:p>
    <w:p w14:paraId="757F6A80" w14:textId="77777777" w:rsidR="00B36F1D" w:rsidRDefault="00B36F1D" w:rsidP="00B36F1D">
      <w:pPr>
        <w:rPr>
          <w:sz w:val="20"/>
          <w:szCs w:val="20"/>
        </w:rPr>
      </w:pPr>
    </w:p>
    <w:p w14:paraId="3425A8B0" w14:textId="77777777" w:rsidR="00B36F1D" w:rsidRPr="00380A13" w:rsidRDefault="00B36F1D" w:rsidP="00B36F1D">
      <w:pPr>
        <w:rPr>
          <w:sz w:val="20"/>
          <w:szCs w:val="20"/>
        </w:rPr>
      </w:pPr>
      <w:r w:rsidRPr="00380A13">
        <w:rPr>
          <w:b/>
          <w:i/>
          <w:sz w:val="20"/>
          <w:szCs w:val="20"/>
          <w:u w:val="single"/>
        </w:rPr>
        <w:t>Maximum Percentage Change in Bill Amount from Previous Month</w:t>
      </w:r>
      <w:r>
        <w:rPr>
          <w:b/>
          <w:i/>
          <w:sz w:val="20"/>
          <w:szCs w:val="20"/>
          <w:u w:val="single"/>
        </w:rPr>
        <w:t>:</w:t>
      </w:r>
      <w:r>
        <w:rPr>
          <w:sz w:val="20"/>
          <w:szCs w:val="20"/>
        </w:rPr>
        <w:t xml:space="preserve">  </w:t>
      </w:r>
      <w:r>
        <w:rPr>
          <w:sz w:val="20"/>
        </w:rPr>
        <w:t>Enter the maximum percentage of change allowed in the total bill amount from the previous month.</w:t>
      </w:r>
    </w:p>
    <w:p w14:paraId="23C5374A" w14:textId="77777777" w:rsidR="00B36F1D" w:rsidRPr="00380A13" w:rsidRDefault="00B36F1D" w:rsidP="00B36F1D">
      <w:pPr>
        <w:rPr>
          <w:sz w:val="20"/>
          <w:szCs w:val="20"/>
        </w:rPr>
      </w:pPr>
      <w:r w:rsidRPr="00380A13">
        <w:rPr>
          <w:b/>
          <w:i/>
          <w:sz w:val="20"/>
          <w:szCs w:val="20"/>
          <w:u w:val="single"/>
        </w:rPr>
        <w:t>Minimum Dollar Amount for Percentage Change Calculation</w:t>
      </w:r>
      <w:r>
        <w:rPr>
          <w:b/>
          <w:i/>
          <w:sz w:val="20"/>
          <w:szCs w:val="20"/>
          <w:u w:val="single"/>
        </w:rPr>
        <w:t>:</w:t>
      </w:r>
      <w:r>
        <w:rPr>
          <w:sz w:val="20"/>
          <w:szCs w:val="20"/>
        </w:rPr>
        <w:t xml:space="preserve"> </w:t>
      </w:r>
      <w:r>
        <w:rPr>
          <w:sz w:val="20"/>
        </w:rPr>
        <w:t xml:space="preserve">Enter the minimum dollar amount of the bill before the percentage of change calculation will be performed.                                                 </w:t>
      </w:r>
      <w:r>
        <w:rPr>
          <w:sz w:val="20"/>
          <w:szCs w:val="20"/>
        </w:rPr>
        <w:t xml:space="preserve"> </w:t>
      </w:r>
    </w:p>
    <w:p w14:paraId="5FE6D312" w14:textId="77777777" w:rsidR="00B36F1D" w:rsidRDefault="00B36F1D" w:rsidP="00B36F1D">
      <w:pPr>
        <w:pStyle w:val="DefaultText"/>
        <w:rPr>
          <w:b/>
          <w:i/>
          <w:sz w:val="20"/>
          <w:u w:val="single"/>
        </w:rPr>
      </w:pPr>
      <w:r w:rsidRPr="00380A13">
        <w:rPr>
          <w:b/>
          <w:i/>
          <w:sz w:val="20"/>
          <w:u w:val="single"/>
        </w:rPr>
        <w:t>Maximum Adjustment Debit Amount</w:t>
      </w:r>
      <w:r>
        <w:rPr>
          <w:b/>
          <w:i/>
          <w:sz w:val="20"/>
          <w:u w:val="single"/>
        </w:rPr>
        <w:t>:</w:t>
      </w:r>
      <w:r>
        <w:rPr>
          <w:sz w:val="20"/>
        </w:rPr>
        <w:t xml:space="preserve"> Enter the maximum adjustment amount allowed to a debit item.                </w:t>
      </w:r>
    </w:p>
    <w:p w14:paraId="353C346E" w14:textId="77777777" w:rsidR="00B36F1D" w:rsidRDefault="00B36F1D" w:rsidP="00B36F1D">
      <w:pPr>
        <w:pStyle w:val="DefaultText"/>
        <w:rPr>
          <w:b/>
          <w:i/>
          <w:sz w:val="20"/>
          <w:u w:val="single"/>
        </w:rPr>
      </w:pPr>
      <w:r w:rsidRPr="00380A13">
        <w:rPr>
          <w:b/>
          <w:i/>
          <w:sz w:val="20"/>
          <w:u w:val="single"/>
        </w:rPr>
        <w:t>Maximum Adjustment Credit Amount</w:t>
      </w:r>
      <w:r>
        <w:rPr>
          <w:b/>
          <w:i/>
          <w:sz w:val="20"/>
          <w:u w:val="single"/>
        </w:rPr>
        <w:t>:</w:t>
      </w:r>
      <w:r>
        <w:rPr>
          <w:sz w:val="20"/>
        </w:rPr>
        <w:t xml:space="preserve">  Enter the maximum adjustment amount allowed to a credit item.</w:t>
      </w:r>
    </w:p>
    <w:p w14:paraId="61B42019" w14:textId="77777777" w:rsidR="00B36F1D" w:rsidRPr="00380A13" w:rsidRDefault="00B36F1D" w:rsidP="00B36F1D">
      <w:pPr>
        <w:rPr>
          <w:sz w:val="20"/>
          <w:szCs w:val="20"/>
        </w:rPr>
      </w:pPr>
      <w:r w:rsidRPr="00380A13">
        <w:rPr>
          <w:b/>
          <w:i/>
          <w:sz w:val="20"/>
          <w:szCs w:val="20"/>
          <w:u w:val="single"/>
        </w:rPr>
        <w:t>Maximum Service or Equipment Item Amount</w:t>
      </w:r>
      <w:r>
        <w:rPr>
          <w:b/>
          <w:i/>
          <w:sz w:val="20"/>
          <w:szCs w:val="20"/>
          <w:u w:val="single"/>
        </w:rPr>
        <w:t>:</w:t>
      </w:r>
      <w:r>
        <w:rPr>
          <w:sz w:val="20"/>
          <w:szCs w:val="20"/>
        </w:rPr>
        <w:t xml:space="preserve"> </w:t>
      </w:r>
      <w:r>
        <w:rPr>
          <w:sz w:val="20"/>
        </w:rPr>
        <w:t>Enter the amount allowed per item to be chargeable.</w:t>
      </w:r>
      <w:r>
        <w:rPr>
          <w:sz w:val="20"/>
          <w:szCs w:val="20"/>
        </w:rPr>
        <w:t xml:space="preserve"> </w:t>
      </w:r>
    </w:p>
    <w:p w14:paraId="56404B81" w14:textId="77777777" w:rsidR="00B36F1D" w:rsidRPr="00380A13" w:rsidRDefault="00B36F1D" w:rsidP="00B36F1D">
      <w:pPr>
        <w:rPr>
          <w:sz w:val="20"/>
          <w:szCs w:val="20"/>
        </w:rPr>
      </w:pPr>
      <w:r w:rsidRPr="00380A13">
        <w:rPr>
          <w:b/>
          <w:i/>
          <w:sz w:val="20"/>
          <w:szCs w:val="20"/>
          <w:u w:val="single"/>
        </w:rPr>
        <w:t>Maximum Service or Equipment Quantity</w:t>
      </w:r>
      <w:r>
        <w:rPr>
          <w:b/>
          <w:i/>
          <w:sz w:val="20"/>
          <w:szCs w:val="20"/>
          <w:u w:val="single"/>
        </w:rPr>
        <w:t>:</w:t>
      </w:r>
      <w:r>
        <w:rPr>
          <w:sz w:val="20"/>
          <w:szCs w:val="20"/>
        </w:rPr>
        <w:t xml:space="preserve">  </w:t>
      </w:r>
      <w:r>
        <w:rPr>
          <w:sz w:val="20"/>
        </w:rPr>
        <w:t>Enter the maximum quantity of an individual item to be allowed.</w:t>
      </w:r>
    </w:p>
    <w:p w14:paraId="7B9D6755" w14:textId="77777777" w:rsidR="00B36F1D" w:rsidRPr="00380A13" w:rsidRDefault="00B36F1D" w:rsidP="00B36F1D">
      <w:pPr>
        <w:rPr>
          <w:sz w:val="20"/>
          <w:szCs w:val="20"/>
        </w:rPr>
      </w:pPr>
      <w:r w:rsidRPr="00380A13">
        <w:rPr>
          <w:b/>
          <w:i/>
          <w:sz w:val="20"/>
          <w:szCs w:val="20"/>
          <w:u w:val="single"/>
        </w:rPr>
        <w:t xml:space="preserve">Maximum </w:t>
      </w:r>
      <w:r>
        <w:rPr>
          <w:b/>
          <w:i/>
          <w:sz w:val="20"/>
          <w:szCs w:val="20"/>
          <w:u w:val="single"/>
        </w:rPr>
        <w:t>Allowable Payment Amount:</w:t>
      </w:r>
      <w:r>
        <w:rPr>
          <w:sz w:val="20"/>
          <w:szCs w:val="20"/>
        </w:rPr>
        <w:t xml:space="preserve">  </w:t>
      </w:r>
      <w:r>
        <w:rPr>
          <w:sz w:val="20"/>
        </w:rPr>
        <w:t>Enter the maximum payment that can be accepted.</w:t>
      </w:r>
    </w:p>
    <w:p w14:paraId="60920F0E" w14:textId="77777777" w:rsidR="00B36F1D" w:rsidRDefault="00B36F1D" w:rsidP="00B36F1D">
      <w:pPr>
        <w:pStyle w:val="PSAHeading3"/>
      </w:pPr>
    </w:p>
    <w:p w14:paraId="5E586A92" w14:textId="77777777" w:rsidR="00B36F1D" w:rsidRDefault="00B36F1D" w:rsidP="00B36F1D">
      <w:pPr>
        <w:pStyle w:val="BodyText"/>
      </w:pPr>
    </w:p>
    <w:p w14:paraId="00FD3EC1" w14:textId="77777777" w:rsidR="00A34D21" w:rsidRDefault="00A34D21" w:rsidP="00B36F1D">
      <w:pPr>
        <w:pStyle w:val="BodyText"/>
      </w:pPr>
    </w:p>
    <w:p w14:paraId="0E5D322E" w14:textId="77777777" w:rsidR="00A34D21" w:rsidRDefault="00A34D21" w:rsidP="00B36F1D">
      <w:pPr>
        <w:pStyle w:val="BodyText"/>
      </w:pPr>
    </w:p>
    <w:p w14:paraId="285ACDCE" w14:textId="77777777" w:rsidR="00A34D21" w:rsidRDefault="00A34D21" w:rsidP="00B36F1D">
      <w:pPr>
        <w:pStyle w:val="BodyText"/>
      </w:pPr>
    </w:p>
    <w:p w14:paraId="3E961491" w14:textId="77777777" w:rsidR="00A34D21" w:rsidRDefault="00A34D21" w:rsidP="00B36F1D">
      <w:pPr>
        <w:pStyle w:val="BodyText"/>
      </w:pPr>
    </w:p>
    <w:p w14:paraId="1E9FCDC4" w14:textId="77777777" w:rsidR="00B36F1D" w:rsidRDefault="00B36F1D" w:rsidP="00B36F1D">
      <w:pPr>
        <w:pStyle w:val="BodyText"/>
      </w:pPr>
    </w:p>
    <w:p w14:paraId="73A59425" w14:textId="77777777" w:rsidR="00B36F1D" w:rsidRPr="00BB7DA3" w:rsidRDefault="00B36F1D" w:rsidP="00B36F1D">
      <w:pPr>
        <w:pStyle w:val="BodyText"/>
      </w:pPr>
    </w:p>
    <w:p w14:paraId="32313545" w14:textId="77777777" w:rsidR="00327789" w:rsidRDefault="00327789" w:rsidP="00B36F1D">
      <w:pPr>
        <w:pStyle w:val="PSAHeading3"/>
      </w:pPr>
    </w:p>
    <w:p w14:paraId="24D56C36" w14:textId="77777777" w:rsidR="00B36F1D" w:rsidRPr="00327789" w:rsidRDefault="00B36F1D" w:rsidP="00327789">
      <w:pPr>
        <w:pStyle w:val="BodyText"/>
      </w:pPr>
    </w:p>
    <w:p w14:paraId="2AA52CC9" w14:textId="77777777" w:rsidR="00B36F1D" w:rsidRDefault="00B36F1D" w:rsidP="00B36F1D">
      <w:pPr>
        <w:pStyle w:val="PSAHeading3"/>
      </w:pPr>
      <w:bookmarkStart w:id="25" w:name="_Toc322778578"/>
      <w:r w:rsidRPr="00D975E5">
        <w:lastRenderedPageBreak/>
        <w:t>Early Term</w:t>
      </w:r>
      <w:r>
        <w:t>ination</w:t>
      </w:r>
      <w:r w:rsidRPr="00D975E5">
        <w:t xml:space="preserve"> Fees</w:t>
      </w:r>
      <w:bookmarkEnd w:id="24"/>
      <w:bookmarkEnd w:id="25"/>
    </w:p>
    <w:p w14:paraId="1DB3D458" w14:textId="77777777" w:rsidR="00B36F1D" w:rsidRDefault="00B36F1D" w:rsidP="00B36F1D">
      <w:pPr>
        <w:pStyle w:val="BodyText"/>
      </w:pPr>
    </w:p>
    <w:p w14:paraId="16E5E5B9" w14:textId="77777777" w:rsidR="00B36F1D" w:rsidRPr="00BB7DA3" w:rsidRDefault="00627F1C" w:rsidP="00B36F1D">
      <w:pPr>
        <w:pStyle w:val="BodyText"/>
      </w:pPr>
      <w:r>
        <w:rPr>
          <w:noProof/>
        </w:rPr>
        <w:drawing>
          <wp:inline distT="0" distB="0" distL="0" distR="0" wp14:anchorId="4074ECA2" wp14:editId="60A6E3F5">
            <wp:extent cx="4805680" cy="3657600"/>
            <wp:effectExtent l="2540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0CAAB510" w14:textId="77777777" w:rsidR="00B36F1D" w:rsidRDefault="00B36F1D" w:rsidP="00B36F1D">
      <w:pPr>
        <w:outlineLvl w:val="1"/>
        <w:rPr>
          <w:b/>
          <w:sz w:val="20"/>
          <w:szCs w:val="20"/>
        </w:rPr>
      </w:pPr>
    </w:p>
    <w:p w14:paraId="0BF0EBE6" w14:textId="77777777" w:rsidR="00B36F1D" w:rsidRPr="00BA3A71" w:rsidRDefault="00B36F1D" w:rsidP="00B36F1D">
      <w:pPr>
        <w:rPr>
          <w:sz w:val="20"/>
          <w:szCs w:val="20"/>
        </w:rPr>
      </w:pPr>
      <w:r>
        <w:rPr>
          <w:sz w:val="20"/>
          <w:szCs w:val="20"/>
        </w:rPr>
        <w:t xml:space="preserve">The early termination fee schedule overrides the amount in the </w:t>
      </w:r>
      <w:r w:rsidRPr="0000246E">
        <w:rPr>
          <w:i/>
          <w:sz w:val="20"/>
          <w:szCs w:val="20"/>
        </w:rPr>
        <w:t>Early Term Fee</w:t>
      </w:r>
      <w:r>
        <w:rPr>
          <w:sz w:val="20"/>
          <w:szCs w:val="20"/>
        </w:rPr>
        <w:t xml:space="preserve"> field on the Service Level Screen.  You o</w:t>
      </w:r>
      <w:r w:rsidRPr="00BA3A71">
        <w:rPr>
          <w:sz w:val="20"/>
          <w:szCs w:val="20"/>
        </w:rPr>
        <w:t xml:space="preserve">nly need this table if </w:t>
      </w:r>
      <w:r>
        <w:rPr>
          <w:sz w:val="20"/>
          <w:szCs w:val="20"/>
        </w:rPr>
        <w:t>you</w:t>
      </w:r>
      <w:r w:rsidRPr="00BA3A71">
        <w:rPr>
          <w:sz w:val="20"/>
          <w:szCs w:val="20"/>
        </w:rPr>
        <w:t xml:space="preserve"> select</w:t>
      </w:r>
      <w:r>
        <w:rPr>
          <w:sz w:val="20"/>
          <w:szCs w:val="20"/>
        </w:rPr>
        <w:t>ed</w:t>
      </w:r>
      <w:r w:rsidRPr="00BA3A71">
        <w:rPr>
          <w:sz w:val="20"/>
          <w:szCs w:val="20"/>
        </w:rPr>
        <w:t xml:space="preserve"> </w:t>
      </w:r>
      <w:r w:rsidRPr="00BF6249">
        <w:rPr>
          <w:i/>
          <w:sz w:val="20"/>
          <w:szCs w:val="20"/>
        </w:rPr>
        <w:t xml:space="preserve">Use Early Term Fee </w:t>
      </w:r>
      <w:r>
        <w:rPr>
          <w:i/>
          <w:sz w:val="20"/>
          <w:szCs w:val="20"/>
        </w:rPr>
        <w:t>S</w:t>
      </w:r>
      <w:r w:rsidRPr="00BF6249">
        <w:rPr>
          <w:i/>
          <w:sz w:val="20"/>
          <w:szCs w:val="20"/>
        </w:rPr>
        <w:t>chedule</w:t>
      </w:r>
      <w:r w:rsidRPr="00BA3A71">
        <w:rPr>
          <w:sz w:val="20"/>
          <w:szCs w:val="20"/>
        </w:rPr>
        <w:t xml:space="preserve"> on the </w:t>
      </w:r>
      <w:r>
        <w:rPr>
          <w:i/>
          <w:sz w:val="20"/>
          <w:szCs w:val="20"/>
        </w:rPr>
        <w:t>Main Information tab</w:t>
      </w:r>
      <w:r w:rsidRPr="00BA3A71">
        <w:rPr>
          <w:sz w:val="20"/>
          <w:szCs w:val="20"/>
        </w:rPr>
        <w:t xml:space="preserve">.  Otherwise, this </w:t>
      </w:r>
      <w:r>
        <w:rPr>
          <w:sz w:val="20"/>
          <w:szCs w:val="20"/>
        </w:rPr>
        <w:t xml:space="preserve">is set </w:t>
      </w:r>
      <w:r w:rsidRPr="00BA3A71">
        <w:rPr>
          <w:sz w:val="20"/>
          <w:szCs w:val="20"/>
        </w:rPr>
        <w:t>up on each customer</w:t>
      </w:r>
      <w:r>
        <w:rPr>
          <w:sz w:val="20"/>
          <w:szCs w:val="20"/>
        </w:rPr>
        <w:t xml:space="preserve"> individually or by a default amount.</w:t>
      </w:r>
      <w:r w:rsidR="001D1E6A">
        <w:rPr>
          <w:sz w:val="20"/>
          <w:szCs w:val="20"/>
        </w:rPr>
        <w:t xml:space="preserve">  An alternate method of calculating early term fees is to have a beginning balance and apply a discounted dollar amount for each month of service they complete.  You will need to discuss these options for setup with PSA.</w:t>
      </w:r>
    </w:p>
    <w:p w14:paraId="34969C2A" w14:textId="77777777" w:rsidR="00B36F1D" w:rsidRDefault="00B36F1D" w:rsidP="00B36F1D">
      <w:pPr>
        <w:rPr>
          <w:sz w:val="20"/>
          <w:szCs w:val="20"/>
        </w:rPr>
      </w:pPr>
    </w:p>
    <w:p w14:paraId="10F1C749" w14:textId="77777777" w:rsidR="00B36F1D" w:rsidRPr="00380A13" w:rsidRDefault="00B36F1D" w:rsidP="00B36F1D">
      <w:pPr>
        <w:rPr>
          <w:sz w:val="20"/>
          <w:szCs w:val="20"/>
        </w:rPr>
      </w:pPr>
      <w:r>
        <w:rPr>
          <w:b/>
          <w:i/>
          <w:sz w:val="20"/>
          <w:szCs w:val="20"/>
          <w:u w:val="single"/>
        </w:rPr>
        <w:t>Not Over Months:</w:t>
      </w:r>
      <w:r>
        <w:rPr>
          <w:sz w:val="20"/>
          <w:szCs w:val="20"/>
        </w:rPr>
        <w:t xml:space="preserve">  Enter the number of months for early termination charge if the service has not been in service for not over the described months.</w:t>
      </w:r>
    </w:p>
    <w:p w14:paraId="2676EEB3" w14:textId="77777777" w:rsidR="00B36F1D" w:rsidRPr="00380A13" w:rsidRDefault="00B36F1D" w:rsidP="00B36F1D">
      <w:pPr>
        <w:rPr>
          <w:sz w:val="20"/>
          <w:szCs w:val="20"/>
        </w:rPr>
      </w:pPr>
      <w:r w:rsidRPr="00380A13">
        <w:rPr>
          <w:b/>
          <w:i/>
          <w:sz w:val="20"/>
          <w:szCs w:val="20"/>
          <w:u w:val="single"/>
        </w:rPr>
        <w:t>Early Term Charges</w:t>
      </w:r>
      <w:r>
        <w:rPr>
          <w:b/>
          <w:i/>
          <w:sz w:val="20"/>
          <w:szCs w:val="20"/>
          <w:u w:val="single"/>
        </w:rPr>
        <w:t>:</w:t>
      </w:r>
      <w:r>
        <w:rPr>
          <w:sz w:val="20"/>
          <w:szCs w:val="20"/>
        </w:rPr>
        <w:t xml:space="preserve">  Enter the dollar amount of the early termination charge for the corresponding </w:t>
      </w:r>
      <w:r w:rsidRPr="00543BF5">
        <w:rPr>
          <w:i/>
          <w:sz w:val="20"/>
          <w:szCs w:val="20"/>
        </w:rPr>
        <w:t xml:space="preserve">Not over </w:t>
      </w:r>
      <w:r>
        <w:rPr>
          <w:i/>
          <w:sz w:val="20"/>
          <w:szCs w:val="20"/>
        </w:rPr>
        <w:t>M</w:t>
      </w:r>
      <w:r w:rsidRPr="00543BF5">
        <w:rPr>
          <w:i/>
          <w:sz w:val="20"/>
          <w:szCs w:val="20"/>
        </w:rPr>
        <w:t>onths</w:t>
      </w:r>
      <w:r>
        <w:rPr>
          <w:i/>
          <w:sz w:val="20"/>
          <w:szCs w:val="20"/>
        </w:rPr>
        <w:t xml:space="preserve"> </w:t>
      </w:r>
      <w:r w:rsidR="001D1E6A" w:rsidRPr="00DF1657">
        <w:rPr>
          <w:sz w:val="20"/>
          <w:szCs w:val="20"/>
        </w:rPr>
        <w:t>field</w:t>
      </w:r>
      <w:r w:rsidR="001D1E6A">
        <w:rPr>
          <w:i/>
          <w:sz w:val="20"/>
          <w:szCs w:val="20"/>
        </w:rPr>
        <w:t xml:space="preserve">. </w:t>
      </w:r>
    </w:p>
    <w:p w14:paraId="3BAFFED4" w14:textId="77777777" w:rsidR="00B36F1D" w:rsidRDefault="00B36F1D" w:rsidP="00B36F1D">
      <w:pPr>
        <w:rPr>
          <w:sz w:val="20"/>
          <w:szCs w:val="20"/>
        </w:rPr>
      </w:pPr>
    </w:p>
    <w:p w14:paraId="69CFCE86" w14:textId="77777777" w:rsidR="00B36F1D" w:rsidRDefault="00B36F1D" w:rsidP="00B36F1D">
      <w:pPr>
        <w:rPr>
          <w:sz w:val="20"/>
          <w:szCs w:val="20"/>
        </w:rPr>
      </w:pPr>
    </w:p>
    <w:p w14:paraId="6432DDC5" w14:textId="77777777" w:rsidR="00B36F1D" w:rsidRDefault="00B36F1D" w:rsidP="00B36F1D">
      <w:pPr>
        <w:rPr>
          <w:sz w:val="20"/>
          <w:szCs w:val="20"/>
        </w:rPr>
      </w:pPr>
    </w:p>
    <w:p w14:paraId="0E72A869" w14:textId="77777777" w:rsidR="00B36F1D" w:rsidRDefault="00B36F1D" w:rsidP="00B36F1D">
      <w:pPr>
        <w:rPr>
          <w:sz w:val="20"/>
          <w:szCs w:val="20"/>
        </w:rPr>
      </w:pPr>
    </w:p>
    <w:p w14:paraId="5FB36F74" w14:textId="77777777" w:rsidR="00B36F1D" w:rsidRDefault="00B36F1D" w:rsidP="00B36F1D">
      <w:pPr>
        <w:rPr>
          <w:sz w:val="20"/>
          <w:szCs w:val="20"/>
        </w:rPr>
      </w:pPr>
    </w:p>
    <w:p w14:paraId="01C78E89" w14:textId="77777777" w:rsidR="00B36F1D" w:rsidRDefault="00B36F1D" w:rsidP="00B36F1D">
      <w:pPr>
        <w:rPr>
          <w:sz w:val="20"/>
          <w:szCs w:val="20"/>
        </w:rPr>
      </w:pPr>
    </w:p>
    <w:p w14:paraId="5FB3C5A1" w14:textId="77777777" w:rsidR="00B36F1D" w:rsidRDefault="00B36F1D" w:rsidP="00B36F1D">
      <w:pPr>
        <w:rPr>
          <w:sz w:val="20"/>
          <w:szCs w:val="20"/>
        </w:rPr>
      </w:pPr>
    </w:p>
    <w:p w14:paraId="0EB1A39C" w14:textId="77777777" w:rsidR="00B36F1D" w:rsidRDefault="00B36F1D" w:rsidP="00B36F1D">
      <w:pPr>
        <w:rPr>
          <w:sz w:val="20"/>
          <w:szCs w:val="20"/>
        </w:rPr>
      </w:pPr>
    </w:p>
    <w:p w14:paraId="4FDE544A" w14:textId="77777777" w:rsidR="00B36F1D" w:rsidRDefault="00B36F1D" w:rsidP="00B36F1D">
      <w:pPr>
        <w:rPr>
          <w:sz w:val="20"/>
          <w:szCs w:val="20"/>
        </w:rPr>
      </w:pPr>
    </w:p>
    <w:p w14:paraId="1F5472B3" w14:textId="77777777" w:rsidR="00B36F1D" w:rsidRDefault="00B36F1D" w:rsidP="00B36F1D">
      <w:pPr>
        <w:rPr>
          <w:sz w:val="20"/>
          <w:szCs w:val="20"/>
        </w:rPr>
      </w:pPr>
    </w:p>
    <w:p w14:paraId="05C11260" w14:textId="77777777" w:rsidR="00B36F1D" w:rsidRDefault="00B36F1D" w:rsidP="00B36F1D">
      <w:pPr>
        <w:rPr>
          <w:sz w:val="20"/>
          <w:szCs w:val="20"/>
        </w:rPr>
      </w:pPr>
    </w:p>
    <w:p w14:paraId="5AEA9C14" w14:textId="77777777" w:rsidR="00B36F1D" w:rsidRDefault="00B36F1D" w:rsidP="00B36F1D">
      <w:pPr>
        <w:rPr>
          <w:sz w:val="20"/>
          <w:szCs w:val="20"/>
        </w:rPr>
      </w:pPr>
    </w:p>
    <w:p w14:paraId="757295BC" w14:textId="77777777" w:rsidR="00B36F1D" w:rsidRDefault="00B36F1D" w:rsidP="00B36F1D">
      <w:pPr>
        <w:rPr>
          <w:sz w:val="20"/>
          <w:szCs w:val="20"/>
        </w:rPr>
      </w:pPr>
    </w:p>
    <w:p w14:paraId="47E751C5" w14:textId="77777777" w:rsidR="00B36F1D" w:rsidRDefault="00B36F1D" w:rsidP="00B36F1D">
      <w:pPr>
        <w:rPr>
          <w:sz w:val="20"/>
          <w:szCs w:val="20"/>
        </w:rPr>
      </w:pPr>
    </w:p>
    <w:p w14:paraId="1038D1CE" w14:textId="77777777" w:rsidR="00B36F1D" w:rsidRDefault="00B36F1D" w:rsidP="00B36F1D">
      <w:pPr>
        <w:rPr>
          <w:sz w:val="20"/>
          <w:szCs w:val="20"/>
        </w:rPr>
      </w:pPr>
    </w:p>
    <w:p w14:paraId="6ED57A24" w14:textId="77777777" w:rsidR="00B36F1D" w:rsidRDefault="00B36F1D" w:rsidP="00B36F1D">
      <w:pPr>
        <w:rPr>
          <w:sz w:val="20"/>
          <w:szCs w:val="20"/>
        </w:rPr>
      </w:pPr>
    </w:p>
    <w:p w14:paraId="0EBB9AA9" w14:textId="77777777" w:rsidR="00B36F1D" w:rsidRDefault="00B36F1D" w:rsidP="00B36F1D">
      <w:pPr>
        <w:rPr>
          <w:sz w:val="20"/>
          <w:szCs w:val="20"/>
        </w:rPr>
      </w:pPr>
    </w:p>
    <w:p w14:paraId="4E29084E" w14:textId="77777777" w:rsidR="00B36F1D" w:rsidRDefault="00B36F1D" w:rsidP="00B36F1D">
      <w:pPr>
        <w:pStyle w:val="PSAHeading2"/>
      </w:pPr>
      <w:bookmarkStart w:id="26" w:name="_Toc238379692"/>
      <w:bookmarkStart w:id="27" w:name="_Toc322778579"/>
      <w:r>
        <w:lastRenderedPageBreak/>
        <w:t xml:space="preserve">Billing </w:t>
      </w:r>
      <w:r w:rsidRPr="00F16522">
        <w:t>Cycle Information</w:t>
      </w:r>
      <w:bookmarkEnd w:id="26"/>
      <w:bookmarkEnd w:id="27"/>
    </w:p>
    <w:p w14:paraId="17307A0C" w14:textId="77777777" w:rsidR="00B36F1D" w:rsidRPr="00D975E5" w:rsidRDefault="00B36F1D" w:rsidP="00B36F1D">
      <w:pPr>
        <w:outlineLvl w:val="1"/>
        <w:rPr>
          <w:b/>
          <w:sz w:val="14"/>
        </w:rPr>
      </w:pPr>
    </w:p>
    <w:p w14:paraId="39C6CC71" w14:textId="77777777" w:rsidR="00B36F1D" w:rsidRDefault="00B36F1D" w:rsidP="00B36F1D">
      <w:pPr>
        <w:outlineLvl w:val="0"/>
        <w:rPr>
          <w:sz w:val="20"/>
          <w:szCs w:val="20"/>
        </w:rPr>
      </w:pPr>
      <w:r>
        <w:rPr>
          <w:sz w:val="20"/>
          <w:szCs w:val="20"/>
        </w:rPr>
        <w:t xml:space="preserve">Double click on </w:t>
      </w:r>
      <w:r w:rsidRPr="00D065F7">
        <w:rPr>
          <w:i/>
          <w:sz w:val="20"/>
          <w:szCs w:val="20"/>
        </w:rPr>
        <w:t>Billing Cycle</w:t>
      </w:r>
      <w:r>
        <w:rPr>
          <w:i/>
          <w:sz w:val="20"/>
          <w:szCs w:val="20"/>
        </w:rPr>
        <w:t xml:space="preserve"> </w:t>
      </w:r>
      <w:r>
        <w:rPr>
          <w:sz w:val="20"/>
          <w:szCs w:val="20"/>
        </w:rPr>
        <w:t xml:space="preserve">under the </w:t>
      </w:r>
      <w:r>
        <w:rPr>
          <w:i/>
          <w:sz w:val="20"/>
          <w:szCs w:val="20"/>
        </w:rPr>
        <w:t xml:space="preserve">General Information </w:t>
      </w:r>
      <w:r>
        <w:rPr>
          <w:sz w:val="20"/>
          <w:szCs w:val="20"/>
        </w:rPr>
        <w:t>tree</w:t>
      </w:r>
      <w:r>
        <w:rPr>
          <w:i/>
          <w:sz w:val="20"/>
          <w:szCs w:val="20"/>
        </w:rPr>
        <w:t>.</w:t>
      </w:r>
    </w:p>
    <w:p w14:paraId="1A9DD9BA" w14:textId="77777777" w:rsidR="00B36F1D" w:rsidRDefault="00B36F1D" w:rsidP="00B36F1D">
      <w:pPr>
        <w:outlineLvl w:val="0"/>
        <w:rPr>
          <w:sz w:val="20"/>
          <w:szCs w:val="20"/>
        </w:rPr>
      </w:pPr>
    </w:p>
    <w:p w14:paraId="34B683C5" w14:textId="77777777" w:rsidR="00B36F1D" w:rsidRPr="00BB7DA3" w:rsidRDefault="00627F1C" w:rsidP="00B36F1D">
      <w:pPr>
        <w:outlineLvl w:val="0"/>
        <w:rPr>
          <w:sz w:val="20"/>
          <w:szCs w:val="20"/>
        </w:rPr>
      </w:pPr>
      <w:r>
        <w:rPr>
          <w:noProof/>
          <w:sz w:val="20"/>
          <w:szCs w:val="20"/>
        </w:rPr>
        <w:drawing>
          <wp:inline distT="0" distB="0" distL="0" distR="0" wp14:anchorId="7D84176D" wp14:editId="4F83A03D">
            <wp:extent cx="4815840" cy="3657600"/>
            <wp:effectExtent l="25400" t="0" r="1016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58E9F62E" w14:textId="77777777" w:rsidR="00B36F1D" w:rsidRPr="00D975E5" w:rsidRDefault="00B36F1D" w:rsidP="00B36F1D">
      <w:pPr>
        <w:outlineLvl w:val="1"/>
        <w:rPr>
          <w:b/>
          <w:sz w:val="14"/>
          <w:szCs w:val="20"/>
        </w:rPr>
      </w:pPr>
    </w:p>
    <w:p w14:paraId="229625D8" w14:textId="77777777" w:rsidR="00B36F1D" w:rsidRPr="00D975E5" w:rsidRDefault="00B36F1D" w:rsidP="00B36F1D">
      <w:pPr>
        <w:rPr>
          <w:b/>
          <w:sz w:val="16"/>
          <w:szCs w:val="20"/>
        </w:rPr>
      </w:pPr>
    </w:p>
    <w:p w14:paraId="75368EDB" w14:textId="77777777" w:rsidR="00B36F1D" w:rsidRPr="005178CF" w:rsidRDefault="00B36F1D" w:rsidP="00B36F1D">
      <w:pPr>
        <w:rPr>
          <w:sz w:val="20"/>
          <w:szCs w:val="20"/>
        </w:rPr>
      </w:pPr>
      <w:r w:rsidRPr="005178CF">
        <w:rPr>
          <w:b/>
          <w:i/>
          <w:sz w:val="20"/>
          <w:szCs w:val="20"/>
          <w:u w:val="single"/>
        </w:rPr>
        <w:t>Cycle Code</w:t>
      </w:r>
      <w:r>
        <w:rPr>
          <w:b/>
          <w:i/>
          <w:sz w:val="20"/>
          <w:szCs w:val="20"/>
          <w:u w:val="single"/>
        </w:rPr>
        <w:t>:</w:t>
      </w:r>
      <w:r>
        <w:rPr>
          <w:sz w:val="20"/>
          <w:szCs w:val="20"/>
        </w:rPr>
        <w:t xml:space="preserve">  Establish one code for each billing cycle.</w:t>
      </w:r>
    </w:p>
    <w:p w14:paraId="49135B06" w14:textId="77777777" w:rsidR="00B36F1D" w:rsidRPr="005178CF" w:rsidRDefault="00B36F1D" w:rsidP="00B36F1D">
      <w:pPr>
        <w:outlineLvl w:val="0"/>
        <w:rPr>
          <w:sz w:val="20"/>
          <w:szCs w:val="20"/>
        </w:rPr>
      </w:pPr>
      <w:r w:rsidRPr="005178CF">
        <w:rPr>
          <w:b/>
          <w:i/>
          <w:sz w:val="20"/>
          <w:szCs w:val="20"/>
          <w:u w:val="single"/>
        </w:rPr>
        <w:t>Cycle Name</w:t>
      </w:r>
      <w:r>
        <w:rPr>
          <w:b/>
          <w:i/>
          <w:sz w:val="20"/>
          <w:szCs w:val="20"/>
          <w:u w:val="single"/>
        </w:rPr>
        <w:t>:</w:t>
      </w:r>
      <w:r>
        <w:rPr>
          <w:sz w:val="20"/>
          <w:szCs w:val="20"/>
        </w:rPr>
        <w:t xml:space="preserve">  Text description for cycle code.  Ex.  Cycle 2, Mid Month Cycle, 15</w:t>
      </w:r>
      <w:r w:rsidRPr="00B67D52">
        <w:rPr>
          <w:sz w:val="20"/>
          <w:szCs w:val="20"/>
          <w:vertAlign w:val="superscript"/>
        </w:rPr>
        <w:t>th</w:t>
      </w:r>
      <w:r>
        <w:rPr>
          <w:sz w:val="20"/>
          <w:szCs w:val="20"/>
        </w:rPr>
        <w:t xml:space="preserve"> Cycle</w:t>
      </w:r>
    </w:p>
    <w:p w14:paraId="0697CB93" w14:textId="77777777" w:rsidR="00B36F1D" w:rsidRPr="00BA3A71" w:rsidRDefault="00B36F1D" w:rsidP="00B36F1D">
      <w:pPr>
        <w:rPr>
          <w:sz w:val="20"/>
          <w:szCs w:val="20"/>
        </w:rPr>
      </w:pPr>
      <w:r w:rsidRPr="005178CF">
        <w:rPr>
          <w:b/>
          <w:i/>
          <w:sz w:val="20"/>
          <w:szCs w:val="20"/>
          <w:u w:val="single"/>
        </w:rPr>
        <w:t>Cycle Billing Date</w:t>
      </w:r>
      <w:r>
        <w:rPr>
          <w:b/>
          <w:i/>
          <w:sz w:val="20"/>
          <w:szCs w:val="20"/>
          <w:u w:val="single"/>
        </w:rPr>
        <w:t>:</w:t>
      </w:r>
      <w:r>
        <w:rPr>
          <w:sz w:val="20"/>
          <w:szCs w:val="20"/>
        </w:rPr>
        <w:t xml:space="preserve">  Set billing date for this particular billing cycle using the calendar icon. </w:t>
      </w:r>
      <w:proofErr w:type="gramStart"/>
      <w:r w:rsidRPr="00BA3A71">
        <w:rPr>
          <w:sz w:val="20"/>
          <w:szCs w:val="20"/>
        </w:rPr>
        <w:t>Always the "next" cycle date.</w:t>
      </w:r>
      <w:proofErr w:type="gramEnd"/>
      <w:r w:rsidRPr="00BA3A71">
        <w:rPr>
          <w:sz w:val="20"/>
          <w:szCs w:val="20"/>
        </w:rPr>
        <w:t xml:space="preserve">  E.g. during month of February, date would be 3/1/07 for first of month cycle.</w:t>
      </w:r>
    </w:p>
    <w:p w14:paraId="08698A71" w14:textId="77777777" w:rsidR="00B36F1D" w:rsidRPr="005178CF" w:rsidRDefault="00B36F1D" w:rsidP="00B36F1D">
      <w:pPr>
        <w:rPr>
          <w:sz w:val="20"/>
          <w:szCs w:val="20"/>
        </w:rPr>
      </w:pPr>
      <w:r w:rsidRPr="005178CF">
        <w:rPr>
          <w:b/>
          <w:i/>
          <w:sz w:val="20"/>
          <w:szCs w:val="20"/>
          <w:u w:val="single"/>
        </w:rPr>
        <w:t>Call Record Cutoff Date</w:t>
      </w:r>
      <w:r>
        <w:rPr>
          <w:b/>
          <w:i/>
          <w:sz w:val="20"/>
          <w:szCs w:val="20"/>
          <w:u w:val="single"/>
        </w:rPr>
        <w:t>:</w:t>
      </w:r>
      <w:r>
        <w:rPr>
          <w:sz w:val="20"/>
          <w:szCs w:val="20"/>
        </w:rPr>
        <w:t xml:space="preserve">  Set the date for call record cutoff.  This can be the billing date or a previous date.  Records after this date will not be shown on the statement.</w:t>
      </w:r>
    </w:p>
    <w:p w14:paraId="53F0C1D4" w14:textId="77777777" w:rsidR="00B36F1D" w:rsidRPr="005178CF" w:rsidRDefault="00B36F1D" w:rsidP="00B36F1D">
      <w:pPr>
        <w:rPr>
          <w:sz w:val="20"/>
          <w:szCs w:val="20"/>
        </w:rPr>
      </w:pPr>
      <w:r w:rsidRPr="005178CF">
        <w:rPr>
          <w:b/>
          <w:i/>
          <w:sz w:val="20"/>
          <w:szCs w:val="20"/>
          <w:u w:val="single"/>
        </w:rPr>
        <w:t>Hold Future Dated Transactions</w:t>
      </w:r>
      <w:proofErr w:type="gramStart"/>
      <w:r w:rsidRPr="005178CF">
        <w:rPr>
          <w:b/>
          <w:i/>
          <w:sz w:val="20"/>
          <w:szCs w:val="20"/>
          <w:u w:val="single"/>
        </w:rPr>
        <w:t>?</w:t>
      </w:r>
      <w:r>
        <w:rPr>
          <w:b/>
          <w:i/>
          <w:sz w:val="20"/>
          <w:szCs w:val="20"/>
          <w:u w:val="single"/>
        </w:rPr>
        <w:t>:</w:t>
      </w:r>
      <w:proofErr w:type="gramEnd"/>
      <w:r>
        <w:rPr>
          <w:sz w:val="20"/>
          <w:szCs w:val="20"/>
        </w:rPr>
        <w:t xml:space="preserve"> Controls whether service orders,</w:t>
      </w:r>
      <w:r w:rsidRPr="00BA3A71">
        <w:rPr>
          <w:sz w:val="20"/>
          <w:szCs w:val="20"/>
        </w:rPr>
        <w:t xml:space="preserve"> payments </w:t>
      </w:r>
      <w:r>
        <w:rPr>
          <w:sz w:val="20"/>
          <w:szCs w:val="20"/>
        </w:rPr>
        <w:t>or</w:t>
      </w:r>
      <w:r w:rsidRPr="00BA3A71">
        <w:rPr>
          <w:sz w:val="20"/>
          <w:szCs w:val="20"/>
        </w:rPr>
        <w:t xml:space="preserve"> adjustments with effective dates after the bill date are included on the current bill or held until the billing period the effective date would normally be included in.</w:t>
      </w:r>
      <w:r>
        <w:rPr>
          <w:sz w:val="20"/>
          <w:szCs w:val="20"/>
        </w:rPr>
        <w:t xml:space="preserve">  Consult PSA before changing this flag.</w:t>
      </w:r>
    </w:p>
    <w:p w14:paraId="5648C55F" w14:textId="77777777" w:rsidR="00B36F1D" w:rsidRDefault="00B36F1D" w:rsidP="00B36F1D">
      <w:pPr>
        <w:outlineLvl w:val="0"/>
        <w:rPr>
          <w:sz w:val="20"/>
          <w:szCs w:val="20"/>
        </w:rPr>
      </w:pPr>
      <w:r>
        <w:rPr>
          <w:b/>
          <w:i/>
          <w:sz w:val="20"/>
          <w:szCs w:val="20"/>
          <w:u w:val="single"/>
        </w:rPr>
        <w:t>Late Fee Calculation Type:</w:t>
      </w:r>
      <w:r>
        <w:rPr>
          <w:sz w:val="20"/>
          <w:szCs w:val="20"/>
        </w:rPr>
        <w:t xml:space="preserve">  </w:t>
      </w:r>
    </w:p>
    <w:p w14:paraId="40C8A1CE" w14:textId="77777777" w:rsidR="00B36F1D" w:rsidRDefault="00B36F1D" w:rsidP="00B36F1D">
      <w:pPr>
        <w:ind w:left="720"/>
        <w:rPr>
          <w:sz w:val="20"/>
          <w:szCs w:val="20"/>
        </w:rPr>
      </w:pPr>
      <w:r>
        <w:rPr>
          <w:sz w:val="20"/>
          <w:szCs w:val="20"/>
        </w:rPr>
        <w:t xml:space="preserve">Percentage Charge - </w:t>
      </w:r>
      <w:r w:rsidRPr="00A32291">
        <w:rPr>
          <w:sz w:val="20"/>
          <w:szCs w:val="20"/>
        </w:rPr>
        <w:t>This uses the va</w:t>
      </w:r>
      <w:r>
        <w:rPr>
          <w:sz w:val="20"/>
          <w:szCs w:val="20"/>
        </w:rPr>
        <w:t xml:space="preserve">lue in the </w:t>
      </w:r>
      <w:r w:rsidRPr="00DF1657">
        <w:rPr>
          <w:i/>
          <w:sz w:val="20"/>
          <w:szCs w:val="20"/>
        </w:rPr>
        <w:t>L</w:t>
      </w:r>
      <w:r>
        <w:rPr>
          <w:i/>
          <w:sz w:val="20"/>
          <w:szCs w:val="20"/>
        </w:rPr>
        <w:t>ate F</w:t>
      </w:r>
      <w:r w:rsidRPr="00DF1657">
        <w:rPr>
          <w:i/>
          <w:sz w:val="20"/>
          <w:szCs w:val="20"/>
        </w:rPr>
        <w:t xml:space="preserve">ee </w:t>
      </w:r>
      <w:r>
        <w:rPr>
          <w:i/>
          <w:sz w:val="20"/>
          <w:szCs w:val="20"/>
        </w:rPr>
        <w:t>P</w:t>
      </w:r>
      <w:r w:rsidRPr="00DF1657">
        <w:rPr>
          <w:i/>
          <w:sz w:val="20"/>
          <w:szCs w:val="20"/>
        </w:rPr>
        <w:t xml:space="preserve">ercentage on </w:t>
      </w:r>
      <w:r>
        <w:rPr>
          <w:i/>
          <w:sz w:val="20"/>
          <w:szCs w:val="20"/>
        </w:rPr>
        <w:t>P</w:t>
      </w:r>
      <w:r w:rsidRPr="00DF1657">
        <w:rPr>
          <w:i/>
          <w:sz w:val="20"/>
          <w:szCs w:val="20"/>
        </w:rPr>
        <w:t xml:space="preserve">ast </w:t>
      </w:r>
      <w:r>
        <w:rPr>
          <w:i/>
          <w:sz w:val="20"/>
          <w:szCs w:val="20"/>
        </w:rPr>
        <w:t>D</w:t>
      </w:r>
      <w:r w:rsidRPr="00DF1657">
        <w:rPr>
          <w:i/>
          <w:sz w:val="20"/>
          <w:szCs w:val="20"/>
        </w:rPr>
        <w:t xml:space="preserve">ue </w:t>
      </w:r>
      <w:r>
        <w:rPr>
          <w:i/>
          <w:sz w:val="20"/>
          <w:szCs w:val="20"/>
        </w:rPr>
        <w:t>A</w:t>
      </w:r>
      <w:r w:rsidRPr="00DF1657">
        <w:rPr>
          <w:i/>
          <w:sz w:val="20"/>
          <w:szCs w:val="20"/>
        </w:rPr>
        <w:t>mount</w:t>
      </w:r>
      <w:r w:rsidRPr="00A32291">
        <w:rPr>
          <w:sz w:val="20"/>
          <w:szCs w:val="20"/>
        </w:rPr>
        <w:t xml:space="preserve"> field to calculate a percent charge for a late fee.</w:t>
      </w:r>
    </w:p>
    <w:p w14:paraId="6BF442EF" w14:textId="77777777" w:rsidR="00B36F1D" w:rsidRDefault="00B36F1D" w:rsidP="00B36F1D">
      <w:pPr>
        <w:ind w:left="720"/>
        <w:rPr>
          <w:sz w:val="20"/>
          <w:szCs w:val="20"/>
        </w:rPr>
      </w:pPr>
      <w:r>
        <w:rPr>
          <w:sz w:val="20"/>
          <w:szCs w:val="20"/>
        </w:rPr>
        <w:t xml:space="preserve">Percentage Charge with Minimum Charge - </w:t>
      </w:r>
      <w:r w:rsidRPr="00A32291">
        <w:rPr>
          <w:sz w:val="20"/>
          <w:szCs w:val="20"/>
        </w:rPr>
        <w:t>This will calculate a percentage like the Percentage Charge, and then compare that amount to the value in the Late Fee Amount field.  If the percentage is less than the Late Fee Amount, the Late Fee Amount will be charged instead, otherwise the percentage amount will be charged.</w:t>
      </w:r>
    </w:p>
    <w:p w14:paraId="14B8C8A2" w14:textId="77777777" w:rsidR="00B36F1D" w:rsidRDefault="00B36F1D" w:rsidP="00B36F1D">
      <w:pPr>
        <w:ind w:left="720"/>
        <w:rPr>
          <w:sz w:val="20"/>
          <w:szCs w:val="20"/>
        </w:rPr>
      </w:pPr>
      <w:r>
        <w:rPr>
          <w:sz w:val="20"/>
          <w:szCs w:val="20"/>
        </w:rPr>
        <w:t xml:space="preserve">Flat Rate Fee - </w:t>
      </w:r>
      <w:r w:rsidRPr="00A32291">
        <w:rPr>
          <w:sz w:val="20"/>
          <w:szCs w:val="20"/>
        </w:rPr>
        <w:t>This makes the late fee a flat amount regardless of the past due amount.   The amount that will be charged is entered in the Late Fee Amount field.</w:t>
      </w:r>
    </w:p>
    <w:p w14:paraId="0FF5A16E" w14:textId="77777777" w:rsidR="00B36F1D" w:rsidRPr="00A32291" w:rsidRDefault="00B36F1D" w:rsidP="00B36F1D">
      <w:pPr>
        <w:ind w:firstLine="720"/>
        <w:rPr>
          <w:sz w:val="20"/>
          <w:szCs w:val="20"/>
        </w:rPr>
      </w:pPr>
      <w:r>
        <w:rPr>
          <w:sz w:val="20"/>
          <w:szCs w:val="20"/>
        </w:rPr>
        <w:t xml:space="preserve">No Late Fee - </w:t>
      </w:r>
      <w:r w:rsidRPr="00A32291">
        <w:rPr>
          <w:sz w:val="20"/>
          <w:szCs w:val="20"/>
        </w:rPr>
        <w:t>Late fees will not be calculated for this cycle.</w:t>
      </w:r>
    </w:p>
    <w:p w14:paraId="5D3EC3BD" w14:textId="77777777" w:rsidR="00B36F1D" w:rsidRPr="005178CF" w:rsidRDefault="00B36F1D" w:rsidP="00B36F1D">
      <w:pPr>
        <w:rPr>
          <w:sz w:val="20"/>
          <w:szCs w:val="20"/>
        </w:rPr>
      </w:pPr>
      <w:r w:rsidRPr="005178CF">
        <w:rPr>
          <w:b/>
          <w:i/>
          <w:sz w:val="20"/>
          <w:szCs w:val="20"/>
          <w:u w:val="single"/>
        </w:rPr>
        <w:t>Late Fee Percentage on Past Due Amount</w:t>
      </w:r>
      <w:r>
        <w:rPr>
          <w:b/>
          <w:i/>
          <w:sz w:val="20"/>
          <w:szCs w:val="20"/>
          <w:u w:val="single"/>
        </w:rPr>
        <w:t>:</w:t>
      </w:r>
      <w:r>
        <w:rPr>
          <w:sz w:val="20"/>
          <w:szCs w:val="20"/>
        </w:rPr>
        <w:t xml:space="preserve">  </w:t>
      </w:r>
      <w:r>
        <w:rPr>
          <w:sz w:val="20"/>
        </w:rPr>
        <w:t>Enter the percentage to be applied to the past due amount that will be charged if an account is past due.</w:t>
      </w:r>
      <w:r>
        <w:rPr>
          <w:sz w:val="20"/>
          <w:szCs w:val="20"/>
        </w:rPr>
        <w:t xml:space="preserve">  </w:t>
      </w:r>
    </w:p>
    <w:p w14:paraId="4BE80E23" w14:textId="77777777" w:rsidR="00B36F1D" w:rsidRDefault="00B36F1D" w:rsidP="00B36F1D">
      <w:pPr>
        <w:rPr>
          <w:sz w:val="20"/>
          <w:szCs w:val="20"/>
        </w:rPr>
      </w:pPr>
      <w:r w:rsidRPr="005178CF">
        <w:rPr>
          <w:b/>
          <w:i/>
          <w:sz w:val="20"/>
          <w:szCs w:val="20"/>
          <w:u w:val="single"/>
        </w:rPr>
        <w:t>Apply Late Fee to Minimum Account Balance Amount</w:t>
      </w:r>
      <w:r>
        <w:rPr>
          <w:b/>
          <w:i/>
          <w:sz w:val="20"/>
          <w:szCs w:val="20"/>
          <w:u w:val="single"/>
        </w:rPr>
        <w:t>:</w:t>
      </w:r>
      <w:r>
        <w:rPr>
          <w:sz w:val="20"/>
          <w:szCs w:val="20"/>
        </w:rPr>
        <w:t xml:space="preserve"> </w:t>
      </w:r>
      <w:r>
        <w:rPr>
          <w:sz w:val="20"/>
        </w:rPr>
        <w:t xml:space="preserve"> If there is a minimum amount due before you start charging a late fee, enter that amount here. </w:t>
      </w:r>
      <w:r>
        <w:rPr>
          <w:sz w:val="20"/>
          <w:szCs w:val="20"/>
        </w:rPr>
        <w:t xml:space="preserve"> </w:t>
      </w:r>
    </w:p>
    <w:p w14:paraId="207344CF" w14:textId="77777777" w:rsidR="00B36F1D" w:rsidRPr="004A7AA8" w:rsidRDefault="00B36F1D" w:rsidP="00B36F1D">
      <w:pPr>
        <w:rPr>
          <w:sz w:val="20"/>
          <w:szCs w:val="20"/>
        </w:rPr>
      </w:pPr>
      <w:r w:rsidRPr="00A32291">
        <w:rPr>
          <w:b/>
          <w:i/>
          <w:sz w:val="20"/>
          <w:szCs w:val="20"/>
          <w:u w:val="single"/>
        </w:rPr>
        <w:t>Late Fee Amount:</w:t>
      </w:r>
      <w:r>
        <w:rPr>
          <w:sz w:val="20"/>
          <w:szCs w:val="20"/>
        </w:rPr>
        <w:t xml:space="preserve"> - </w:t>
      </w:r>
      <w:r w:rsidRPr="00A32291">
        <w:rPr>
          <w:sz w:val="20"/>
          <w:szCs w:val="20"/>
        </w:rPr>
        <w:t>This field contains either the minimum or flat rate late fee charge depending on how the Late Fee Calculation Type is set.</w:t>
      </w:r>
    </w:p>
    <w:p w14:paraId="012388DA" w14:textId="77777777" w:rsidR="00B36F1D" w:rsidRPr="00A32291" w:rsidRDefault="00B36F1D" w:rsidP="00B36F1D">
      <w:pPr>
        <w:rPr>
          <w:sz w:val="20"/>
          <w:szCs w:val="20"/>
        </w:rPr>
      </w:pPr>
      <w:r w:rsidRPr="00A32291">
        <w:rPr>
          <w:b/>
          <w:i/>
          <w:sz w:val="20"/>
          <w:szCs w:val="20"/>
          <w:u w:val="single"/>
        </w:rPr>
        <w:t>Late Fee Percentage Based On:</w:t>
      </w:r>
      <w:r>
        <w:rPr>
          <w:sz w:val="20"/>
          <w:szCs w:val="20"/>
        </w:rPr>
        <w:t xml:space="preserve">  </w:t>
      </w:r>
      <w:r w:rsidRPr="00A32291">
        <w:rPr>
          <w:sz w:val="20"/>
          <w:szCs w:val="20"/>
        </w:rPr>
        <w:t>This field controls how the past due amount is calculated. </w:t>
      </w:r>
    </w:p>
    <w:p w14:paraId="4B45C9E5" w14:textId="77777777" w:rsidR="00B36F1D" w:rsidRPr="00A32291" w:rsidRDefault="00B36F1D" w:rsidP="00B36F1D">
      <w:pPr>
        <w:ind w:left="720"/>
        <w:rPr>
          <w:sz w:val="20"/>
          <w:szCs w:val="20"/>
        </w:rPr>
      </w:pPr>
      <w:r w:rsidRPr="00A32291">
        <w:rPr>
          <w:sz w:val="20"/>
          <w:szCs w:val="20"/>
        </w:rPr>
        <w:t>Past Due at Bill Time – Late fees will be assessed on the past due amount at the time of the bill.</w:t>
      </w:r>
    </w:p>
    <w:p w14:paraId="4F5F2099" w14:textId="77777777" w:rsidR="00B36F1D" w:rsidRPr="00A32291" w:rsidRDefault="00B36F1D" w:rsidP="00B36F1D">
      <w:pPr>
        <w:ind w:left="720"/>
        <w:rPr>
          <w:sz w:val="20"/>
          <w:szCs w:val="20"/>
        </w:rPr>
      </w:pPr>
      <w:r w:rsidRPr="00A32291">
        <w:rPr>
          <w:sz w:val="20"/>
          <w:szCs w:val="20"/>
        </w:rPr>
        <w:lastRenderedPageBreak/>
        <w:t>Past Due at Late Notice – Late fees will be assessed on the past due amount at the time of the late notice.</w:t>
      </w:r>
    </w:p>
    <w:p w14:paraId="0F725AB0" w14:textId="77777777" w:rsidR="00B36F1D" w:rsidRDefault="00B36F1D" w:rsidP="00B36F1D">
      <w:pPr>
        <w:pStyle w:val="DefaultText"/>
        <w:rPr>
          <w:b/>
          <w:i/>
          <w:sz w:val="20"/>
          <w:u w:val="single"/>
        </w:rPr>
      </w:pPr>
      <w:r w:rsidRPr="005178CF">
        <w:rPr>
          <w:b/>
          <w:i/>
          <w:sz w:val="20"/>
          <w:u w:val="single"/>
        </w:rPr>
        <w:t>Late Fee Charge GL Account</w:t>
      </w:r>
      <w:r>
        <w:rPr>
          <w:b/>
          <w:i/>
          <w:sz w:val="20"/>
          <w:u w:val="single"/>
        </w:rPr>
        <w:t>:</w:t>
      </w:r>
      <w:r>
        <w:rPr>
          <w:sz w:val="20"/>
        </w:rPr>
        <w:t xml:space="preserve">  Enter the General Ledger account number to accumulate revenue from late fee charges.</w:t>
      </w:r>
    </w:p>
    <w:p w14:paraId="310DC1E5" w14:textId="77777777" w:rsidR="00B36F1D" w:rsidRPr="005178CF" w:rsidRDefault="00B36F1D" w:rsidP="00B36F1D">
      <w:pPr>
        <w:rPr>
          <w:sz w:val="20"/>
          <w:szCs w:val="20"/>
        </w:rPr>
      </w:pPr>
      <w:r w:rsidRPr="005178CF">
        <w:rPr>
          <w:b/>
          <w:i/>
          <w:sz w:val="20"/>
          <w:szCs w:val="20"/>
          <w:u w:val="single"/>
        </w:rPr>
        <w:t>When to Charge Late Fee</w:t>
      </w:r>
      <w:proofErr w:type="gramStart"/>
      <w:r>
        <w:rPr>
          <w:b/>
          <w:i/>
          <w:sz w:val="20"/>
          <w:szCs w:val="20"/>
          <w:u w:val="single"/>
        </w:rPr>
        <w:t>:</w:t>
      </w:r>
      <w:r>
        <w:rPr>
          <w:sz w:val="20"/>
          <w:szCs w:val="20"/>
        </w:rPr>
        <w:t xml:space="preserve">   </w:t>
      </w:r>
      <w:r w:rsidR="00502DEB">
        <w:rPr>
          <w:sz w:val="20"/>
          <w:szCs w:val="20"/>
        </w:rPr>
        <w:t>Select</w:t>
      </w:r>
      <w:proofErr w:type="gramEnd"/>
      <w:r w:rsidR="00502DEB">
        <w:rPr>
          <w:sz w:val="20"/>
          <w:szCs w:val="20"/>
        </w:rPr>
        <w:t xml:space="preserve"> </w:t>
      </w:r>
      <w:r>
        <w:rPr>
          <w:sz w:val="20"/>
        </w:rPr>
        <w:t xml:space="preserve">30+ days; 60+ days;  90+ days; </w:t>
      </w:r>
      <w:r w:rsidR="00502DEB">
        <w:rPr>
          <w:sz w:val="20"/>
        </w:rPr>
        <w:t xml:space="preserve"> or </w:t>
      </w:r>
      <w:r>
        <w:rPr>
          <w:sz w:val="20"/>
        </w:rPr>
        <w:t>no late fees</w:t>
      </w:r>
    </w:p>
    <w:p w14:paraId="77D42B41" w14:textId="77777777" w:rsidR="00B36F1D" w:rsidRPr="005178CF" w:rsidRDefault="00B36F1D" w:rsidP="00B36F1D">
      <w:pPr>
        <w:rPr>
          <w:sz w:val="20"/>
          <w:szCs w:val="20"/>
        </w:rPr>
      </w:pPr>
      <w:r w:rsidRPr="005178CF">
        <w:rPr>
          <w:b/>
          <w:i/>
          <w:sz w:val="20"/>
          <w:szCs w:val="20"/>
          <w:u w:val="single"/>
        </w:rPr>
        <w:t>Memo Item for Late Fee</w:t>
      </w:r>
      <w:r>
        <w:rPr>
          <w:b/>
          <w:i/>
          <w:sz w:val="20"/>
          <w:szCs w:val="20"/>
          <w:u w:val="single"/>
        </w:rPr>
        <w:t>:</w:t>
      </w:r>
      <w:r>
        <w:rPr>
          <w:sz w:val="20"/>
          <w:szCs w:val="20"/>
        </w:rPr>
        <w:t xml:space="preserve"> </w:t>
      </w:r>
      <w:r>
        <w:rPr>
          <w:bCs/>
          <w:iCs/>
          <w:sz w:val="20"/>
        </w:rPr>
        <w:t xml:space="preserve">Enter 5 digit item code - </w:t>
      </w:r>
      <w:r>
        <w:rPr>
          <w:bCs/>
          <w:i/>
          <w:sz w:val="20"/>
        </w:rPr>
        <w:t>ONLY applicable in state of California.</w:t>
      </w:r>
      <w:r>
        <w:rPr>
          <w:sz w:val="20"/>
          <w:szCs w:val="20"/>
        </w:rPr>
        <w:t xml:space="preserve"> </w:t>
      </w:r>
    </w:p>
    <w:p w14:paraId="218C5E3E" w14:textId="77777777" w:rsidR="00B36F1D" w:rsidRPr="005178CF" w:rsidRDefault="00B36F1D" w:rsidP="00B36F1D">
      <w:pPr>
        <w:rPr>
          <w:b/>
          <w:i/>
          <w:sz w:val="20"/>
          <w:szCs w:val="20"/>
          <w:u w:val="single"/>
        </w:rPr>
      </w:pPr>
      <w:r w:rsidRPr="005178CF">
        <w:rPr>
          <w:b/>
          <w:i/>
          <w:sz w:val="20"/>
          <w:szCs w:val="20"/>
          <w:u w:val="single"/>
        </w:rPr>
        <w:t>ACH Discount GL Account</w:t>
      </w:r>
      <w:proofErr w:type="gramStart"/>
      <w:r>
        <w:rPr>
          <w:b/>
          <w:i/>
          <w:sz w:val="20"/>
          <w:szCs w:val="20"/>
          <w:u w:val="single"/>
        </w:rPr>
        <w:t>:</w:t>
      </w:r>
      <w:r>
        <w:rPr>
          <w:sz w:val="20"/>
          <w:szCs w:val="20"/>
        </w:rPr>
        <w:t xml:space="preserve">  </w:t>
      </w:r>
      <w:r w:rsidRPr="00147E66">
        <w:rPr>
          <w:sz w:val="20"/>
        </w:rPr>
        <w:t xml:space="preserve"> </w:t>
      </w:r>
      <w:r>
        <w:rPr>
          <w:sz w:val="20"/>
        </w:rPr>
        <w:t>Enter</w:t>
      </w:r>
      <w:proofErr w:type="gramEnd"/>
      <w:r>
        <w:rPr>
          <w:sz w:val="20"/>
        </w:rPr>
        <w:t xml:space="preserve"> the G/L account number to accumulate ACH discount amounts, if applicable. Your company may not give discounts for ACH customers.</w:t>
      </w:r>
    </w:p>
    <w:p w14:paraId="21082D4B" w14:textId="77777777" w:rsidR="00B36F1D" w:rsidRDefault="00B36F1D" w:rsidP="00B36F1D">
      <w:pPr>
        <w:pStyle w:val="DefaultText"/>
        <w:rPr>
          <w:b/>
          <w:i/>
          <w:sz w:val="20"/>
          <w:u w:val="single"/>
        </w:rPr>
      </w:pPr>
      <w:r w:rsidRPr="005178CF">
        <w:rPr>
          <w:b/>
          <w:i/>
          <w:sz w:val="20"/>
          <w:u w:val="single"/>
        </w:rPr>
        <w:t>ACH Discount Percentage</w:t>
      </w:r>
      <w:r>
        <w:rPr>
          <w:b/>
          <w:i/>
          <w:sz w:val="20"/>
          <w:u w:val="single"/>
        </w:rPr>
        <w:t>:</w:t>
      </w:r>
      <w:r>
        <w:rPr>
          <w:sz w:val="20"/>
        </w:rPr>
        <w:t xml:space="preserve"> If applicable, enter the discount percentage to be given to customers who pay by direct deposit. The discount amount is calculated at billing time and will reduce the billed amount.</w:t>
      </w:r>
    </w:p>
    <w:p w14:paraId="51BE55A2" w14:textId="77777777" w:rsidR="00B36F1D" w:rsidRDefault="00B36F1D" w:rsidP="00B36F1D">
      <w:pPr>
        <w:pStyle w:val="DefaultText"/>
        <w:rPr>
          <w:b/>
          <w:i/>
          <w:sz w:val="20"/>
          <w:u w:val="single"/>
        </w:rPr>
      </w:pPr>
      <w:r w:rsidRPr="005178CF">
        <w:rPr>
          <w:b/>
          <w:i/>
          <w:sz w:val="20"/>
          <w:u w:val="single"/>
        </w:rPr>
        <w:t>Adjustment Write Off Item Code</w:t>
      </w:r>
      <w:r>
        <w:rPr>
          <w:b/>
          <w:i/>
          <w:sz w:val="20"/>
          <w:u w:val="single"/>
        </w:rPr>
        <w:t>:</w:t>
      </w:r>
      <w:r>
        <w:rPr>
          <w:sz w:val="20"/>
        </w:rPr>
        <w:t xml:space="preserve">  Enter the item code that will be used to write accounts off to bad debt. The system looks for this item code on each account and if it exists, the account balance is transferred to the write-off file.</w:t>
      </w:r>
    </w:p>
    <w:p w14:paraId="0DE81B52" w14:textId="77777777" w:rsidR="00B36F1D" w:rsidRDefault="00B36F1D" w:rsidP="00B36F1D">
      <w:pPr>
        <w:pStyle w:val="DefaultText"/>
        <w:rPr>
          <w:sz w:val="20"/>
        </w:rPr>
      </w:pPr>
      <w:r w:rsidRPr="005178CF">
        <w:rPr>
          <w:b/>
          <w:i/>
          <w:sz w:val="20"/>
          <w:u w:val="single"/>
        </w:rPr>
        <w:t>ACH Discount Bill Message</w:t>
      </w:r>
      <w:r>
        <w:rPr>
          <w:b/>
          <w:i/>
          <w:sz w:val="20"/>
          <w:u w:val="single"/>
        </w:rPr>
        <w:t>:</w:t>
      </w:r>
      <w:r>
        <w:rPr>
          <w:sz w:val="20"/>
        </w:rPr>
        <w:t xml:space="preserve">  (45-characters, if applicable)</w:t>
      </w:r>
      <w:r>
        <w:rPr>
          <w:b/>
          <w:sz w:val="20"/>
        </w:rPr>
        <w:t xml:space="preserve"> </w:t>
      </w:r>
      <w:proofErr w:type="gramStart"/>
      <w:r>
        <w:rPr>
          <w:sz w:val="20"/>
        </w:rPr>
        <w:t>Enter</w:t>
      </w:r>
      <w:proofErr w:type="gramEnd"/>
      <w:r>
        <w:rPr>
          <w:sz w:val="20"/>
        </w:rPr>
        <w:t xml:space="preserve"> the description of the message to be printed on the customer bill to describe the ACH discount.</w:t>
      </w:r>
    </w:p>
    <w:p w14:paraId="1C6CC8BF" w14:textId="77777777" w:rsidR="00B36F1D" w:rsidRPr="005178CF" w:rsidRDefault="00B36F1D" w:rsidP="00B36F1D">
      <w:pPr>
        <w:rPr>
          <w:sz w:val="20"/>
          <w:szCs w:val="20"/>
        </w:rPr>
      </w:pPr>
      <w:r w:rsidRPr="005178CF">
        <w:rPr>
          <w:b/>
          <w:i/>
          <w:sz w:val="20"/>
          <w:szCs w:val="20"/>
          <w:u w:val="single"/>
        </w:rPr>
        <w:t>Create Bills for Zero Balance Customers</w:t>
      </w:r>
      <w:proofErr w:type="gramStart"/>
      <w:r w:rsidRPr="005178CF">
        <w:rPr>
          <w:b/>
          <w:i/>
          <w:sz w:val="20"/>
          <w:szCs w:val="20"/>
          <w:u w:val="single"/>
        </w:rPr>
        <w:t>?</w:t>
      </w:r>
      <w:r>
        <w:rPr>
          <w:b/>
          <w:i/>
          <w:sz w:val="20"/>
          <w:szCs w:val="20"/>
          <w:u w:val="single"/>
        </w:rPr>
        <w:t>:</w:t>
      </w:r>
      <w:proofErr w:type="gramEnd"/>
      <w:r>
        <w:rPr>
          <w:sz w:val="20"/>
          <w:szCs w:val="20"/>
        </w:rPr>
        <w:t xml:space="preserve">  If checked the system will generate statements for customers even if they have a zero balance due. </w:t>
      </w:r>
    </w:p>
    <w:p w14:paraId="145E0475" w14:textId="77777777" w:rsidR="00B36F1D" w:rsidRDefault="00B36F1D" w:rsidP="00B36F1D">
      <w:pPr>
        <w:rPr>
          <w:sz w:val="20"/>
          <w:szCs w:val="20"/>
        </w:rPr>
      </w:pPr>
    </w:p>
    <w:p w14:paraId="75DDB166" w14:textId="77777777" w:rsidR="00B36F1D" w:rsidRDefault="00B36F1D" w:rsidP="00B36F1D">
      <w:pPr>
        <w:rPr>
          <w:sz w:val="20"/>
          <w:szCs w:val="20"/>
        </w:rPr>
      </w:pPr>
    </w:p>
    <w:p w14:paraId="54EB9F66" w14:textId="77777777" w:rsidR="00B36F1D" w:rsidRDefault="00B36F1D" w:rsidP="00B36F1D">
      <w:pPr>
        <w:rPr>
          <w:sz w:val="20"/>
          <w:szCs w:val="20"/>
        </w:rPr>
      </w:pPr>
    </w:p>
    <w:p w14:paraId="6E4EE3F1" w14:textId="77777777" w:rsidR="00B36F1D" w:rsidRDefault="00B36F1D" w:rsidP="00B36F1D">
      <w:pPr>
        <w:rPr>
          <w:sz w:val="20"/>
          <w:szCs w:val="20"/>
        </w:rPr>
      </w:pPr>
    </w:p>
    <w:p w14:paraId="638B9739" w14:textId="77777777" w:rsidR="00B36F1D" w:rsidRDefault="00B36F1D" w:rsidP="00B36F1D">
      <w:pPr>
        <w:rPr>
          <w:sz w:val="20"/>
          <w:szCs w:val="20"/>
        </w:rPr>
      </w:pPr>
    </w:p>
    <w:p w14:paraId="7D355D84" w14:textId="77777777" w:rsidR="00B36F1D" w:rsidRDefault="00B36F1D" w:rsidP="00B36F1D">
      <w:pPr>
        <w:rPr>
          <w:sz w:val="20"/>
          <w:szCs w:val="20"/>
        </w:rPr>
      </w:pPr>
    </w:p>
    <w:p w14:paraId="03517BCE" w14:textId="77777777" w:rsidR="00B36F1D" w:rsidRDefault="00B36F1D" w:rsidP="00B36F1D">
      <w:pPr>
        <w:rPr>
          <w:sz w:val="20"/>
          <w:szCs w:val="20"/>
        </w:rPr>
      </w:pPr>
    </w:p>
    <w:p w14:paraId="68074235" w14:textId="77777777" w:rsidR="00B36F1D" w:rsidRDefault="00B36F1D" w:rsidP="00B36F1D">
      <w:pPr>
        <w:rPr>
          <w:sz w:val="20"/>
          <w:szCs w:val="20"/>
        </w:rPr>
      </w:pPr>
    </w:p>
    <w:p w14:paraId="7983EA2E" w14:textId="77777777" w:rsidR="00B36F1D" w:rsidRDefault="00B36F1D" w:rsidP="00B36F1D">
      <w:pPr>
        <w:rPr>
          <w:sz w:val="20"/>
          <w:szCs w:val="20"/>
        </w:rPr>
      </w:pPr>
    </w:p>
    <w:p w14:paraId="54BBF260" w14:textId="77777777" w:rsidR="00B36F1D" w:rsidRDefault="00B36F1D" w:rsidP="00B36F1D">
      <w:pPr>
        <w:rPr>
          <w:sz w:val="20"/>
          <w:szCs w:val="20"/>
        </w:rPr>
      </w:pPr>
    </w:p>
    <w:p w14:paraId="494E3CE4" w14:textId="77777777" w:rsidR="00B36F1D" w:rsidRDefault="00B36F1D" w:rsidP="00B36F1D">
      <w:pPr>
        <w:rPr>
          <w:sz w:val="20"/>
          <w:szCs w:val="20"/>
        </w:rPr>
      </w:pPr>
    </w:p>
    <w:p w14:paraId="5982E5DF" w14:textId="77777777" w:rsidR="00B36F1D" w:rsidRDefault="00B36F1D" w:rsidP="00B36F1D">
      <w:pPr>
        <w:rPr>
          <w:sz w:val="20"/>
          <w:szCs w:val="20"/>
        </w:rPr>
      </w:pPr>
    </w:p>
    <w:p w14:paraId="0DB97D32" w14:textId="77777777" w:rsidR="00B36F1D" w:rsidRDefault="00B36F1D" w:rsidP="00B36F1D">
      <w:pPr>
        <w:rPr>
          <w:sz w:val="20"/>
          <w:szCs w:val="20"/>
        </w:rPr>
      </w:pPr>
    </w:p>
    <w:p w14:paraId="2004B132" w14:textId="77777777" w:rsidR="00B36F1D" w:rsidRDefault="00B36F1D" w:rsidP="00B36F1D">
      <w:pPr>
        <w:rPr>
          <w:sz w:val="20"/>
          <w:szCs w:val="20"/>
        </w:rPr>
      </w:pPr>
    </w:p>
    <w:p w14:paraId="6F0E9052" w14:textId="77777777" w:rsidR="00B36F1D" w:rsidRDefault="00B36F1D" w:rsidP="00B36F1D">
      <w:pPr>
        <w:rPr>
          <w:sz w:val="20"/>
          <w:szCs w:val="20"/>
        </w:rPr>
      </w:pPr>
    </w:p>
    <w:p w14:paraId="1CC38CBB" w14:textId="77777777" w:rsidR="00B36F1D" w:rsidRDefault="00B36F1D" w:rsidP="00B36F1D">
      <w:pPr>
        <w:rPr>
          <w:sz w:val="20"/>
          <w:szCs w:val="20"/>
        </w:rPr>
      </w:pPr>
    </w:p>
    <w:p w14:paraId="14FAADFD" w14:textId="77777777" w:rsidR="00B36F1D" w:rsidRDefault="00B36F1D" w:rsidP="00B36F1D">
      <w:pPr>
        <w:rPr>
          <w:sz w:val="20"/>
          <w:szCs w:val="20"/>
        </w:rPr>
      </w:pPr>
    </w:p>
    <w:p w14:paraId="6FF18465" w14:textId="77777777" w:rsidR="00B36F1D" w:rsidRDefault="00B36F1D" w:rsidP="00B36F1D">
      <w:pPr>
        <w:rPr>
          <w:sz w:val="20"/>
          <w:szCs w:val="20"/>
        </w:rPr>
      </w:pPr>
    </w:p>
    <w:p w14:paraId="1F710D74" w14:textId="77777777" w:rsidR="00B36F1D" w:rsidRDefault="00B36F1D" w:rsidP="00B36F1D">
      <w:pPr>
        <w:rPr>
          <w:sz w:val="20"/>
          <w:szCs w:val="20"/>
        </w:rPr>
      </w:pPr>
    </w:p>
    <w:p w14:paraId="4F1DF13C" w14:textId="77777777" w:rsidR="00B36F1D" w:rsidRDefault="00B36F1D" w:rsidP="00B36F1D">
      <w:pPr>
        <w:rPr>
          <w:sz w:val="20"/>
          <w:szCs w:val="20"/>
        </w:rPr>
      </w:pPr>
    </w:p>
    <w:p w14:paraId="4ABC5952" w14:textId="77777777" w:rsidR="00B36F1D" w:rsidRDefault="00B36F1D" w:rsidP="00B36F1D">
      <w:pPr>
        <w:rPr>
          <w:sz w:val="20"/>
          <w:szCs w:val="20"/>
        </w:rPr>
      </w:pPr>
    </w:p>
    <w:p w14:paraId="36BB866A" w14:textId="77777777" w:rsidR="00B36F1D" w:rsidRDefault="00B36F1D" w:rsidP="00B36F1D">
      <w:pPr>
        <w:rPr>
          <w:sz w:val="20"/>
          <w:szCs w:val="20"/>
        </w:rPr>
      </w:pPr>
    </w:p>
    <w:p w14:paraId="5320725D" w14:textId="77777777" w:rsidR="00B36F1D" w:rsidRDefault="00B36F1D" w:rsidP="00B36F1D">
      <w:pPr>
        <w:rPr>
          <w:sz w:val="20"/>
          <w:szCs w:val="20"/>
        </w:rPr>
      </w:pPr>
    </w:p>
    <w:p w14:paraId="1ED03C2B" w14:textId="77777777" w:rsidR="00B36F1D" w:rsidRDefault="00B36F1D" w:rsidP="00B36F1D">
      <w:pPr>
        <w:rPr>
          <w:sz w:val="20"/>
          <w:szCs w:val="20"/>
        </w:rPr>
      </w:pPr>
    </w:p>
    <w:p w14:paraId="35A1040E" w14:textId="77777777" w:rsidR="00B36F1D" w:rsidRDefault="00B36F1D" w:rsidP="00B36F1D">
      <w:pPr>
        <w:rPr>
          <w:sz w:val="20"/>
          <w:szCs w:val="20"/>
        </w:rPr>
      </w:pPr>
    </w:p>
    <w:p w14:paraId="7D255D08" w14:textId="77777777" w:rsidR="00B36F1D" w:rsidRDefault="00B36F1D" w:rsidP="00B36F1D">
      <w:pPr>
        <w:rPr>
          <w:sz w:val="20"/>
          <w:szCs w:val="20"/>
        </w:rPr>
      </w:pPr>
    </w:p>
    <w:p w14:paraId="1D6EF4D8" w14:textId="77777777" w:rsidR="00B36F1D" w:rsidRDefault="00B36F1D" w:rsidP="00B36F1D">
      <w:pPr>
        <w:rPr>
          <w:sz w:val="20"/>
          <w:szCs w:val="20"/>
        </w:rPr>
      </w:pPr>
    </w:p>
    <w:p w14:paraId="44B3BC8A" w14:textId="77777777" w:rsidR="00B36F1D" w:rsidRDefault="00B36F1D" w:rsidP="00B36F1D">
      <w:pPr>
        <w:rPr>
          <w:sz w:val="20"/>
          <w:szCs w:val="20"/>
        </w:rPr>
      </w:pPr>
    </w:p>
    <w:p w14:paraId="3E54CB35" w14:textId="77777777" w:rsidR="00B36F1D" w:rsidRDefault="00B36F1D" w:rsidP="00B36F1D">
      <w:pPr>
        <w:rPr>
          <w:sz w:val="20"/>
          <w:szCs w:val="20"/>
        </w:rPr>
      </w:pPr>
    </w:p>
    <w:p w14:paraId="56047842" w14:textId="77777777" w:rsidR="00B36F1D" w:rsidRDefault="00B36F1D" w:rsidP="00B36F1D">
      <w:pPr>
        <w:rPr>
          <w:sz w:val="20"/>
          <w:szCs w:val="20"/>
        </w:rPr>
      </w:pPr>
    </w:p>
    <w:p w14:paraId="04866B2D" w14:textId="77777777" w:rsidR="00B36F1D" w:rsidRDefault="00B36F1D" w:rsidP="00B36F1D">
      <w:pPr>
        <w:rPr>
          <w:sz w:val="20"/>
          <w:szCs w:val="20"/>
        </w:rPr>
      </w:pPr>
    </w:p>
    <w:p w14:paraId="33CA3FBE" w14:textId="77777777" w:rsidR="00B36F1D" w:rsidRDefault="00B36F1D" w:rsidP="00B36F1D">
      <w:pPr>
        <w:rPr>
          <w:sz w:val="20"/>
          <w:szCs w:val="20"/>
        </w:rPr>
      </w:pPr>
    </w:p>
    <w:p w14:paraId="70FC1DCF" w14:textId="77777777" w:rsidR="00B36F1D" w:rsidRDefault="00B36F1D" w:rsidP="00B36F1D">
      <w:pPr>
        <w:rPr>
          <w:sz w:val="20"/>
          <w:szCs w:val="20"/>
        </w:rPr>
      </w:pPr>
    </w:p>
    <w:p w14:paraId="13107A79" w14:textId="77777777" w:rsidR="00B36F1D" w:rsidRDefault="00B36F1D" w:rsidP="00B36F1D">
      <w:pPr>
        <w:rPr>
          <w:sz w:val="20"/>
          <w:szCs w:val="20"/>
        </w:rPr>
      </w:pPr>
    </w:p>
    <w:p w14:paraId="7A373990" w14:textId="77777777" w:rsidR="00B36F1D" w:rsidRDefault="00B36F1D" w:rsidP="00B36F1D">
      <w:pPr>
        <w:rPr>
          <w:sz w:val="20"/>
          <w:szCs w:val="20"/>
        </w:rPr>
      </w:pPr>
    </w:p>
    <w:p w14:paraId="33A83FB3" w14:textId="77777777" w:rsidR="00B36F1D" w:rsidRDefault="00B36F1D" w:rsidP="00B36F1D">
      <w:pPr>
        <w:rPr>
          <w:sz w:val="20"/>
          <w:szCs w:val="20"/>
        </w:rPr>
      </w:pPr>
    </w:p>
    <w:p w14:paraId="58A08F91" w14:textId="77777777" w:rsidR="00B36F1D" w:rsidRDefault="00B36F1D" w:rsidP="00B36F1D">
      <w:pPr>
        <w:rPr>
          <w:sz w:val="20"/>
          <w:szCs w:val="20"/>
        </w:rPr>
      </w:pPr>
    </w:p>
    <w:p w14:paraId="22B089D7" w14:textId="77777777" w:rsidR="00B36F1D" w:rsidRDefault="00B36F1D" w:rsidP="00B36F1D">
      <w:pPr>
        <w:rPr>
          <w:sz w:val="20"/>
          <w:szCs w:val="20"/>
        </w:rPr>
      </w:pPr>
    </w:p>
    <w:p w14:paraId="69A4C09D" w14:textId="77777777" w:rsidR="00B36F1D" w:rsidRDefault="00B36F1D" w:rsidP="00B36F1D">
      <w:pPr>
        <w:rPr>
          <w:sz w:val="20"/>
          <w:szCs w:val="20"/>
        </w:rPr>
      </w:pPr>
    </w:p>
    <w:p w14:paraId="707E3A1F" w14:textId="77777777" w:rsidR="00B36F1D" w:rsidRDefault="00B36F1D" w:rsidP="00B36F1D">
      <w:pPr>
        <w:rPr>
          <w:sz w:val="20"/>
          <w:szCs w:val="20"/>
        </w:rPr>
      </w:pPr>
    </w:p>
    <w:p w14:paraId="3588B777" w14:textId="77777777" w:rsidR="00B36F1D" w:rsidRDefault="00B36F1D" w:rsidP="00B36F1D">
      <w:pPr>
        <w:rPr>
          <w:sz w:val="20"/>
          <w:szCs w:val="20"/>
        </w:rPr>
      </w:pPr>
    </w:p>
    <w:p w14:paraId="58F321FA" w14:textId="77777777" w:rsidR="00B36F1D" w:rsidRDefault="00B36F1D" w:rsidP="00B36F1D">
      <w:pPr>
        <w:rPr>
          <w:sz w:val="20"/>
          <w:szCs w:val="20"/>
        </w:rPr>
      </w:pPr>
    </w:p>
    <w:p w14:paraId="026B542F" w14:textId="77777777" w:rsidR="00B36F1D" w:rsidRDefault="00B36F1D" w:rsidP="00B36F1D">
      <w:pPr>
        <w:pStyle w:val="PSAHeading2"/>
      </w:pPr>
      <w:bookmarkStart w:id="28" w:name="_Toc238379693"/>
      <w:bookmarkStart w:id="29" w:name="_Toc322778580"/>
      <w:r w:rsidRPr="00F16522">
        <w:lastRenderedPageBreak/>
        <w:t>Markets</w:t>
      </w:r>
      <w:bookmarkEnd w:id="28"/>
      <w:bookmarkEnd w:id="29"/>
    </w:p>
    <w:p w14:paraId="6A8932D0" w14:textId="77777777" w:rsidR="00B36F1D" w:rsidRDefault="00B36F1D" w:rsidP="00B36F1D">
      <w:pPr>
        <w:outlineLvl w:val="1"/>
        <w:rPr>
          <w:sz w:val="20"/>
          <w:szCs w:val="20"/>
        </w:rPr>
      </w:pPr>
    </w:p>
    <w:p w14:paraId="2C6F480F" w14:textId="77777777" w:rsidR="00B36F1D" w:rsidRDefault="00B36F1D" w:rsidP="00B36F1D">
      <w:pPr>
        <w:rPr>
          <w:sz w:val="20"/>
          <w:szCs w:val="20"/>
        </w:rPr>
      </w:pPr>
      <w:r>
        <w:rPr>
          <w:sz w:val="20"/>
          <w:szCs w:val="20"/>
        </w:rPr>
        <w:t>You may group and report against NPA/NXX line ranges using the market code.  Market code can also be established on individual accounts by selecting the market on the Account screen in Customer Care.  Many reports, that are available, can be broken out by market.</w:t>
      </w:r>
    </w:p>
    <w:p w14:paraId="442C208B" w14:textId="77777777" w:rsidR="00B36F1D" w:rsidRDefault="00B36F1D" w:rsidP="00B36F1D">
      <w:pPr>
        <w:rPr>
          <w:sz w:val="20"/>
          <w:szCs w:val="20"/>
        </w:rPr>
      </w:pPr>
    </w:p>
    <w:p w14:paraId="6BE95E11" w14:textId="77777777" w:rsidR="00B36F1D" w:rsidRPr="00AD0BA3" w:rsidRDefault="00B36F1D" w:rsidP="00B36F1D">
      <w:pPr>
        <w:rPr>
          <w:sz w:val="20"/>
          <w:szCs w:val="20"/>
        </w:rPr>
      </w:pPr>
      <w:r w:rsidRPr="00AD0BA3">
        <w:rPr>
          <w:b/>
          <w:i/>
          <w:sz w:val="20"/>
          <w:szCs w:val="20"/>
          <w:u w:val="single"/>
        </w:rPr>
        <w:t>Market Code</w:t>
      </w:r>
      <w:r>
        <w:rPr>
          <w:b/>
          <w:i/>
          <w:sz w:val="20"/>
          <w:szCs w:val="20"/>
          <w:u w:val="single"/>
        </w:rPr>
        <w:t>:</w:t>
      </w:r>
      <w:r>
        <w:rPr>
          <w:sz w:val="20"/>
          <w:szCs w:val="20"/>
        </w:rPr>
        <w:t xml:space="preserve">  Enter market code – 2 characters alphanumeric.</w:t>
      </w:r>
    </w:p>
    <w:p w14:paraId="72CAAFC1" w14:textId="77777777" w:rsidR="00B36F1D" w:rsidRDefault="00B36F1D" w:rsidP="00B36F1D">
      <w:pPr>
        <w:rPr>
          <w:sz w:val="20"/>
          <w:szCs w:val="20"/>
        </w:rPr>
      </w:pPr>
      <w:r w:rsidRPr="00AD0BA3">
        <w:rPr>
          <w:b/>
          <w:i/>
          <w:sz w:val="20"/>
          <w:szCs w:val="20"/>
          <w:u w:val="single"/>
        </w:rPr>
        <w:t>Market Description</w:t>
      </w:r>
      <w:r>
        <w:rPr>
          <w:b/>
          <w:i/>
          <w:sz w:val="20"/>
          <w:szCs w:val="20"/>
          <w:u w:val="single"/>
        </w:rPr>
        <w:t>:</w:t>
      </w:r>
      <w:r>
        <w:rPr>
          <w:sz w:val="20"/>
          <w:szCs w:val="20"/>
        </w:rPr>
        <w:t xml:space="preserve">  Enter a text description of market.</w:t>
      </w:r>
    </w:p>
    <w:p w14:paraId="64C5696F" w14:textId="77777777" w:rsidR="00B36F1D" w:rsidRDefault="00B36F1D" w:rsidP="00B36F1D">
      <w:pPr>
        <w:rPr>
          <w:sz w:val="20"/>
          <w:szCs w:val="20"/>
        </w:rPr>
      </w:pPr>
      <w:r w:rsidRPr="00893C95">
        <w:rPr>
          <w:b/>
          <w:i/>
          <w:sz w:val="20"/>
          <w:szCs w:val="20"/>
          <w:u w:val="single"/>
        </w:rPr>
        <w:t>Credit Card Merchant ID:</w:t>
      </w:r>
      <w:r>
        <w:rPr>
          <w:b/>
          <w:i/>
          <w:sz w:val="20"/>
          <w:szCs w:val="20"/>
          <w:u w:val="single"/>
        </w:rPr>
        <w:t xml:space="preserve"> </w:t>
      </w:r>
      <w:r>
        <w:rPr>
          <w:sz w:val="20"/>
          <w:szCs w:val="20"/>
        </w:rPr>
        <w:t xml:space="preserve"> Allows you to determine which credit card vendor will be used for which market if you have multiple credit card processors.</w:t>
      </w:r>
    </w:p>
    <w:p w14:paraId="046ABDF1" w14:textId="77777777" w:rsidR="00B36F1D" w:rsidRDefault="00B36F1D" w:rsidP="00B36F1D">
      <w:pPr>
        <w:rPr>
          <w:sz w:val="20"/>
          <w:szCs w:val="20"/>
        </w:rPr>
      </w:pPr>
    </w:p>
    <w:p w14:paraId="0E056846" w14:textId="77777777" w:rsidR="00B36F1D" w:rsidRDefault="00627F1C" w:rsidP="00B36F1D">
      <w:pPr>
        <w:rPr>
          <w:sz w:val="20"/>
          <w:szCs w:val="20"/>
        </w:rPr>
      </w:pPr>
      <w:r>
        <w:rPr>
          <w:noProof/>
          <w:sz w:val="20"/>
          <w:szCs w:val="20"/>
        </w:rPr>
        <w:drawing>
          <wp:inline distT="0" distB="0" distL="0" distR="0" wp14:anchorId="07A736E1" wp14:editId="34F10CBD">
            <wp:extent cx="4937760" cy="3657600"/>
            <wp:effectExtent l="2540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srcRect/>
                    <a:stretch>
                      <a:fillRect/>
                    </a:stretch>
                  </pic:blipFill>
                  <pic:spPr bwMode="auto">
                    <a:xfrm>
                      <a:off x="0" y="0"/>
                      <a:ext cx="4937760" cy="3657600"/>
                    </a:xfrm>
                    <a:prstGeom prst="rect">
                      <a:avLst/>
                    </a:prstGeom>
                    <a:noFill/>
                    <a:ln w="9525">
                      <a:noFill/>
                      <a:miter lim="800000"/>
                      <a:headEnd/>
                      <a:tailEnd/>
                    </a:ln>
                  </pic:spPr>
                </pic:pic>
              </a:graphicData>
            </a:graphic>
          </wp:inline>
        </w:drawing>
      </w:r>
    </w:p>
    <w:p w14:paraId="007DEEDF" w14:textId="77777777" w:rsidR="00B36F1D" w:rsidRDefault="00B36F1D" w:rsidP="00B36F1D">
      <w:pPr>
        <w:rPr>
          <w:sz w:val="20"/>
          <w:szCs w:val="20"/>
        </w:rPr>
      </w:pPr>
    </w:p>
    <w:p w14:paraId="7A417F48" w14:textId="77777777" w:rsidR="00B36F1D" w:rsidRDefault="00B36F1D" w:rsidP="00B36F1D">
      <w:pPr>
        <w:rPr>
          <w:sz w:val="20"/>
          <w:szCs w:val="20"/>
        </w:rPr>
      </w:pPr>
    </w:p>
    <w:p w14:paraId="3DBCD5AF" w14:textId="77777777" w:rsidR="00B36F1D" w:rsidRDefault="00B36F1D" w:rsidP="00B36F1D">
      <w:pPr>
        <w:rPr>
          <w:b/>
          <w:i/>
          <w:sz w:val="20"/>
          <w:szCs w:val="20"/>
          <w:u w:val="single"/>
        </w:rPr>
      </w:pPr>
      <w:r w:rsidRPr="0093480B">
        <w:rPr>
          <w:b/>
          <w:i/>
          <w:sz w:val="20"/>
          <w:szCs w:val="20"/>
          <w:u w:val="single"/>
        </w:rPr>
        <w:t>Market Address Information</w:t>
      </w:r>
    </w:p>
    <w:p w14:paraId="105E6894" w14:textId="77777777" w:rsidR="00B36F1D" w:rsidRDefault="00B36F1D" w:rsidP="00B36F1D">
      <w:pPr>
        <w:rPr>
          <w:sz w:val="20"/>
          <w:szCs w:val="20"/>
        </w:rPr>
      </w:pPr>
    </w:p>
    <w:p w14:paraId="10DEAC9E" w14:textId="77777777" w:rsidR="00B36F1D" w:rsidRPr="00D37147" w:rsidRDefault="00B36F1D" w:rsidP="00B36F1D">
      <w:pPr>
        <w:rPr>
          <w:sz w:val="20"/>
          <w:szCs w:val="20"/>
        </w:rPr>
      </w:pPr>
      <w:r>
        <w:rPr>
          <w:b/>
          <w:i/>
          <w:sz w:val="20"/>
          <w:szCs w:val="20"/>
          <w:u w:val="single"/>
        </w:rPr>
        <w:t xml:space="preserve">CSR Phone / Contact: </w:t>
      </w:r>
      <w:r>
        <w:rPr>
          <w:sz w:val="20"/>
          <w:szCs w:val="20"/>
        </w:rPr>
        <w:t>If you wish to provide a contact number on the statement enter that in this field.</w:t>
      </w:r>
    </w:p>
    <w:p w14:paraId="4990DB60" w14:textId="77777777" w:rsidR="00B36F1D" w:rsidRPr="00D37147" w:rsidRDefault="00B36F1D" w:rsidP="00B36F1D">
      <w:pPr>
        <w:rPr>
          <w:sz w:val="20"/>
          <w:szCs w:val="20"/>
        </w:rPr>
      </w:pPr>
      <w:r>
        <w:rPr>
          <w:b/>
          <w:i/>
          <w:sz w:val="20"/>
          <w:szCs w:val="20"/>
          <w:u w:val="single"/>
        </w:rPr>
        <w:t>Return Address:</w:t>
      </w:r>
      <w:r>
        <w:rPr>
          <w:sz w:val="20"/>
          <w:szCs w:val="20"/>
        </w:rPr>
        <w:t xml:space="preserve">  This will be the return address printed on statements by print vendor for the specific market.  There are three address lines for this purpose.</w:t>
      </w:r>
    </w:p>
    <w:p w14:paraId="553CD1A2" w14:textId="77777777" w:rsidR="00B36F1D" w:rsidRPr="00A47999" w:rsidRDefault="00B36F1D" w:rsidP="00B36F1D">
      <w:pPr>
        <w:rPr>
          <w:sz w:val="20"/>
          <w:szCs w:val="20"/>
        </w:rPr>
      </w:pPr>
      <w:r>
        <w:rPr>
          <w:b/>
          <w:i/>
          <w:sz w:val="20"/>
          <w:szCs w:val="20"/>
          <w:u w:val="single"/>
        </w:rPr>
        <w:t>PO Bar Code:</w:t>
      </w:r>
      <w:r>
        <w:rPr>
          <w:sz w:val="20"/>
          <w:szCs w:val="20"/>
        </w:rPr>
        <w:t xml:space="preserve">  Postal Bar code if applicable.</w:t>
      </w:r>
    </w:p>
    <w:p w14:paraId="194312F0" w14:textId="77777777" w:rsidR="00B36F1D" w:rsidRDefault="00B36F1D" w:rsidP="00B36F1D">
      <w:pPr>
        <w:rPr>
          <w:sz w:val="20"/>
          <w:szCs w:val="20"/>
        </w:rPr>
      </w:pPr>
      <w:r>
        <w:rPr>
          <w:b/>
          <w:i/>
          <w:sz w:val="20"/>
          <w:szCs w:val="20"/>
          <w:u w:val="single"/>
        </w:rPr>
        <w:t>CSR Email:</w:t>
      </w:r>
      <w:r>
        <w:rPr>
          <w:sz w:val="20"/>
          <w:szCs w:val="20"/>
        </w:rPr>
        <w:t xml:space="preserve"> If you wish to provide a contact email address on the statement enter that in this field.</w:t>
      </w:r>
    </w:p>
    <w:p w14:paraId="3D3A47EC" w14:textId="77777777" w:rsidR="00B36F1D" w:rsidRDefault="00B36F1D" w:rsidP="00B36F1D">
      <w:pPr>
        <w:rPr>
          <w:sz w:val="20"/>
          <w:szCs w:val="20"/>
        </w:rPr>
      </w:pPr>
    </w:p>
    <w:p w14:paraId="7FE5EE30" w14:textId="77777777" w:rsidR="00B36F1D" w:rsidRDefault="00B36F1D" w:rsidP="00B36F1D">
      <w:pPr>
        <w:rPr>
          <w:sz w:val="20"/>
          <w:szCs w:val="20"/>
        </w:rPr>
      </w:pPr>
    </w:p>
    <w:p w14:paraId="32EFB641" w14:textId="77777777" w:rsidR="00B36F1D" w:rsidRDefault="00B36F1D" w:rsidP="00B36F1D">
      <w:pPr>
        <w:rPr>
          <w:sz w:val="20"/>
          <w:szCs w:val="20"/>
        </w:rPr>
      </w:pPr>
    </w:p>
    <w:p w14:paraId="312F972F" w14:textId="77777777" w:rsidR="00B36F1D" w:rsidRDefault="00B36F1D" w:rsidP="00B36F1D">
      <w:pPr>
        <w:rPr>
          <w:sz w:val="20"/>
          <w:szCs w:val="20"/>
        </w:rPr>
      </w:pPr>
    </w:p>
    <w:p w14:paraId="09C7A910" w14:textId="77777777" w:rsidR="00B36F1D" w:rsidRDefault="00B36F1D" w:rsidP="00B36F1D">
      <w:pPr>
        <w:rPr>
          <w:sz w:val="20"/>
          <w:szCs w:val="20"/>
        </w:rPr>
      </w:pPr>
    </w:p>
    <w:p w14:paraId="4BAD8D20" w14:textId="77777777" w:rsidR="00B36F1D" w:rsidRDefault="00B36F1D" w:rsidP="00B36F1D">
      <w:pPr>
        <w:rPr>
          <w:sz w:val="20"/>
          <w:szCs w:val="20"/>
        </w:rPr>
      </w:pPr>
    </w:p>
    <w:p w14:paraId="5C0BD4F2" w14:textId="77777777" w:rsidR="00B36F1D" w:rsidRDefault="00B36F1D" w:rsidP="00B36F1D">
      <w:pPr>
        <w:rPr>
          <w:sz w:val="20"/>
          <w:szCs w:val="20"/>
        </w:rPr>
      </w:pPr>
    </w:p>
    <w:p w14:paraId="4CF53D54" w14:textId="77777777" w:rsidR="00B36F1D" w:rsidRDefault="00B36F1D" w:rsidP="00B36F1D">
      <w:pPr>
        <w:rPr>
          <w:sz w:val="20"/>
          <w:szCs w:val="20"/>
        </w:rPr>
      </w:pPr>
    </w:p>
    <w:p w14:paraId="773E8B31" w14:textId="77777777" w:rsidR="00B36F1D" w:rsidRDefault="00B36F1D" w:rsidP="00B36F1D">
      <w:pPr>
        <w:rPr>
          <w:sz w:val="20"/>
          <w:szCs w:val="20"/>
        </w:rPr>
      </w:pPr>
    </w:p>
    <w:p w14:paraId="356EC22D" w14:textId="77777777" w:rsidR="00B36F1D" w:rsidRDefault="00B36F1D" w:rsidP="00B36F1D">
      <w:pPr>
        <w:rPr>
          <w:sz w:val="20"/>
          <w:szCs w:val="20"/>
        </w:rPr>
      </w:pPr>
    </w:p>
    <w:p w14:paraId="751BF70F" w14:textId="77777777" w:rsidR="00B36F1D" w:rsidRDefault="00B36F1D" w:rsidP="00B36F1D">
      <w:pPr>
        <w:rPr>
          <w:sz w:val="20"/>
          <w:szCs w:val="20"/>
        </w:rPr>
      </w:pPr>
    </w:p>
    <w:p w14:paraId="4CE1FBED" w14:textId="77777777" w:rsidR="00B36F1D" w:rsidRPr="00BB7DA3" w:rsidRDefault="00B36F1D" w:rsidP="00B36F1D">
      <w:pPr>
        <w:rPr>
          <w:b/>
          <w:i/>
          <w:sz w:val="20"/>
          <w:szCs w:val="20"/>
          <w:u w:val="single"/>
        </w:rPr>
      </w:pPr>
      <w:r>
        <w:rPr>
          <w:b/>
          <w:i/>
          <w:sz w:val="20"/>
          <w:szCs w:val="20"/>
          <w:u w:val="single"/>
        </w:rPr>
        <w:lastRenderedPageBreak/>
        <w:t>Market Line Range</w:t>
      </w:r>
    </w:p>
    <w:p w14:paraId="148A8825" w14:textId="77777777" w:rsidR="00B36F1D" w:rsidRPr="00D37147" w:rsidRDefault="00B36F1D" w:rsidP="00B36F1D">
      <w:pPr>
        <w:rPr>
          <w:sz w:val="20"/>
          <w:szCs w:val="20"/>
        </w:rPr>
      </w:pPr>
    </w:p>
    <w:p w14:paraId="2195AD23" w14:textId="77777777" w:rsidR="00B36F1D" w:rsidRDefault="00627F1C" w:rsidP="00B36F1D">
      <w:pPr>
        <w:rPr>
          <w:sz w:val="20"/>
          <w:szCs w:val="20"/>
        </w:rPr>
      </w:pPr>
      <w:r>
        <w:rPr>
          <w:noProof/>
          <w:sz w:val="20"/>
          <w:szCs w:val="20"/>
        </w:rPr>
        <w:drawing>
          <wp:inline distT="0" distB="0" distL="0" distR="0" wp14:anchorId="1E826E94" wp14:editId="0CD8D4EC">
            <wp:extent cx="4805680" cy="3657600"/>
            <wp:effectExtent l="2540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061FEC50" w14:textId="77777777" w:rsidR="00B36F1D" w:rsidRPr="0093480B" w:rsidRDefault="00B36F1D" w:rsidP="00B36F1D">
      <w:pPr>
        <w:rPr>
          <w:sz w:val="20"/>
          <w:szCs w:val="20"/>
        </w:rPr>
      </w:pPr>
    </w:p>
    <w:p w14:paraId="11B96F50" w14:textId="77777777" w:rsidR="00B36F1D" w:rsidRDefault="00B36F1D" w:rsidP="00B36F1D">
      <w:pPr>
        <w:outlineLvl w:val="0"/>
        <w:rPr>
          <w:b/>
          <w:i/>
          <w:sz w:val="20"/>
          <w:szCs w:val="20"/>
          <w:u w:val="single"/>
        </w:rPr>
      </w:pPr>
      <w:r>
        <w:rPr>
          <w:b/>
          <w:i/>
          <w:sz w:val="20"/>
          <w:szCs w:val="20"/>
          <w:u w:val="single"/>
        </w:rPr>
        <w:t>Market Line Range:</w:t>
      </w:r>
    </w:p>
    <w:p w14:paraId="11F01706" w14:textId="77777777" w:rsidR="00B36F1D" w:rsidRPr="00AD0BA3" w:rsidRDefault="00B36F1D" w:rsidP="00B36F1D">
      <w:pPr>
        <w:ind w:left="720"/>
        <w:rPr>
          <w:sz w:val="20"/>
          <w:szCs w:val="20"/>
        </w:rPr>
      </w:pPr>
      <w:r w:rsidRPr="00AD0BA3">
        <w:rPr>
          <w:b/>
          <w:i/>
          <w:sz w:val="20"/>
          <w:szCs w:val="20"/>
          <w:u w:val="single"/>
        </w:rPr>
        <w:t>Add Button</w:t>
      </w:r>
      <w:proofErr w:type="gramStart"/>
      <w:r>
        <w:rPr>
          <w:b/>
          <w:i/>
          <w:sz w:val="20"/>
          <w:szCs w:val="20"/>
          <w:u w:val="single"/>
        </w:rPr>
        <w:t>:</w:t>
      </w:r>
      <w:r>
        <w:rPr>
          <w:sz w:val="20"/>
          <w:szCs w:val="20"/>
        </w:rPr>
        <w:t xml:space="preserve">   To</w:t>
      </w:r>
      <w:proofErr w:type="gramEnd"/>
      <w:r>
        <w:rPr>
          <w:sz w:val="20"/>
          <w:szCs w:val="20"/>
        </w:rPr>
        <w:t xml:space="preserve"> add line ranges to the market, press the add button, select the appropriate line range NPA/NXX and enter the beginning and ending line numbers. These will display in a tree under each market.</w:t>
      </w:r>
    </w:p>
    <w:p w14:paraId="42AFF52E" w14:textId="77777777" w:rsidR="00B36F1D" w:rsidRDefault="00B36F1D" w:rsidP="00B36F1D">
      <w:pPr>
        <w:ind w:firstLine="720"/>
        <w:rPr>
          <w:sz w:val="20"/>
          <w:szCs w:val="20"/>
        </w:rPr>
      </w:pPr>
      <w:r w:rsidRPr="00AD0BA3">
        <w:rPr>
          <w:b/>
          <w:i/>
          <w:sz w:val="20"/>
          <w:szCs w:val="20"/>
          <w:u w:val="single"/>
        </w:rPr>
        <w:t>Delete Button</w:t>
      </w:r>
      <w:r>
        <w:rPr>
          <w:b/>
          <w:i/>
          <w:sz w:val="20"/>
          <w:szCs w:val="20"/>
          <w:u w:val="single"/>
        </w:rPr>
        <w:t>:</w:t>
      </w:r>
      <w:r>
        <w:rPr>
          <w:sz w:val="20"/>
          <w:szCs w:val="20"/>
        </w:rPr>
        <w:t xml:space="preserve">  To remove a line range, highlight the line range and press the delete icon.</w:t>
      </w:r>
    </w:p>
    <w:p w14:paraId="735DC1CC" w14:textId="77777777" w:rsidR="00B36F1D" w:rsidRDefault="00B36F1D" w:rsidP="00B36F1D">
      <w:pPr>
        <w:ind w:firstLine="720"/>
        <w:rPr>
          <w:sz w:val="20"/>
          <w:szCs w:val="20"/>
        </w:rPr>
      </w:pPr>
    </w:p>
    <w:p w14:paraId="6EE09203" w14:textId="77777777" w:rsidR="00B36F1D" w:rsidRDefault="00B36F1D" w:rsidP="00B36F1D">
      <w:pPr>
        <w:rPr>
          <w:sz w:val="20"/>
          <w:szCs w:val="20"/>
        </w:rPr>
      </w:pPr>
    </w:p>
    <w:p w14:paraId="384E744D" w14:textId="77777777" w:rsidR="00B36F1D" w:rsidRDefault="00B36F1D" w:rsidP="00B36F1D">
      <w:pPr>
        <w:rPr>
          <w:sz w:val="20"/>
          <w:szCs w:val="20"/>
        </w:rPr>
      </w:pPr>
    </w:p>
    <w:p w14:paraId="34D08783" w14:textId="77777777" w:rsidR="00B36F1D" w:rsidRDefault="00B36F1D" w:rsidP="00B36F1D">
      <w:pPr>
        <w:rPr>
          <w:sz w:val="20"/>
          <w:szCs w:val="20"/>
        </w:rPr>
      </w:pPr>
    </w:p>
    <w:p w14:paraId="3EEB88C1" w14:textId="77777777" w:rsidR="00B36F1D" w:rsidRDefault="00B36F1D" w:rsidP="00B36F1D">
      <w:pPr>
        <w:rPr>
          <w:sz w:val="20"/>
          <w:szCs w:val="20"/>
        </w:rPr>
      </w:pPr>
    </w:p>
    <w:p w14:paraId="6CEA179F" w14:textId="77777777" w:rsidR="00B36F1D" w:rsidRDefault="00B36F1D" w:rsidP="00B36F1D">
      <w:pPr>
        <w:rPr>
          <w:sz w:val="20"/>
          <w:szCs w:val="20"/>
        </w:rPr>
      </w:pPr>
    </w:p>
    <w:p w14:paraId="6B9921D9" w14:textId="77777777" w:rsidR="00B36F1D" w:rsidRDefault="00B36F1D" w:rsidP="00B36F1D">
      <w:pPr>
        <w:rPr>
          <w:sz w:val="20"/>
          <w:szCs w:val="20"/>
        </w:rPr>
      </w:pPr>
    </w:p>
    <w:p w14:paraId="6CB48208" w14:textId="77777777" w:rsidR="00B36F1D" w:rsidRDefault="00B36F1D" w:rsidP="00B36F1D">
      <w:pPr>
        <w:rPr>
          <w:sz w:val="20"/>
          <w:szCs w:val="20"/>
        </w:rPr>
      </w:pPr>
    </w:p>
    <w:p w14:paraId="63ED6504" w14:textId="77777777" w:rsidR="00B36F1D" w:rsidRDefault="00B36F1D" w:rsidP="00B36F1D">
      <w:pPr>
        <w:rPr>
          <w:sz w:val="20"/>
          <w:szCs w:val="20"/>
        </w:rPr>
      </w:pPr>
    </w:p>
    <w:p w14:paraId="25492AE3" w14:textId="77777777" w:rsidR="00B36F1D" w:rsidRDefault="00B36F1D" w:rsidP="00B36F1D">
      <w:pPr>
        <w:rPr>
          <w:sz w:val="20"/>
          <w:szCs w:val="20"/>
        </w:rPr>
      </w:pPr>
    </w:p>
    <w:p w14:paraId="02FF178B" w14:textId="77777777" w:rsidR="00B36F1D" w:rsidRDefault="00B36F1D" w:rsidP="00B36F1D">
      <w:pPr>
        <w:rPr>
          <w:sz w:val="20"/>
          <w:szCs w:val="20"/>
        </w:rPr>
      </w:pPr>
    </w:p>
    <w:p w14:paraId="0F36D124" w14:textId="77777777" w:rsidR="00B36F1D" w:rsidRDefault="00B36F1D" w:rsidP="00B36F1D">
      <w:pPr>
        <w:rPr>
          <w:sz w:val="20"/>
          <w:szCs w:val="20"/>
        </w:rPr>
      </w:pPr>
    </w:p>
    <w:p w14:paraId="45021AE9" w14:textId="77777777" w:rsidR="00B36F1D" w:rsidRDefault="00B36F1D" w:rsidP="00B36F1D">
      <w:pPr>
        <w:rPr>
          <w:sz w:val="20"/>
          <w:szCs w:val="20"/>
        </w:rPr>
      </w:pPr>
    </w:p>
    <w:p w14:paraId="7CCF3C66" w14:textId="77777777" w:rsidR="00B36F1D" w:rsidRDefault="00B36F1D" w:rsidP="00B36F1D">
      <w:pPr>
        <w:rPr>
          <w:sz w:val="20"/>
          <w:szCs w:val="20"/>
        </w:rPr>
      </w:pPr>
    </w:p>
    <w:p w14:paraId="354D1A81" w14:textId="77777777" w:rsidR="00B36F1D" w:rsidRDefault="00B36F1D" w:rsidP="00B36F1D">
      <w:pPr>
        <w:rPr>
          <w:sz w:val="20"/>
          <w:szCs w:val="20"/>
        </w:rPr>
      </w:pPr>
    </w:p>
    <w:p w14:paraId="69FE8DAB" w14:textId="77777777" w:rsidR="00B36F1D" w:rsidRDefault="00B36F1D" w:rsidP="00B36F1D">
      <w:pPr>
        <w:rPr>
          <w:sz w:val="20"/>
          <w:szCs w:val="20"/>
        </w:rPr>
      </w:pPr>
    </w:p>
    <w:p w14:paraId="658DCBE9" w14:textId="77777777" w:rsidR="00B36F1D" w:rsidRDefault="00B36F1D" w:rsidP="00B36F1D">
      <w:pPr>
        <w:rPr>
          <w:sz w:val="20"/>
          <w:szCs w:val="20"/>
        </w:rPr>
      </w:pPr>
    </w:p>
    <w:p w14:paraId="0BD48DFA" w14:textId="77777777" w:rsidR="00B36F1D" w:rsidRDefault="00B36F1D" w:rsidP="00B36F1D">
      <w:pPr>
        <w:rPr>
          <w:sz w:val="20"/>
          <w:szCs w:val="20"/>
        </w:rPr>
      </w:pPr>
    </w:p>
    <w:p w14:paraId="74576B9C" w14:textId="77777777" w:rsidR="00B36F1D" w:rsidRDefault="00B36F1D" w:rsidP="00B36F1D">
      <w:pPr>
        <w:rPr>
          <w:sz w:val="20"/>
          <w:szCs w:val="20"/>
        </w:rPr>
      </w:pPr>
    </w:p>
    <w:p w14:paraId="58C83DED" w14:textId="77777777" w:rsidR="00B36F1D" w:rsidRDefault="00B36F1D" w:rsidP="00B36F1D">
      <w:pPr>
        <w:rPr>
          <w:sz w:val="20"/>
          <w:szCs w:val="20"/>
        </w:rPr>
      </w:pPr>
    </w:p>
    <w:p w14:paraId="14FC897D" w14:textId="77777777" w:rsidR="00B36F1D" w:rsidRDefault="00B36F1D" w:rsidP="00B36F1D">
      <w:pPr>
        <w:rPr>
          <w:sz w:val="20"/>
          <w:szCs w:val="20"/>
        </w:rPr>
      </w:pPr>
    </w:p>
    <w:p w14:paraId="37333277" w14:textId="77777777" w:rsidR="00B36F1D" w:rsidRDefault="00B36F1D" w:rsidP="00B36F1D">
      <w:pPr>
        <w:rPr>
          <w:sz w:val="20"/>
          <w:szCs w:val="20"/>
        </w:rPr>
      </w:pPr>
    </w:p>
    <w:p w14:paraId="4223BF98" w14:textId="77777777" w:rsidR="00B36F1D" w:rsidRDefault="00B36F1D" w:rsidP="00B36F1D">
      <w:pPr>
        <w:rPr>
          <w:sz w:val="20"/>
          <w:szCs w:val="20"/>
        </w:rPr>
      </w:pPr>
    </w:p>
    <w:p w14:paraId="707A052E" w14:textId="77777777" w:rsidR="00B36F1D" w:rsidRDefault="00B36F1D" w:rsidP="00B36F1D">
      <w:pPr>
        <w:rPr>
          <w:sz w:val="20"/>
          <w:szCs w:val="20"/>
        </w:rPr>
      </w:pPr>
    </w:p>
    <w:p w14:paraId="1425A32F" w14:textId="77777777" w:rsidR="00B36F1D" w:rsidRDefault="00B36F1D" w:rsidP="00B36F1D">
      <w:pPr>
        <w:rPr>
          <w:b/>
          <w:i/>
          <w:sz w:val="20"/>
          <w:szCs w:val="20"/>
          <w:u w:val="single"/>
        </w:rPr>
      </w:pPr>
      <w:r>
        <w:rPr>
          <w:b/>
          <w:i/>
          <w:sz w:val="20"/>
          <w:szCs w:val="20"/>
          <w:u w:val="single"/>
        </w:rPr>
        <w:lastRenderedPageBreak/>
        <w:t xml:space="preserve">Market Users </w:t>
      </w:r>
    </w:p>
    <w:p w14:paraId="02F20417" w14:textId="77777777" w:rsidR="00B36F1D" w:rsidRDefault="00B36F1D" w:rsidP="00B36F1D">
      <w:pPr>
        <w:rPr>
          <w:b/>
          <w:i/>
          <w:sz w:val="20"/>
          <w:szCs w:val="20"/>
          <w:u w:val="single"/>
        </w:rPr>
      </w:pPr>
    </w:p>
    <w:p w14:paraId="19939ACF" w14:textId="77777777" w:rsidR="00B36F1D" w:rsidRPr="00AA6D4C" w:rsidRDefault="00627F1C" w:rsidP="00B36F1D">
      <w:pPr>
        <w:rPr>
          <w:sz w:val="20"/>
          <w:szCs w:val="20"/>
        </w:rPr>
      </w:pPr>
      <w:r>
        <w:rPr>
          <w:noProof/>
          <w:sz w:val="20"/>
          <w:szCs w:val="20"/>
        </w:rPr>
        <w:drawing>
          <wp:inline distT="0" distB="0" distL="0" distR="0" wp14:anchorId="756D1B34" wp14:editId="75B97FF1">
            <wp:extent cx="4805680" cy="3647440"/>
            <wp:effectExtent l="2540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srcRect/>
                    <a:stretch>
                      <a:fillRect/>
                    </a:stretch>
                  </pic:blipFill>
                  <pic:spPr bwMode="auto">
                    <a:xfrm>
                      <a:off x="0" y="0"/>
                      <a:ext cx="4805680" cy="3647440"/>
                    </a:xfrm>
                    <a:prstGeom prst="rect">
                      <a:avLst/>
                    </a:prstGeom>
                    <a:noFill/>
                    <a:ln w="9525">
                      <a:noFill/>
                      <a:miter lim="800000"/>
                      <a:headEnd/>
                      <a:tailEnd/>
                    </a:ln>
                  </pic:spPr>
                </pic:pic>
              </a:graphicData>
            </a:graphic>
          </wp:inline>
        </w:drawing>
      </w:r>
    </w:p>
    <w:p w14:paraId="4EA6B05F" w14:textId="77777777" w:rsidR="00B36F1D" w:rsidRDefault="00B36F1D" w:rsidP="00B36F1D">
      <w:pPr>
        <w:rPr>
          <w:sz w:val="20"/>
          <w:szCs w:val="20"/>
        </w:rPr>
      </w:pPr>
    </w:p>
    <w:p w14:paraId="6BC90DB1" w14:textId="77777777" w:rsidR="00B36F1D" w:rsidRDefault="00B36F1D" w:rsidP="00B36F1D">
      <w:pPr>
        <w:outlineLvl w:val="1"/>
        <w:rPr>
          <w:b/>
        </w:rPr>
      </w:pPr>
      <w:bookmarkStart w:id="30" w:name="_Toc238379694"/>
    </w:p>
    <w:p w14:paraId="1B1F2FB2" w14:textId="77777777" w:rsidR="00B36F1D" w:rsidRDefault="00B36F1D" w:rsidP="00B36F1D">
      <w:pPr>
        <w:outlineLvl w:val="0"/>
        <w:rPr>
          <w:b/>
          <w:i/>
          <w:sz w:val="20"/>
          <w:szCs w:val="20"/>
          <w:u w:val="single"/>
        </w:rPr>
      </w:pPr>
      <w:r w:rsidRPr="004A7AA8">
        <w:rPr>
          <w:b/>
          <w:i/>
          <w:sz w:val="20"/>
          <w:szCs w:val="20"/>
          <w:u w:val="single"/>
        </w:rPr>
        <w:t>Market Users</w:t>
      </w:r>
      <w:r>
        <w:rPr>
          <w:b/>
          <w:i/>
          <w:sz w:val="20"/>
          <w:szCs w:val="20"/>
          <w:u w:val="single"/>
        </w:rPr>
        <w:t>:</w:t>
      </w:r>
    </w:p>
    <w:p w14:paraId="167584D3" w14:textId="77777777" w:rsidR="00B36F1D" w:rsidRPr="004A7AA8" w:rsidRDefault="00B36F1D" w:rsidP="00B36F1D">
      <w:pPr>
        <w:rPr>
          <w:sz w:val="20"/>
          <w:szCs w:val="20"/>
        </w:rPr>
      </w:pPr>
      <w:r w:rsidRPr="004A7AA8">
        <w:rPr>
          <w:sz w:val="20"/>
          <w:szCs w:val="20"/>
        </w:rPr>
        <w:t>Access to various markets by individual users can be established here.  If the user is not allowed access to a market then the market code will not be shown on the Account screen for selection.  In the search routines only customers with the market codes the user has access to will be returned for interaction.</w:t>
      </w:r>
    </w:p>
    <w:p w14:paraId="35755F3B" w14:textId="77777777" w:rsidR="00B36F1D" w:rsidRPr="004A7AA8" w:rsidRDefault="00B36F1D" w:rsidP="00B36F1D">
      <w:pPr>
        <w:rPr>
          <w:sz w:val="20"/>
          <w:szCs w:val="20"/>
        </w:rPr>
      </w:pPr>
    </w:p>
    <w:p w14:paraId="72D32655" w14:textId="77777777" w:rsidR="00B36F1D" w:rsidRPr="00414B06" w:rsidRDefault="00B36F1D" w:rsidP="00B36F1D">
      <w:pPr>
        <w:rPr>
          <w:sz w:val="20"/>
          <w:szCs w:val="20"/>
        </w:rPr>
      </w:pPr>
      <w:r w:rsidRPr="004A7AA8">
        <w:rPr>
          <w:sz w:val="20"/>
          <w:szCs w:val="20"/>
        </w:rPr>
        <w:t xml:space="preserve">If the employee should have access to the market, you will need to move their name to the </w:t>
      </w:r>
      <w:r w:rsidRPr="004A7AA8">
        <w:rPr>
          <w:i/>
          <w:sz w:val="20"/>
          <w:szCs w:val="20"/>
        </w:rPr>
        <w:t>Linked</w:t>
      </w:r>
      <w:r w:rsidRPr="004A7AA8">
        <w:rPr>
          <w:sz w:val="20"/>
          <w:szCs w:val="20"/>
        </w:rPr>
        <w:t xml:space="preserve"> box.</w:t>
      </w:r>
      <w:r>
        <w:rPr>
          <w:sz w:val="20"/>
          <w:szCs w:val="20"/>
        </w:rPr>
        <w:t xml:space="preserve">  If no users are moved to the </w:t>
      </w:r>
      <w:r>
        <w:rPr>
          <w:i/>
          <w:sz w:val="20"/>
          <w:szCs w:val="20"/>
        </w:rPr>
        <w:t>Linked</w:t>
      </w:r>
      <w:r>
        <w:rPr>
          <w:sz w:val="20"/>
          <w:szCs w:val="20"/>
        </w:rPr>
        <w:t xml:space="preserve"> box then ALL users will have access to the market.  Adding one name will restrict the users on the market.</w:t>
      </w:r>
    </w:p>
    <w:p w14:paraId="29728B28" w14:textId="77777777" w:rsidR="00B36F1D" w:rsidRDefault="00B36F1D" w:rsidP="00B36F1D">
      <w:pPr>
        <w:outlineLvl w:val="1"/>
        <w:rPr>
          <w:b/>
        </w:rPr>
      </w:pPr>
    </w:p>
    <w:p w14:paraId="2A51562C" w14:textId="77777777" w:rsidR="00B36F1D" w:rsidRDefault="00B36F1D" w:rsidP="00B36F1D">
      <w:pPr>
        <w:outlineLvl w:val="1"/>
        <w:rPr>
          <w:b/>
        </w:rPr>
      </w:pPr>
    </w:p>
    <w:p w14:paraId="0D63AB42" w14:textId="77777777" w:rsidR="00B36F1D" w:rsidRDefault="00B36F1D" w:rsidP="00B36F1D">
      <w:pPr>
        <w:outlineLvl w:val="1"/>
        <w:rPr>
          <w:b/>
        </w:rPr>
      </w:pPr>
    </w:p>
    <w:p w14:paraId="43ADAB37" w14:textId="77777777" w:rsidR="00B36F1D" w:rsidRDefault="00B36F1D" w:rsidP="00B36F1D">
      <w:pPr>
        <w:outlineLvl w:val="1"/>
        <w:rPr>
          <w:b/>
        </w:rPr>
      </w:pPr>
    </w:p>
    <w:p w14:paraId="788E2535" w14:textId="77777777" w:rsidR="00B36F1D" w:rsidRDefault="00B36F1D" w:rsidP="00B36F1D">
      <w:pPr>
        <w:outlineLvl w:val="1"/>
        <w:rPr>
          <w:b/>
        </w:rPr>
      </w:pPr>
    </w:p>
    <w:p w14:paraId="0036665B" w14:textId="77777777" w:rsidR="00B36F1D" w:rsidRDefault="00B36F1D" w:rsidP="00B36F1D">
      <w:pPr>
        <w:outlineLvl w:val="1"/>
        <w:rPr>
          <w:b/>
        </w:rPr>
      </w:pPr>
    </w:p>
    <w:p w14:paraId="42016D87" w14:textId="77777777" w:rsidR="00B36F1D" w:rsidRDefault="00B36F1D" w:rsidP="00B36F1D">
      <w:pPr>
        <w:outlineLvl w:val="1"/>
        <w:rPr>
          <w:b/>
        </w:rPr>
      </w:pPr>
    </w:p>
    <w:p w14:paraId="4BD39DEC" w14:textId="77777777" w:rsidR="00B36F1D" w:rsidRDefault="00B36F1D" w:rsidP="00B36F1D">
      <w:pPr>
        <w:outlineLvl w:val="1"/>
        <w:rPr>
          <w:b/>
        </w:rPr>
      </w:pPr>
    </w:p>
    <w:p w14:paraId="105E52B6" w14:textId="77777777" w:rsidR="00B36F1D" w:rsidRDefault="00B36F1D" w:rsidP="00B36F1D">
      <w:pPr>
        <w:outlineLvl w:val="1"/>
        <w:rPr>
          <w:b/>
        </w:rPr>
      </w:pPr>
    </w:p>
    <w:p w14:paraId="0D97B9C8" w14:textId="77777777" w:rsidR="00B36F1D" w:rsidRDefault="00B36F1D" w:rsidP="00B36F1D">
      <w:pPr>
        <w:outlineLvl w:val="1"/>
        <w:rPr>
          <w:b/>
        </w:rPr>
      </w:pPr>
    </w:p>
    <w:p w14:paraId="10BEE0D6" w14:textId="77777777" w:rsidR="00B36F1D" w:rsidRDefault="00B36F1D" w:rsidP="00B36F1D">
      <w:pPr>
        <w:outlineLvl w:val="1"/>
        <w:rPr>
          <w:b/>
        </w:rPr>
      </w:pPr>
    </w:p>
    <w:p w14:paraId="05C4278B" w14:textId="77777777" w:rsidR="00B36F1D" w:rsidRDefault="00B36F1D" w:rsidP="00B36F1D">
      <w:pPr>
        <w:outlineLvl w:val="1"/>
        <w:rPr>
          <w:b/>
        </w:rPr>
      </w:pPr>
    </w:p>
    <w:p w14:paraId="512DC301" w14:textId="77777777" w:rsidR="00B36F1D" w:rsidRDefault="00B36F1D" w:rsidP="00B36F1D">
      <w:pPr>
        <w:outlineLvl w:val="1"/>
        <w:rPr>
          <w:b/>
        </w:rPr>
      </w:pPr>
    </w:p>
    <w:p w14:paraId="639EF074" w14:textId="77777777" w:rsidR="00B36F1D" w:rsidRDefault="00B36F1D" w:rsidP="00B36F1D">
      <w:pPr>
        <w:outlineLvl w:val="1"/>
        <w:rPr>
          <w:b/>
        </w:rPr>
      </w:pPr>
    </w:p>
    <w:p w14:paraId="637B6BFA" w14:textId="77777777" w:rsidR="00B36F1D" w:rsidRDefault="00B36F1D" w:rsidP="00B36F1D">
      <w:pPr>
        <w:outlineLvl w:val="1"/>
        <w:rPr>
          <w:b/>
        </w:rPr>
      </w:pPr>
    </w:p>
    <w:p w14:paraId="10EA4DDC" w14:textId="77777777" w:rsidR="00B36F1D" w:rsidRDefault="00B36F1D" w:rsidP="00B36F1D">
      <w:pPr>
        <w:outlineLvl w:val="1"/>
        <w:rPr>
          <w:b/>
        </w:rPr>
      </w:pPr>
    </w:p>
    <w:p w14:paraId="07B9A3F4" w14:textId="77777777" w:rsidR="00B36F1D" w:rsidRDefault="00B36F1D" w:rsidP="00B36F1D">
      <w:pPr>
        <w:pStyle w:val="PSAHeading2"/>
      </w:pPr>
      <w:bookmarkStart w:id="31" w:name="_Toc322778581"/>
      <w:r>
        <w:t>Account Types</w:t>
      </w:r>
      <w:bookmarkEnd w:id="31"/>
    </w:p>
    <w:p w14:paraId="77D36F80" w14:textId="77777777" w:rsidR="00B36F1D" w:rsidRPr="00AA6D4C" w:rsidRDefault="00B36F1D" w:rsidP="00B36F1D">
      <w:pPr>
        <w:rPr>
          <w:b/>
          <w:sz w:val="20"/>
        </w:rPr>
      </w:pPr>
    </w:p>
    <w:p w14:paraId="0569739F" w14:textId="77777777" w:rsidR="00B36F1D" w:rsidRDefault="00B36F1D" w:rsidP="00B36F1D">
      <w:pPr>
        <w:rPr>
          <w:sz w:val="20"/>
        </w:rPr>
      </w:pPr>
      <w:r w:rsidRPr="00AA6D4C">
        <w:rPr>
          <w:sz w:val="20"/>
        </w:rPr>
        <w:t>Allows creation of various ‘types’ of customers for reporting purposes.  This creates the entries seen on the account level screen in Customer Care – ‘Type of Service’.</w:t>
      </w:r>
    </w:p>
    <w:p w14:paraId="39854074" w14:textId="77777777" w:rsidR="00B36F1D" w:rsidRDefault="00B36F1D" w:rsidP="00B36F1D">
      <w:pPr>
        <w:rPr>
          <w:sz w:val="20"/>
        </w:rPr>
      </w:pPr>
    </w:p>
    <w:p w14:paraId="480663A1" w14:textId="77777777" w:rsidR="00B36F1D" w:rsidRPr="00AA6D4C" w:rsidRDefault="00627F1C" w:rsidP="00B36F1D">
      <w:pPr>
        <w:rPr>
          <w:sz w:val="20"/>
        </w:rPr>
      </w:pPr>
      <w:r>
        <w:rPr>
          <w:noProof/>
          <w:sz w:val="20"/>
        </w:rPr>
        <w:drawing>
          <wp:inline distT="0" distB="0" distL="0" distR="0" wp14:anchorId="686E29AC" wp14:editId="6541A5B1">
            <wp:extent cx="4815840" cy="3667760"/>
            <wp:effectExtent l="25400" t="0" r="1016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srcRect/>
                    <a:stretch>
                      <a:fillRect/>
                    </a:stretch>
                  </pic:blipFill>
                  <pic:spPr bwMode="auto">
                    <a:xfrm>
                      <a:off x="0" y="0"/>
                      <a:ext cx="4815840" cy="3667760"/>
                    </a:xfrm>
                    <a:prstGeom prst="rect">
                      <a:avLst/>
                    </a:prstGeom>
                    <a:noFill/>
                    <a:ln w="9525">
                      <a:noFill/>
                      <a:miter lim="800000"/>
                      <a:headEnd/>
                      <a:tailEnd/>
                    </a:ln>
                  </pic:spPr>
                </pic:pic>
              </a:graphicData>
            </a:graphic>
          </wp:inline>
        </w:drawing>
      </w:r>
    </w:p>
    <w:p w14:paraId="3828E7E3" w14:textId="77777777" w:rsidR="00B36F1D" w:rsidRDefault="00B36F1D" w:rsidP="00B36F1D">
      <w:pPr>
        <w:outlineLvl w:val="1"/>
        <w:rPr>
          <w:b/>
        </w:rPr>
      </w:pPr>
    </w:p>
    <w:p w14:paraId="1454C57C" w14:textId="77777777" w:rsidR="00B36F1D" w:rsidRDefault="00B36F1D" w:rsidP="00B36F1D">
      <w:pPr>
        <w:outlineLvl w:val="1"/>
        <w:rPr>
          <w:b/>
        </w:rPr>
      </w:pPr>
    </w:p>
    <w:p w14:paraId="1328ED9B" w14:textId="77777777" w:rsidR="00B36F1D" w:rsidRDefault="00B36F1D" w:rsidP="00B36F1D">
      <w:pPr>
        <w:outlineLvl w:val="1"/>
        <w:rPr>
          <w:b/>
        </w:rPr>
      </w:pPr>
    </w:p>
    <w:p w14:paraId="243018B2" w14:textId="77777777" w:rsidR="00B36F1D" w:rsidRDefault="00B36F1D" w:rsidP="00B36F1D">
      <w:pPr>
        <w:outlineLvl w:val="1"/>
        <w:rPr>
          <w:b/>
        </w:rPr>
      </w:pPr>
    </w:p>
    <w:p w14:paraId="64301FC8" w14:textId="77777777" w:rsidR="00B36F1D" w:rsidRDefault="00B36F1D" w:rsidP="00B36F1D">
      <w:pPr>
        <w:outlineLvl w:val="1"/>
        <w:rPr>
          <w:b/>
        </w:rPr>
      </w:pPr>
    </w:p>
    <w:p w14:paraId="25402190" w14:textId="77777777" w:rsidR="00B36F1D" w:rsidRDefault="00B36F1D" w:rsidP="00B36F1D">
      <w:pPr>
        <w:outlineLvl w:val="1"/>
        <w:rPr>
          <w:b/>
        </w:rPr>
      </w:pPr>
    </w:p>
    <w:p w14:paraId="285445FD" w14:textId="77777777" w:rsidR="00B36F1D" w:rsidRDefault="00B36F1D" w:rsidP="00B36F1D">
      <w:pPr>
        <w:outlineLvl w:val="1"/>
        <w:rPr>
          <w:b/>
        </w:rPr>
      </w:pPr>
    </w:p>
    <w:p w14:paraId="440DC8FC" w14:textId="77777777" w:rsidR="00B36F1D" w:rsidRDefault="00B36F1D" w:rsidP="00B36F1D">
      <w:pPr>
        <w:outlineLvl w:val="1"/>
        <w:rPr>
          <w:b/>
        </w:rPr>
      </w:pPr>
    </w:p>
    <w:p w14:paraId="5FE44FB9" w14:textId="77777777" w:rsidR="00B36F1D" w:rsidRDefault="00B36F1D" w:rsidP="00B36F1D">
      <w:pPr>
        <w:outlineLvl w:val="1"/>
        <w:rPr>
          <w:b/>
        </w:rPr>
      </w:pPr>
    </w:p>
    <w:p w14:paraId="54D366CA" w14:textId="77777777" w:rsidR="00B36F1D" w:rsidRDefault="00B36F1D" w:rsidP="00B36F1D">
      <w:pPr>
        <w:outlineLvl w:val="1"/>
        <w:rPr>
          <w:b/>
        </w:rPr>
      </w:pPr>
    </w:p>
    <w:p w14:paraId="4D1B3384" w14:textId="77777777" w:rsidR="00B36F1D" w:rsidRDefault="00B36F1D" w:rsidP="00B36F1D">
      <w:pPr>
        <w:outlineLvl w:val="1"/>
        <w:rPr>
          <w:b/>
        </w:rPr>
      </w:pPr>
    </w:p>
    <w:p w14:paraId="27942A84" w14:textId="77777777" w:rsidR="00B36F1D" w:rsidRDefault="00B36F1D" w:rsidP="00B36F1D">
      <w:pPr>
        <w:outlineLvl w:val="1"/>
        <w:rPr>
          <w:b/>
        </w:rPr>
      </w:pPr>
    </w:p>
    <w:p w14:paraId="7A2FE271" w14:textId="77777777" w:rsidR="00B36F1D" w:rsidRDefault="00B36F1D" w:rsidP="00B36F1D">
      <w:pPr>
        <w:outlineLvl w:val="1"/>
        <w:rPr>
          <w:b/>
        </w:rPr>
      </w:pPr>
    </w:p>
    <w:p w14:paraId="1A0EF6C0" w14:textId="77777777" w:rsidR="00B36F1D" w:rsidRDefault="00B36F1D" w:rsidP="00B36F1D">
      <w:pPr>
        <w:outlineLvl w:val="1"/>
        <w:rPr>
          <w:b/>
        </w:rPr>
      </w:pPr>
    </w:p>
    <w:p w14:paraId="4B1CD43A" w14:textId="77777777" w:rsidR="00B36F1D" w:rsidRDefault="00B36F1D" w:rsidP="00B36F1D">
      <w:pPr>
        <w:outlineLvl w:val="1"/>
        <w:rPr>
          <w:b/>
        </w:rPr>
      </w:pPr>
    </w:p>
    <w:p w14:paraId="2C06A2EB" w14:textId="77777777" w:rsidR="00B36F1D" w:rsidRDefault="00B36F1D" w:rsidP="00B36F1D">
      <w:pPr>
        <w:outlineLvl w:val="1"/>
        <w:rPr>
          <w:b/>
        </w:rPr>
      </w:pPr>
    </w:p>
    <w:p w14:paraId="15A4CFCA" w14:textId="77777777" w:rsidR="00B36F1D" w:rsidRDefault="00B36F1D" w:rsidP="00B36F1D">
      <w:pPr>
        <w:outlineLvl w:val="1"/>
        <w:rPr>
          <w:b/>
        </w:rPr>
      </w:pPr>
    </w:p>
    <w:p w14:paraId="6EC4379F" w14:textId="77777777" w:rsidR="00B36F1D" w:rsidRDefault="00B36F1D" w:rsidP="00B36F1D">
      <w:pPr>
        <w:outlineLvl w:val="1"/>
        <w:rPr>
          <w:b/>
        </w:rPr>
      </w:pPr>
      <w:r>
        <w:rPr>
          <w:b/>
        </w:rPr>
        <w:br/>
      </w:r>
    </w:p>
    <w:p w14:paraId="7896B449" w14:textId="77777777" w:rsidR="00B36F1D" w:rsidRDefault="00B36F1D" w:rsidP="00B36F1D">
      <w:pPr>
        <w:outlineLvl w:val="1"/>
        <w:rPr>
          <w:b/>
        </w:rPr>
      </w:pPr>
    </w:p>
    <w:p w14:paraId="488F5984" w14:textId="77777777" w:rsidR="00B36F1D" w:rsidRDefault="00B36F1D" w:rsidP="00B36F1D">
      <w:pPr>
        <w:pStyle w:val="PSAHeading2"/>
      </w:pPr>
    </w:p>
    <w:p w14:paraId="3E6A06AD" w14:textId="77777777" w:rsidR="00B36F1D" w:rsidRDefault="00B36F1D" w:rsidP="00B36F1D">
      <w:pPr>
        <w:pStyle w:val="PSAHeading2"/>
      </w:pPr>
      <w:bookmarkStart w:id="32" w:name="_Toc322778582"/>
      <w:r>
        <w:lastRenderedPageBreak/>
        <w:t>A</w:t>
      </w:r>
      <w:r w:rsidRPr="00F16522">
        <w:t>gent Types</w:t>
      </w:r>
      <w:bookmarkEnd w:id="30"/>
      <w:bookmarkEnd w:id="32"/>
    </w:p>
    <w:p w14:paraId="048F0001" w14:textId="77777777" w:rsidR="00B36F1D" w:rsidRDefault="00B36F1D" w:rsidP="00B36F1D">
      <w:pPr>
        <w:rPr>
          <w:sz w:val="20"/>
          <w:szCs w:val="20"/>
        </w:rPr>
      </w:pPr>
    </w:p>
    <w:p w14:paraId="7CFFE214" w14:textId="77777777" w:rsidR="00B36F1D" w:rsidRDefault="00B36F1D" w:rsidP="00B36F1D">
      <w:pPr>
        <w:outlineLvl w:val="0"/>
        <w:rPr>
          <w:i/>
          <w:sz w:val="20"/>
          <w:szCs w:val="20"/>
        </w:rPr>
      </w:pPr>
      <w:r>
        <w:rPr>
          <w:sz w:val="20"/>
          <w:szCs w:val="20"/>
        </w:rPr>
        <w:t xml:space="preserve">Double click on </w:t>
      </w:r>
      <w:r>
        <w:rPr>
          <w:i/>
          <w:sz w:val="20"/>
          <w:szCs w:val="20"/>
        </w:rPr>
        <w:t xml:space="preserve">Agent Types </w:t>
      </w:r>
      <w:r>
        <w:rPr>
          <w:sz w:val="20"/>
          <w:szCs w:val="20"/>
        </w:rPr>
        <w:t xml:space="preserve">under the </w:t>
      </w:r>
      <w:r>
        <w:rPr>
          <w:i/>
          <w:sz w:val="20"/>
          <w:szCs w:val="20"/>
        </w:rPr>
        <w:t xml:space="preserve">General Information </w:t>
      </w:r>
      <w:r>
        <w:rPr>
          <w:sz w:val="20"/>
          <w:szCs w:val="20"/>
        </w:rPr>
        <w:t>tree</w:t>
      </w:r>
      <w:r>
        <w:rPr>
          <w:i/>
          <w:sz w:val="20"/>
          <w:szCs w:val="20"/>
        </w:rPr>
        <w:t>.</w:t>
      </w:r>
    </w:p>
    <w:p w14:paraId="7F91108C" w14:textId="77777777" w:rsidR="00B36F1D" w:rsidRDefault="00B36F1D" w:rsidP="00B36F1D">
      <w:pPr>
        <w:outlineLvl w:val="1"/>
        <w:rPr>
          <w:sz w:val="20"/>
          <w:szCs w:val="20"/>
        </w:rPr>
      </w:pPr>
    </w:p>
    <w:p w14:paraId="7B34D1A7" w14:textId="77777777" w:rsidR="00B36F1D" w:rsidRDefault="00627F1C" w:rsidP="00B36F1D">
      <w:pPr>
        <w:outlineLvl w:val="1"/>
        <w:rPr>
          <w:sz w:val="20"/>
          <w:szCs w:val="20"/>
        </w:rPr>
      </w:pPr>
      <w:r>
        <w:rPr>
          <w:noProof/>
          <w:sz w:val="20"/>
          <w:szCs w:val="20"/>
        </w:rPr>
        <w:drawing>
          <wp:inline distT="0" distB="0" distL="0" distR="0" wp14:anchorId="227E5AF5" wp14:editId="647432CE">
            <wp:extent cx="4836160" cy="3657600"/>
            <wp:effectExtent l="2540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srcRect/>
                    <a:stretch>
                      <a:fillRect/>
                    </a:stretch>
                  </pic:blipFill>
                  <pic:spPr bwMode="auto">
                    <a:xfrm>
                      <a:off x="0" y="0"/>
                      <a:ext cx="4836160" cy="3657600"/>
                    </a:xfrm>
                    <a:prstGeom prst="rect">
                      <a:avLst/>
                    </a:prstGeom>
                    <a:noFill/>
                    <a:ln w="9525">
                      <a:noFill/>
                      <a:miter lim="800000"/>
                      <a:headEnd/>
                      <a:tailEnd/>
                    </a:ln>
                  </pic:spPr>
                </pic:pic>
              </a:graphicData>
            </a:graphic>
          </wp:inline>
        </w:drawing>
      </w:r>
    </w:p>
    <w:p w14:paraId="345BEB2E" w14:textId="77777777" w:rsidR="00B36F1D" w:rsidRDefault="00B36F1D" w:rsidP="00B36F1D">
      <w:pPr>
        <w:outlineLvl w:val="1"/>
        <w:rPr>
          <w:sz w:val="20"/>
          <w:szCs w:val="20"/>
        </w:rPr>
      </w:pPr>
    </w:p>
    <w:p w14:paraId="455A12C3" w14:textId="77777777" w:rsidR="00B36F1D" w:rsidRDefault="00627F1C" w:rsidP="00B36F1D">
      <w:pPr>
        <w:outlineLvl w:val="1"/>
        <w:rPr>
          <w:sz w:val="20"/>
          <w:szCs w:val="20"/>
        </w:rPr>
      </w:pPr>
      <w:r>
        <w:rPr>
          <w:noProof/>
          <w:sz w:val="20"/>
          <w:szCs w:val="20"/>
        </w:rPr>
        <w:drawing>
          <wp:inline distT="0" distB="0" distL="0" distR="0" wp14:anchorId="58CE05D1" wp14:editId="72C1FBDD">
            <wp:extent cx="4815840" cy="3667760"/>
            <wp:effectExtent l="25400" t="0" r="1016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srcRect/>
                    <a:stretch>
                      <a:fillRect/>
                    </a:stretch>
                  </pic:blipFill>
                  <pic:spPr bwMode="auto">
                    <a:xfrm>
                      <a:off x="0" y="0"/>
                      <a:ext cx="4815840" cy="3667760"/>
                    </a:xfrm>
                    <a:prstGeom prst="rect">
                      <a:avLst/>
                    </a:prstGeom>
                    <a:noFill/>
                    <a:ln w="9525">
                      <a:noFill/>
                      <a:miter lim="800000"/>
                      <a:headEnd/>
                      <a:tailEnd/>
                    </a:ln>
                  </pic:spPr>
                </pic:pic>
              </a:graphicData>
            </a:graphic>
          </wp:inline>
        </w:drawing>
      </w:r>
    </w:p>
    <w:p w14:paraId="2B8E8E85" w14:textId="77777777" w:rsidR="00B36F1D" w:rsidRDefault="00B36F1D" w:rsidP="00B36F1D">
      <w:pPr>
        <w:outlineLvl w:val="1"/>
        <w:rPr>
          <w:sz w:val="20"/>
          <w:szCs w:val="20"/>
        </w:rPr>
      </w:pPr>
    </w:p>
    <w:p w14:paraId="16FE4954" w14:textId="77777777" w:rsidR="00B36F1D" w:rsidRPr="00B03244" w:rsidRDefault="00B36F1D" w:rsidP="00B36F1D">
      <w:pPr>
        <w:rPr>
          <w:sz w:val="20"/>
          <w:szCs w:val="20"/>
        </w:rPr>
      </w:pPr>
      <w:r>
        <w:rPr>
          <w:b/>
          <w:i/>
          <w:sz w:val="20"/>
          <w:szCs w:val="20"/>
          <w:u w:val="single"/>
        </w:rPr>
        <w:lastRenderedPageBreak/>
        <w:t>Agent Type Code:</w:t>
      </w:r>
      <w:r>
        <w:rPr>
          <w:sz w:val="20"/>
          <w:szCs w:val="20"/>
        </w:rPr>
        <w:t xml:space="preserve">  Enter a 2-digit code to create the type.</w:t>
      </w:r>
    </w:p>
    <w:p w14:paraId="344FDA28" w14:textId="77777777" w:rsidR="00B36F1D" w:rsidRPr="00AF3F8C" w:rsidRDefault="00B36F1D" w:rsidP="00B36F1D">
      <w:pPr>
        <w:rPr>
          <w:sz w:val="20"/>
          <w:szCs w:val="20"/>
        </w:rPr>
      </w:pPr>
      <w:proofErr w:type="gramStart"/>
      <w:r>
        <w:rPr>
          <w:b/>
          <w:i/>
          <w:sz w:val="20"/>
          <w:szCs w:val="20"/>
          <w:u w:val="single"/>
        </w:rPr>
        <w:t>Agent Type Description:</w:t>
      </w:r>
      <w:r>
        <w:rPr>
          <w:sz w:val="20"/>
          <w:szCs w:val="20"/>
        </w:rPr>
        <w:t xml:space="preserve">  Text description of Agent Type Code; examples- Sales Consultant, Supervisor, CSR, Dealer, etc.</w:t>
      </w:r>
      <w:proofErr w:type="gramEnd"/>
      <w:r>
        <w:rPr>
          <w:sz w:val="20"/>
          <w:szCs w:val="20"/>
        </w:rPr>
        <w:t xml:space="preserve"> </w:t>
      </w:r>
    </w:p>
    <w:p w14:paraId="767104AC" w14:textId="77777777" w:rsidR="00B36F1D" w:rsidRDefault="00B36F1D" w:rsidP="00B36F1D">
      <w:pPr>
        <w:rPr>
          <w:b/>
          <w:i/>
          <w:sz w:val="20"/>
          <w:szCs w:val="20"/>
          <w:u w:val="single"/>
        </w:rPr>
      </w:pPr>
    </w:p>
    <w:p w14:paraId="68CD3A03" w14:textId="094A3D8A" w:rsidR="00B36F1D" w:rsidRDefault="00B36F1D" w:rsidP="00B36F1D">
      <w:pPr>
        <w:rPr>
          <w:b/>
          <w:i/>
          <w:sz w:val="20"/>
          <w:szCs w:val="20"/>
          <w:u w:val="single"/>
        </w:rPr>
      </w:pPr>
      <w:r>
        <w:rPr>
          <w:b/>
          <w:i/>
          <w:sz w:val="20"/>
          <w:szCs w:val="20"/>
          <w:u w:val="single"/>
        </w:rPr>
        <w:t>Activation Commission Schedule</w:t>
      </w:r>
    </w:p>
    <w:p w14:paraId="002791E1" w14:textId="091427CE" w:rsidR="00366139" w:rsidRDefault="00366139" w:rsidP="00B36F1D">
      <w:pPr>
        <w:rPr>
          <w:sz w:val="20"/>
          <w:szCs w:val="20"/>
        </w:rPr>
      </w:pPr>
      <w:r w:rsidRPr="00366139">
        <w:rPr>
          <w:sz w:val="20"/>
          <w:szCs w:val="20"/>
        </w:rPr>
        <w:t>This is an amount paid for activations only.</w:t>
      </w:r>
    </w:p>
    <w:p w14:paraId="164C897F" w14:textId="77777777" w:rsidR="00366139" w:rsidRPr="00366139" w:rsidRDefault="00366139" w:rsidP="00B36F1D">
      <w:pPr>
        <w:rPr>
          <w:sz w:val="20"/>
          <w:szCs w:val="20"/>
        </w:rPr>
      </w:pPr>
    </w:p>
    <w:p w14:paraId="243764ED" w14:textId="77777777" w:rsidR="00B36F1D" w:rsidRPr="00BA12AC" w:rsidRDefault="00B36F1D" w:rsidP="00B36F1D">
      <w:pPr>
        <w:rPr>
          <w:sz w:val="20"/>
          <w:szCs w:val="20"/>
        </w:rPr>
      </w:pPr>
      <w:r>
        <w:rPr>
          <w:b/>
          <w:i/>
          <w:sz w:val="20"/>
          <w:szCs w:val="20"/>
          <w:u w:val="single"/>
        </w:rPr>
        <w:t>Number of Activations:</w:t>
      </w:r>
      <w:r>
        <w:rPr>
          <w:sz w:val="20"/>
          <w:szCs w:val="20"/>
        </w:rPr>
        <w:t xml:space="preserve">  Enter the number of activation for the first tier and each tier thereafter.  The final tier must have 9999 entered.</w:t>
      </w:r>
    </w:p>
    <w:p w14:paraId="7C2797C9" w14:textId="77777777" w:rsidR="00B36F1D" w:rsidRPr="00BA12AC" w:rsidRDefault="00B36F1D" w:rsidP="00B36F1D">
      <w:pPr>
        <w:rPr>
          <w:sz w:val="20"/>
          <w:szCs w:val="20"/>
        </w:rPr>
      </w:pPr>
      <w:r>
        <w:rPr>
          <w:b/>
          <w:i/>
          <w:sz w:val="20"/>
          <w:szCs w:val="20"/>
          <w:u w:val="single"/>
        </w:rPr>
        <w:t>Amount per Activation:</w:t>
      </w:r>
      <w:r>
        <w:rPr>
          <w:sz w:val="20"/>
          <w:szCs w:val="20"/>
        </w:rPr>
        <w:t xml:space="preserve">  Enter the amount to be paid for each corresponding tier of </w:t>
      </w:r>
      <w:r w:rsidRPr="00A36AC1">
        <w:rPr>
          <w:i/>
          <w:sz w:val="20"/>
          <w:szCs w:val="20"/>
        </w:rPr>
        <w:t>N</w:t>
      </w:r>
      <w:r w:rsidRPr="008B6218">
        <w:rPr>
          <w:i/>
          <w:sz w:val="20"/>
          <w:szCs w:val="20"/>
        </w:rPr>
        <w:t xml:space="preserve">umber of </w:t>
      </w:r>
      <w:r>
        <w:rPr>
          <w:i/>
          <w:sz w:val="20"/>
          <w:szCs w:val="20"/>
        </w:rPr>
        <w:t>A</w:t>
      </w:r>
      <w:r w:rsidRPr="008B6218">
        <w:rPr>
          <w:i/>
          <w:sz w:val="20"/>
          <w:szCs w:val="20"/>
        </w:rPr>
        <w:t>ctivations</w:t>
      </w:r>
      <w:r>
        <w:rPr>
          <w:sz w:val="20"/>
          <w:szCs w:val="20"/>
        </w:rPr>
        <w:t>.</w:t>
      </w:r>
    </w:p>
    <w:p w14:paraId="15F6E2FF" w14:textId="77777777" w:rsidR="00B36F1D" w:rsidRDefault="00B36F1D" w:rsidP="00B36F1D">
      <w:pPr>
        <w:rPr>
          <w:b/>
          <w:i/>
          <w:sz w:val="20"/>
          <w:u w:val="single"/>
        </w:rPr>
      </w:pPr>
      <w:r>
        <w:rPr>
          <w:b/>
          <w:i/>
          <w:sz w:val="20"/>
          <w:szCs w:val="20"/>
          <w:u w:val="single"/>
        </w:rPr>
        <w:t>Percentage of Activations to Pay in the first month:</w:t>
      </w:r>
      <w:r>
        <w:rPr>
          <w:sz w:val="20"/>
          <w:szCs w:val="20"/>
        </w:rPr>
        <w:t xml:space="preserve">  </w:t>
      </w:r>
      <w:r>
        <w:rPr>
          <w:sz w:val="20"/>
        </w:rPr>
        <w:t>This allows a percentage of the activation commission to be paid in the first month and the rest of the activation fee to be paid the specified number of months later. If 100% is not entered in this field, the next field specifying "</w:t>
      </w:r>
      <w:r>
        <w:rPr>
          <w:i/>
          <w:sz w:val="20"/>
        </w:rPr>
        <w:t>When to pay rest (in months)"</w:t>
      </w:r>
      <w:r>
        <w:rPr>
          <w:sz w:val="20"/>
        </w:rPr>
        <w:t xml:space="preserve"> must be completed.</w:t>
      </w:r>
    </w:p>
    <w:p w14:paraId="3B6F168C" w14:textId="77777777" w:rsidR="00B36F1D" w:rsidRPr="00BA12AC" w:rsidRDefault="00B36F1D" w:rsidP="00B36F1D">
      <w:pPr>
        <w:rPr>
          <w:sz w:val="20"/>
          <w:szCs w:val="20"/>
        </w:rPr>
      </w:pPr>
    </w:p>
    <w:p w14:paraId="2FC0BE65" w14:textId="77777777" w:rsidR="00B36F1D" w:rsidRPr="00BA12AC" w:rsidRDefault="00B36F1D" w:rsidP="00B36F1D">
      <w:pPr>
        <w:rPr>
          <w:sz w:val="20"/>
          <w:szCs w:val="20"/>
        </w:rPr>
      </w:pPr>
      <w:r>
        <w:rPr>
          <w:b/>
          <w:i/>
          <w:sz w:val="20"/>
          <w:szCs w:val="20"/>
          <w:u w:val="single"/>
        </w:rPr>
        <w:t xml:space="preserve">When to Pay </w:t>
      </w:r>
      <w:proofErr w:type="gramStart"/>
      <w:r>
        <w:rPr>
          <w:b/>
          <w:i/>
          <w:sz w:val="20"/>
          <w:szCs w:val="20"/>
          <w:u w:val="single"/>
        </w:rPr>
        <w:t>Balance(</w:t>
      </w:r>
      <w:proofErr w:type="gramEnd"/>
      <w:r>
        <w:rPr>
          <w:b/>
          <w:i/>
          <w:sz w:val="20"/>
          <w:szCs w:val="20"/>
          <w:u w:val="single"/>
        </w:rPr>
        <w:t>in months):</w:t>
      </w:r>
      <w:r>
        <w:rPr>
          <w:sz w:val="20"/>
          <w:szCs w:val="20"/>
        </w:rPr>
        <w:t xml:space="preserve">  </w:t>
      </w:r>
      <w:r>
        <w:rPr>
          <w:sz w:val="20"/>
        </w:rPr>
        <w:t>This specifies the number of months after which the remainder of the activation fee is to be paid, if the prior field is not 100%.</w:t>
      </w:r>
    </w:p>
    <w:p w14:paraId="1054F1C0" w14:textId="77777777" w:rsidR="00B36F1D" w:rsidRDefault="00B36F1D" w:rsidP="00B36F1D">
      <w:pPr>
        <w:rPr>
          <w:b/>
          <w:i/>
          <w:sz w:val="20"/>
          <w:szCs w:val="20"/>
          <w:u w:val="single"/>
        </w:rPr>
      </w:pPr>
    </w:p>
    <w:p w14:paraId="25CB0A0D" w14:textId="77777777" w:rsidR="00B36F1D" w:rsidRDefault="00B36F1D" w:rsidP="00B36F1D">
      <w:pPr>
        <w:outlineLvl w:val="0"/>
        <w:rPr>
          <w:b/>
          <w:i/>
          <w:sz w:val="20"/>
          <w:szCs w:val="20"/>
          <w:u w:val="single"/>
        </w:rPr>
      </w:pPr>
      <w:r>
        <w:rPr>
          <w:b/>
          <w:i/>
          <w:sz w:val="20"/>
          <w:szCs w:val="20"/>
          <w:u w:val="single"/>
        </w:rPr>
        <w:t>Residual Commission Information</w:t>
      </w:r>
    </w:p>
    <w:p w14:paraId="0B7BC1AC" w14:textId="0EACCD4C" w:rsidR="00366139" w:rsidRDefault="00366139" w:rsidP="00B36F1D">
      <w:pPr>
        <w:outlineLvl w:val="0"/>
        <w:rPr>
          <w:sz w:val="20"/>
          <w:szCs w:val="20"/>
        </w:rPr>
      </w:pPr>
      <w:r>
        <w:rPr>
          <w:sz w:val="20"/>
          <w:szCs w:val="20"/>
        </w:rPr>
        <w:t>This information is paid as an ongoing commission.  So if you want to pay an agent $5.00 for each month of continued service you would set up the flat rate table an check the Monthly charges.  If you only pay for 3 month then enter the 3 months in the Number of Months to Pay Commission.  If you pay percentages for usage then add the percentage to pay and select the type of charges the customer can accrue to be included in the calculation.</w:t>
      </w:r>
    </w:p>
    <w:p w14:paraId="6E5003C0" w14:textId="77777777" w:rsidR="00366139" w:rsidRPr="00366139" w:rsidRDefault="00366139" w:rsidP="00B36F1D">
      <w:pPr>
        <w:outlineLvl w:val="0"/>
        <w:rPr>
          <w:sz w:val="20"/>
          <w:szCs w:val="20"/>
        </w:rPr>
      </w:pPr>
    </w:p>
    <w:p w14:paraId="794D4A25" w14:textId="77777777" w:rsidR="00B36F1D" w:rsidRPr="00BA12AC" w:rsidRDefault="00B36F1D" w:rsidP="00B36F1D">
      <w:pPr>
        <w:rPr>
          <w:sz w:val="20"/>
          <w:szCs w:val="20"/>
        </w:rPr>
      </w:pPr>
      <w:r>
        <w:rPr>
          <w:b/>
          <w:i/>
          <w:sz w:val="20"/>
          <w:szCs w:val="20"/>
          <w:u w:val="single"/>
        </w:rPr>
        <w:t>Flat Rate Residual:</w:t>
      </w:r>
      <w:r>
        <w:rPr>
          <w:sz w:val="20"/>
          <w:szCs w:val="20"/>
        </w:rPr>
        <w:t xml:space="preserve">  If the commission will be paid in a flat fee, enter the amount in this field.</w:t>
      </w:r>
    </w:p>
    <w:p w14:paraId="25225AD7" w14:textId="77777777" w:rsidR="00B36F1D" w:rsidRPr="00BA12AC" w:rsidRDefault="00B36F1D" w:rsidP="00B36F1D">
      <w:pPr>
        <w:rPr>
          <w:sz w:val="20"/>
          <w:szCs w:val="20"/>
        </w:rPr>
      </w:pPr>
      <w:r>
        <w:rPr>
          <w:b/>
          <w:i/>
          <w:sz w:val="20"/>
          <w:szCs w:val="20"/>
          <w:u w:val="single"/>
        </w:rPr>
        <w:t>Percentage to Pay:</w:t>
      </w:r>
      <w:r>
        <w:rPr>
          <w:sz w:val="20"/>
          <w:szCs w:val="20"/>
        </w:rPr>
        <w:t xml:space="preserve">  If the commission is paid by percentage of usage, then enter the percent that will apply to the following items.</w:t>
      </w:r>
    </w:p>
    <w:p w14:paraId="3203A513" w14:textId="77777777" w:rsidR="00B36F1D" w:rsidRDefault="00B36F1D" w:rsidP="00B36F1D">
      <w:pPr>
        <w:rPr>
          <w:b/>
          <w:i/>
          <w:sz w:val="20"/>
          <w:szCs w:val="20"/>
          <w:u w:val="single"/>
        </w:rPr>
      </w:pPr>
    </w:p>
    <w:p w14:paraId="50E0A1DE" w14:textId="77777777" w:rsidR="00B36F1D" w:rsidRPr="009034D6" w:rsidRDefault="00B36F1D" w:rsidP="00B36F1D">
      <w:pPr>
        <w:rPr>
          <w:sz w:val="20"/>
          <w:szCs w:val="20"/>
        </w:rPr>
      </w:pPr>
      <w:r>
        <w:rPr>
          <w:b/>
          <w:i/>
          <w:sz w:val="20"/>
          <w:szCs w:val="20"/>
          <w:u w:val="single"/>
        </w:rPr>
        <w:t xml:space="preserve">Items to Pay a Percentage On: </w:t>
      </w:r>
      <w:r>
        <w:rPr>
          <w:sz w:val="20"/>
          <w:szCs w:val="20"/>
        </w:rPr>
        <w:t>Indicate ‘Y’ by checking box.</w:t>
      </w:r>
    </w:p>
    <w:p w14:paraId="54AEA4ED" w14:textId="77777777" w:rsidR="00B36F1D" w:rsidRDefault="00B36F1D" w:rsidP="00B36F1D">
      <w:pPr>
        <w:outlineLvl w:val="0"/>
        <w:rPr>
          <w:b/>
          <w:i/>
          <w:sz w:val="20"/>
          <w:szCs w:val="20"/>
        </w:rPr>
      </w:pPr>
      <w:r>
        <w:rPr>
          <w:b/>
          <w:i/>
          <w:sz w:val="20"/>
          <w:szCs w:val="20"/>
        </w:rPr>
        <w:tab/>
        <w:t>Monthly Charges:</w:t>
      </w:r>
    </w:p>
    <w:p w14:paraId="4AFA0BC9" w14:textId="77777777" w:rsidR="00B36F1D" w:rsidRDefault="00B36F1D" w:rsidP="00B36F1D">
      <w:pPr>
        <w:outlineLvl w:val="0"/>
        <w:rPr>
          <w:b/>
          <w:i/>
          <w:sz w:val="20"/>
          <w:szCs w:val="20"/>
        </w:rPr>
      </w:pPr>
      <w:r>
        <w:rPr>
          <w:b/>
          <w:i/>
          <w:sz w:val="20"/>
          <w:szCs w:val="20"/>
        </w:rPr>
        <w:tab/>
        <w:t>Long Distance:</w:t>
      </w:r>
    </w:p>
    <w:p w14:paraId="75A3093D" w14:textId="77777777" w:rsidR="00B36F1D" w:rsidRDefault="00B36F1D" w:rsidP="00B36F1D">
      <w:pPr>
        <w:outlineLvl w:val="0"/>
        <w:rPr>
          <w:b/>
          <w:i/>
          <w:sz w:val="20"/>
          <w:szCs w:val="20"/>
        </w:rPr>
      </w:pPr>
      <w:r>
        <w:rPr>
          <w:b/>
          <w:i/>
          <w:sz w:val="20"/>
          <w:szCs w:val="20"/>
        </w:rPr>
        <w:tab/>
        <w:t>Air Time:</w:t>
      </w:r>
    </w:p>
    <w:p w14:paraId="0AA66698" w14:textId="77777777" w:rsidR="00B36F1D" w:rsidRDefault="00B36F1D" w:rsidP="00B36F1D">
      <w:pPr>
        <w:outlineLvl w:val="0"/>
        <w:rPr>
          <w:b/>
          <w:i/>
          <w:sz w:val="20"/>
          <w:szCs w:val="20"/>
        </w:rPr>
      </w:pPr>
      <w:r>
        <w:rPr>
          <w:b/>
          <w:i/>
          <w:sz w:val="20"/>
          <w:szCs w:val="20"/>
        </w:rPr>
        <w:tab/>
        <w:t>Roamer Charges:</w:t>
      </w:r>
    </w:p>
    <w:p w14:paraId="2CBA8B65" w14:textId="77777777" w:rsidR="00B36F1D" w:rsidRDefault="00B36F1D" w:rsidP="00B36F1D">
      <w:pPr>
        <w:outlineLvl w:val="0"/>
        <w:rPr>
          <w:b/>
          <w:i/>
          <w:sz w:val="20"/>
          <w:szCs w:val="20"/>
        </w:rPr>
      </w:pPr>
      <w:r>
        <w:rPr>
          <w:b/>
          <w:i/>
          <w:sz w:val="20"/>
          <w:szCs w:val="20"/>
        </w:rPr>
        <w:tab/>
        <w:t>Other Charges:</w:t>
      </w:r>
    </w:p>
    <w:p w14:paraId="0B8261AF" w14:textId="77777777" w:rsidR="00B36F1D" w:rsidRDefault="00B36F1D" w:rsidP="00B36F1D">
      <w:pPr>
        <w:rPr>
          <w:b/>
          <w:i/>
          <w:sz w:val="20"/>
          <w:szCs w:val="20"/>
        </w:rPr>
      </w:pPr>
    </w:p>
    <w:p w14:paraId="23EA2EB3" w14:textId="77777777" w:rsidR="00B36F1D" w:rsidRPr="00BA12AC" w:rsidRDefault="00B36F1D" w:rsidP="00B36F1D">
      <w:pPr>
        <w:rPr>
          <w:sz w:val="20"/>
          <w:szCs w:val="20"/>
        </w:rPr>
      </w:pPr>
      <w:r>
        <w:rPr>
          <w:b/>
          <w:i/>
          <w:sz w:val="20"/>
          <w:szCs w:val="20"/>
          <w:u w:val="single"/>
        </w:rPr>
        <w:t>Number of Months to Pay Commission:</w:t>
      </w:r>
      <w:r>
        <w:rPr>
          <w:sz w:val="20"/>
          <w:szCs w:val="20"/>
        </w:rPr>
        <w:t xml:space="preserve">  This establishes a cutoff for residual commissions.  After the item has reached the allotted time from install date, commissions will no longer apply to that specific item.</w:t>
      </w:r>
    </w:p>
    <w:p w14:paraId="6A0E3E60" w14:textId="77777777" w:rsidR="00B36F1D" w:rsidRDefault="00B36F1D" w:rsidP="00B36F1D">
      <w:pPr>
        <w:rPr>
          <w:sz w:val="20"/>
          <w:szCs w:val="20"/>
        </w:rPr>
      </w:pPr>
    </w:p>
    <w:p w14:paraId="3F7BCF4D" w14:textId="77777777" w:rsidR="00B36F1D" w:rsidRDefault="00B36F1D" w:rsidP="00B36F1D">
      <w:pPr>
        <w:outlineLvl w:val="1"/>
        <w:rPr>
          <w:b/>
        </w:rPr>
      </w:pPr>
    </w:p>
    <w:p w14:paraId="0BCCA26E" w14:textId="77777777" w:rsidR="00B36F1D" w:rsidRDefault="00B36F1D" w:rsidP="00B36F1D">
      <w:pPr>
        <w:outlineLvl w:val="1"/>
        <w:rPr>
          <w:b/>
        </w:rPr>
      </w:pPr>
    </w:p>
    <w:p w14:paraId="44800730" w14:textId="77777777" w:rsidR="00B36F1D" w:rsidRDefault="00B36F1D" w:rsidP="00B36F1D">
      <w:pPr>
        <w:outlineLvl w:val="1"/>
        <w:rPr>
          <w:b/>
        </w:rPr>
      </w:pPr>
    </w:p>
    <w:p w14:paraId="7EA0A33C" w14:textId="77777777" w:rsidR="00B36F1D" w:rsidRDefault="00B36F1D" w:rsidP="00B36F1D">
      <w:pPr>
        <w:outlineLvl w:val="1"/>
        <w:rPr>
          <w:b/>
        </w:rPr>
      </w:pPr>
    </w:p>
    <w:p w14:paraId="73A33D17" w14:textId="77777777" w:rsidR="00B36F1D" w:rsidRDefault="00B36F1D" w:rsidP="00B36F1D">
      <w:pPr>
        <w:outlineLvl w:val="1"/>
        <w:rPr>
          <w:b/>
        </w:rPr>
      </w:pPr>
    </w:p>
    <w:p w14:paraId="586B84C7" w14:textId="77777777" w:rsidR="00B36F1D" w:rsidRDefault="00B36F1D" w:rsidP="00B36F1D">
      <w:pPr>
        <w:outlineLvl w:val="1"/>
        <w:rPr>
          <w:b/>
        </w:rPr>
      </w:pPr>
    </w:p>
    <w:p w14:paraId="2FD1B603" w14:textId="77777777" w:rsidR="00B36F1D" w:rsidRDefault="00B36F1D" w:rsidP="00B36F1D">
      <w:pPr>
        <w:outlineLvl w:val="1"/>
        <w:rPr>
          <w:b/>
        </w:rPr>
      </w:pPr>
    </w:p>
    <w:p w14:paraId="1B406443" w14:textId="77777777" w:rsidR="00B36F1D" w:rsidRDefault="00B36F1D" w:rsidP="00B36F1D">
      <w:pPr>
        <w:outlineLvl w:val="1"/>
        <w:rPr>
          <w:b/>
        </w:rPr>
      </w:pPr>
    </w:p>
    <w:p w14:paraId="105329A5" w14:textId="77777777" w:rsidR="00B36F1D" w:rsidRDefault="00B36F1D" w:rsidP="00B36F1D">
      <w:pPr>
        <w:outlineLvl w:val="1"/>
        <w:rPr>
          <w:b/>
        </w:rPr>
      </w:pPr>
    </w:p>
    <w:p w14:paraId="61716778" w14:textId="77777777" w:rsidR="00B36F1D" w:rsidRDefault="00B36F1D" w:rsidP="00B36F1D">
      <w:pPr>
        <w:outlineLvl w:val="1"/>
        <w:rPr>
          <w:b/>
        </w:rPr>
      </w:pPr>
    </w:p>
    <w:p w14:paraId="569B6034" w14:textId="77777777" w:rsidR="00B36F1D" w:rsidRDefault="00B36F1D" w:rsidP="00B36F1D">
      <w:pPr>
        <w:outlineLvl w:val="1"/>
        <w:rPr>
          <w:b/>
        </w:rPr>
      </w:pPr>
    </w:p>
    <w:p w14:paraId="21C67D2A" w14:textId="77777777" w:rsidR="00B36F1D" w:rsidRDefault="00B36F1D" w:rsidP="00B36F1D">
      <w:pPr>
        <w:outlineLvl w:val="1"/>
        <w:rPr>
          <w:b/>
        </w:rPr>
      </w:pPr>
    </w:p>
    <w:p w14:paraId="56BC78AB" w14:textId="77777777" w:rsidR="00B36F1D" w:rsidRDefault="00B36F1D" w:rsidP="00B36F1D">
      <w:pPr>
        <w:outlineLvl w:val="1"/>
        <w:rPr>
          <w:b/>
        </w:rPr>
      </w:pPr>
    </w:p>
    <w:p w14:paraId="176E0BBE" w14:textId="77777777" w:rsidR="00B36F1D" w:rsidRDefault="00B36F1D" w:rsidP="00B36F1D">
      <w:pPr>
        <w:outlineLvl w:val="1"/>
        <w:rPr>
          <w:b/>
        </w:rPr>
      </w:pPr>
    </w:p>
    <w:p w14:paraId="73C546C5" w14:textId="77777777" w:rsidR="00B36F1D" w:rsidRDefault="00B36F1D" w:rsidP="00B36F1D">
      <w:pPr>
        <w:outlineLvl w:val="1"/>
        <w:rPr>
          <w:b/>
        </w:rPr>
      </w:pPr>
    </w:p>
    <w:p w14:paraId="7238F018" w14:textId="77777777" w:rsidR="00B36F1D" w:rsidRDefault="00B36F1D" w:rsidP="00B36F1D">
      <w:pPr>
        <w:outlineLvl w:val="1"/>
        <w:rPr>
          <w:b/>
        </w:rPr>
      </w:pPr>
    </w:p>
    <w:p w14:paraId="0A2C0B72" w14:textId="77777777" w:rsidR="00B36F1D" w:rsidRPr="00F16522" w:rsidRDefault="00B36F1D" w:rsidP="00B36F1D">
      <w:pPr>
        <w:pStyle w:val="PSAHeading2"/>
      </w:pPr>
      <w:bookmarkStart w:id="33" w:name="_Toc238379695"/>
      <w:bookmarkStart w:id="34" w:name="_Toc322778583"/>
      <w:r w:rsidRPr="00F16522">
        <w:lastRenderedPageBreak/>
        <w:t>Agent Information</w:t>
      </w:r>
      <w:bookmarkEnd w:id="33"/>
      <w:bookmarkEnd w:id="34"/>
    </w:p>
    <w:p w14:paraId="56BFB96D" w14:textId="77777777" w:rsidR="00B36F1D" w:rsidRPr="00D975E5" w:rsidRDefault="00B36F1D" w:rsidP="00B36F1D">
      <w:pPr>
        <w:outlineLvl w:val="1"/>
        <w:rPr>
          <w:b/>
          <w:sz w:val="14"/>
          <w:szCs w:val="20"/>
        </w:rPr>
      </w:pPr>
    </w:p>
    <w:p w14:paraId="14398076" w14:textId="77777777" w:rsidR="00CF5F81" w:rsidRDefault="00B36F1D" w:rsidP="00B36F1D">
      <w:pPr>
        <w:outlineLvl w:val="0"/>
        <w:rPr>
          <w:i/>
          <w:sz w:val="20"/>
          <w:szCs w:val="20"/>
        </w:rPr>
      </w:pPr>
      <w:r>
        <w:rPr>
          <w:sz w:val="20"/>
          <w:szCs w:val="20"/>
        </w:rPr>
        <w:t xml:space="preserve">Double click on </w:t>
      </w:r>
      <w:r>
        <w:rPr>
          <w:i/>
          <w:sz w:val="20"/>
          <w:szCs w:val="20"/>
        </w:rPr>
        <w:t>Agents</w:t>
      </w:r>
      <w:r>
        <w:rPr>
          <w:sz w:val="20"/>
          <w:szCs w:val="20"/>
        </w:rPr>
        <w:t xml:space="preserve"> under the </w:t>
      </w:r>
      <w:r>
        <w:rPr>
          <w:i/>
          <w:sz w:val="20"/>
          <w:szCs w:val="20"/>
        </w:rPr>
        <w:t xml:space="preserve">General Information </w:t>
      </w:r>
      <w:r>
        <w:rPr>
          <w:sz w:val="20"/>
          <w:szCs w:val="20"/>
        </w:rPr>
        <w:t>tree</w:t>
      </w:r>
      <w:r>
        <w:rPr>
          <w:i/>
          <w:sz w:val="20"/>
          <w:szCs w:val="20"/>
        </w:rPr>
        <w:t>.</w:t>
      </w:r>
    </w:p>
    <w:p w14:paraId="7D01FDFD" w14:textId="77777777" w:rsidR="00CF5F81" w:rsidRDefault="00CF5F81" w:rsidP="00B36F1D">
      <w:pPr>
        <w:outlineLvl w:val="0"/>
        <w:rPr>
          <w:sz w:val="20"/>
          <w:szCs w:val="20"/>
        </w:rPr>
      </w:pPr>
    </w:p>
    <w:p w14:paraId="5079CBEB" w14:textId="77777777" w:rsidR="00B36F1D" w:rsidRPr="00CF5F81" w:rsidRDefault="00CF5F81" w:rsidP="00B36F1D">
      <w:pPr>
        <w:outlineLvl w:val="0"/>
        <w:rPr>
          <w:sz w:val="20"/>
          <w:szCs w:val="20"/>
        </w:rPr>
      </w:pPr>
      <w:r>
        <w:rPr>
          <w:noProof/>
          <w:sz w:val="20"/>
          <w:szCs w:val="20"/>
        </w:rPr>
        <w:drawing>
          <wp:inline distT="0" distB="0" distL="0" distR="0" wp14:anchorId="16E83E6E" wp14:editId="66AFC039">
            <wp:extent cx="4822190" cy="3657600"/>
            <wp:effectExtent l="25400" t="0" r="3810" b="0"/>
            <wp:docPr id="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a:stretch>
                      <a:fillRect/>
                    </a:stretch>
                  </pic:blipFill>
                  <pic:spPr bwMode="auto">
                    <a:xfrm>
                      <a:off x="0" y="0"/>
                      <a:ext cx="4822190" cy="3657600"/>
                    </a:xfrm>
                    <a:prstGeom prst="rect">
                      <a:avLst/>
                    </a:prstGeom>
                    <a:noFill/>
                    <a:ln w="9525">
                      <a:noFill/>
                      <a:miter lim="800000"/>
                      <a:headEnd/>
                      <a:tailEnd/>
                    </a:ln>
                  </pic:spPr>
                </pic:pic>
              </a:graphicData>
            </a:graphic>
          </wp:inline>
        </w:drawing>
      </w:r>
    </w:p>
    <w:p w14:paraId="6B90DDB2" w14:textId="77777777" w:rsidR="00B36F1D" w:rsidRDefault="00B36F1D" w:rsidP="00B36F1D">
      <w:pPr>
        <w:outlineLvl w:val="1"/>
        <w:rPr>
          <w:b/>
          <w:sz w:val="14"/>
          <w:szCs w:val="20"/>
        </w:rPr>
      </w:pPr>
    </w:p>
    <w:p w14:paraId="2F95E203" w14:textId="77777777" w:rsidR="00B36F1D" w:rsidRDefault="00B36F1D" w:rsidP="00B36F1D">
      <w:pPr>
        <w:outlineLvl w:val="1"/>
        <w:rPr>
          <w:b/>
          <w:sz w:val="14"/>
          <w:szCs w:val="20"/>
        </w:rPr>
      </w:pPr>
    </w:p>
    <w:p w14:paraId="240C59BE" w14:textId="77777777" w:rsidR="00B36F1D" w:rsidRPr="00886843" w:rsidRDefault="00B36F1D" w:rsidP="00B36F1D">
      <w:pPr>
        <w:rPr>
          <w:sz w:val="20"/>
          <w:szCs w:val="20"/>
        </w:rPr>
      </w:pPr>
      <w:r w:rsidRPr="00886843">
        <w:rPr>
          <w:b/>
          <w:i/>
          <w:sz w:val="20"/>
          <w:szCs w:val="20"/>
          <w:u w:val="single"/>
        </w:rPr>
        <w:t>Agent Code</w:t>
      </w:r>
      <w:r>
        <w:rPr>
          <w:b/>
          <w:i/>
          <w:sz w:val="20"/>
          <w:szCs w:val="20"/>
          <w:u w:val="single"/>
        </w:rPr>
        <w:t>:</w:t>
      </w:r>
      <w:r>
        <w:rPr>
          <w:sz w:val="20"/>
          <w:szCs w:val="20"/>
        </w:rPr>
        <w:t xml:space="preserve">  </w:t>
      </w:r>
      <w:r>
        <w:rPr>
          <w:sz w:val="20"/>
        </w:rPr>
        <w:t>3-digit representation of the agent.</w:t>
      </w:r>
    </w:p>
    <w:p w14:paraId="08DBA0E6" w14:textId="77777777" w:rsidR="00B36F1D" w:rsidRPr="00886843" w:rsidRDefault="00B36F1D" w:rsidP="00B36F1D">
      <w:pPr>
        <w:rPr>
          <w:sz w:val="20"/>
          <w:szCs w:val="20"/>
        </w:rPr>
      </w:pPr>
      <w:r w:rsidRPr="00886843">
        <w:rPr>
          <w:b/>
          <w:i/>
          <w:sz w:val="20"/>
          <w:szCs w:val="20"/>
          <w:u w:val="single"/>
        </w:rPr>
        <w:t>First Name</w:t>
      </w:r>
      <w:r>
        <w:rPr>
          <w:b/>
          <w:i/>
          <w:sz w:val="20"/>
          <w:szCs w:val="20"/>
          <w:u w:val="single"/>
        </w:rPr>
        <w:t>:</w:t>
      </w:r>
      <w:r>
        <w:rPr>
          <w:sz w:val="20"/>
          <w:szCs w:val="20"/>
        </w:rPr>
        <w:t xml:space="preserve">  </w:t>
      </w:r>
      <w:r>
        <w:rPr>
          <w:sz w:val="20"/>
        </w:rPr>
        <w:t xml:space="preserve">Enter </w:t>
      </w:r>
      <w:r w:rsidRPr="00886843">
        <w:rPr>
          <w:sz w:val="20"/>
        </w:rPr>
        <w:t>the first name of the agent</w:t>
      </w:r>
      <w:r>
        <w:rPr>
          <w:sz w:val="20"/>
        </w:rPr>
        <w:t>.</w:t>
      </w:r>
    </w:p>
    <w:p w14:paraId="6CB846FB" w14:textId="77777777" w:rsidR="00B36F1D" w:rsidRPr="00886843" w:rsidRDefault="00B36F1D" w:rsidP="00B36F1D">
      <w:pPr>
        <w:rPr>
          <w:b/>
          <w:i/>
          <w:sz w:val="20"/>
          <w:szCs w:val="20"/>
          <w:u w:val="single"/>
        </w:rPr>
      </w:pPr>
      <w:r w:rsidRPr="00886843">
        <w:rPr>
          <w:b/>
          <w:i/>
          <w:sz w:val="20"/>
          <w:szCs w:val="20"/>
          <w:u w:val="single"/>
        </w:rPr>
        <w:t>Last Name</w:t>
      </w:r>
      <w:r>
        <w:rPr>
          <w:b/>
          <w:i/>
          <w:sz w:val="20"/>
          <w:szCs w:val="20"/>
          <w:u w:val="single"/>
        </w:rPr>
        <w:t>:</w:t>
      </w:r>
      <w:r>
        <w:rPr>
          <w:sz w:val="20"/>
          <w:szCs w:val="20"/>
        </w:rPr>
        <w:t xml:space="preserve">  </w:t>
      </w:r>
      <w:r>
        <w:rPr>
          <w:sz w:val="20"/>
        </w:rPr>
        <w:t>Enter the last name of the agent, or if the agent is a single entity business, the name of the company</w:t>
      </w:r>
      <w:r w:rsidRPr="00886843">
        <w:rPr>
          <w:b/>
          <w:i/>
          <w:sz w:val="20"/>
          <w:szCs w:val="20"/>
          <w:u w:val="single"/>
        </w:rPr>
        <w:t xml:space="preserve"> </w:t>
      </w:r>
    </w:p>
    <w:p w14:paraId="74880A8F" w14:textId="77777777" w:rsidR="00B36F1D" w:rsidRPr="00886843" w:rsidRDefault="00B36F1D" w:rsidP="00B36F1D">
      <w:pPr>
        <w:rPr>
          <w:sz w:val="20"/>
          <w:szCs w:val="20"/>
        </w:rPr>
      </w:pPr>
      <w:r w:rsidRPr="00886843">
        <w:rPr>
          <w:b/>
          <w:i/>
          <w:sz w:val="20"/>
          <w:szCs w:val="20"/>
          <w:u w:val="single"/>
        </w:rPr>
        <w:t>Agent Type</w:t>
      </w:r>
      <w:r>
        <w:rPr>
          <w:b/>
          <w:i/>
          <w:sz w:val="20"/>
          <w:szCs w:val="20"/>
          <w:u w:val="single"/>
        </w:rPr>
        <w:t>:</w:t>
      </w:r>
      <w:r>
        <w:rPr>
          <w:sz w:val="20"/>
          <w:szCs w:val="20"/>
        </w:rPr>
        <w:t xml:space="preserve">  </w:t>
      </w:r>
      <w:r>
        <w:rPr>
          <w:sz w:val="20"/>
        </w:rPr>
        <w:t>Enter the type of agent.</w:t>
      </w:r>
    </w:p>
    <w:p w14:paraId="220A0810" w14:textId="77777777" w:rsidR="00B36F1D" w:rsidRPr="00886843" w:rsidRDefault="00B36F1D" w:rsidP="00B36F1D">
      <w:pPr>
        <w:rPr>
          <w:sz w:val="20"/>
          <w:szCs w:val="20"/>
        </w:rPr>
      </w:pPr>
      <w:r w:rsidRPr="00886843">
        <w:rPr>
          <w:b/>
          <w:i/>
          <w:sz w:val="20"/>
          <w:szCs w:val="20"/>
          <w:u w:val="single"/>
        </w:rPr>
        <w:t>Agent Address</w:t>
      </w:r>
      <w:r>
        <w:rPr>
          <w:b/>
          <w:i/>
          <w:sz w:val="20"/>
          <w:szCs w:val="20"/>
          <w:u w:val="single"/>
        </w:rPr>
        <w:t>:</w:t>
      </w:r>
      <w:r>
        <w:rPr>
          <w:sz w:val="20"/>
          <w:szCs w:val="20"/>
        </w:rPr>
        <w:t xml:space="preserve">  </w:t>
      </w:r>
      <w:r>
        <w:rPr>
          <w:sz w:val="20"/>
        </w:rPr>
        <w:t>Enter the address of the agent.</w:t>
      </w:r>
    </w:p>
    <w:p w14:paraId="75E407E1" w14:textId="77777777" w:rsidR="00B36F1D" w:rsidRPr="00886843" w:rsidRDefault="00B36F1D" w:rsidP="00B36F1D">
      <w:pPr>
        <w:rPr>
          <w:sz w:val="20"/>
          <w:szCs w:val="20"/>
        </w:rPr>
      </w:pPr>
      <w:r w:rsidRPr="00886843">
        <w:rPr>
          <w:b/>
          <w:i/>
          <w:sz w:val="20"/>
          <w:szCs w:val="20"/>
          <w:u w:val="single"/>
        </w:rPr>
        <w:t>Phone Number</w:t>
      </w:r>
      <w:r>
        <w:rPr>
          <w:b/>
          <w:i/>
          <w:sz w:val="20"/>
          <w:szCs w:val="20"/>
          <w:u w:val="single"/>
        </w:rPr>
        <w:t>:</w:t>
      </w:r>
      <w:r>
        <w:rPr>
          <w:sz w:val="20"/>
          <w:szCs w:val="20"/>
        </w:rPr>
        <w:t xml:space="preserve">  Enter phone number for the agent.</w:t>
      </w:r>
    </w:p>
    <w:p w14:paraId="480F3A2C" w14:textId="77777777" w:rsidR="00B36F1D" w:rsidRPr="004E64EB" w:rsidRDefault="00B36F1D" w:rsidP="00B36F1D">
      <w:pPr>
        <w:rPr>
          <w:sz w:val="20"/>
          <w:szCs w:val="20"/>
        </w:rPr>
      </w:pPr>
      <w:r w:rsidRPr="00886843">
        <w:rPr>
          <w:b/>
          <w:i/>
          <w:sz w:val="20"/>
          <w:szCs w:val="20"/>
          <w:u w:val="single"/>
        </w:rPr>
        <w:t>Business Name</w:t>
      </w:r>
      <w:r>
        <w:rPr>
          <w:b/>
          <w:i/>
          <w:sz w:val="20"/>
          <w:szCs w:val="20"/>
          <w:u w:val="single"/>
        </w:rPr>
        <w:t>:</w:t>
      </w:r>
      <w:r>
        <w:rPr>
          <w:sz w:val="20"/>
          <w:szCs w:val="20"/>
        </w:rPr>
        <w:t xml:space="preserve">  Enter the business under which this agent operates if multi-agent company.</w:t>
      </w:r>
    </w:p>
    <w:p w14:paraId="0B379882" w14:textId="77777777" w:rsidR="00B36F1D" w:rsidRDefault="00B36F1D" w:rsidP="00B36F1D">
      <w:pPr>
        <w:pStyle w:val="BodySingle"/>
        <w:rPr>
          <w:sz w:val="20"/>
        </w:rPr>
      </w:pPr>
      <w:r w:rsidRPr="00886843">
        <w:rPr>
          <w:b/>
          <w:i/>
          <w:sz w:val="20"/>
          <w:u w:val="single"/>
        </w:rPr>
        <w:t>Number of New Referrals</w:t>
      </w:r>
      <w:r>
        <w:rPr>
          <w:b/>
          <w:i/>
          <w:sz w:val="20"/>
          <w:u w:val="single"/>
        </w:rPr>
        <w:t>:</w:t>
      </w:r>
      <w:r>
        <w:rPr>
          <w:sz w:val="20"/>
        </w:rPr>
        <w:t xml:space="preserve">  This field is updated by the system each month if “Agents” are used. When billing is run the system counts the number of service numbers referred to your company by this agent for that billing period. </w:t>
      </w:r>
    </w:p>
    <w:p w14:paraId="6EE263A1" w14:textId="77777777" w:rsidR="00B36F1D" w:rsidRDefault="00B36F1D" w:rsidP="00B36F1D">
      <w:pPr>
        <w:pStyle w:val="BodySingle"/>
        <w:rPr>
          <w:sz w:val="20"/>
        </w:rPr>
      </w:pPr>
      <w:r>
        <w:rPr>
          <w:b/>
          <w:i/>
          <w:sz w:val="20"/>
          <w:u w:val="single"/>
        </w:rPr>
        <w:t>Number of New Referral Date:</w:t>
      </w:r>
      <w:r>
        <w:rPr>
          <w:sz w:val="20"/>
        </w:rPr>
        <w:t xml:space="preserve">  The billing year and month that the count of referrals was taken. </w:t>
      </w:r>
    </w:p>
    <w:p w14:paraId="7E14FE5D" w14:textId="77777777" w:rsidR="00CF5F81" w:rsidRDefault="00CF5F81" w:rsidP="00B36F1D">
      <w:pPr>
        <w:pStyle w:val="BodySingle"/>
        <w:rPr>
          <w:sz w:val="20"/>
        </w:rPr>
      </w:pPr>
      <w:r>
        <w:rPr>
          <w:b/>
          <w:i/>
          <w:sz w:val="20"/>
          <w:u w:val="single"/>
        </w:rPr>
        <w:t>Cycle/Account:</w:t>
      </w:r>
      <w:r>
        <w:rPr>
          <w:sz w:val="20"/>
        </w:rPr>
        <w:t xml:space="preserve">  This is the account number of the dealer/agent to which a debit is posted when the dealer accepts a payment from the end user in conjunction with the Web Dealer Payment application.  Press the icon to the left for search capability.</w:t>
      </w:r>
    </w:p>
    <w:p w14:paraId="066F1EC3" w14:textId="77777777" w:rsidR="00CF5F81" w:rsidRDefault="00CF5F81" w:rsidP="00B36F1D">
      <w:pPr>
        <w:pStyle w:val="BodySingle"/>
        <w:rPr>
          <w:sz w:val="20"/>
        </w:rPr>
      </w:pPr>
      <w:r w:rsidRPr="00CF5F81">
        <w:rPr>
          <w:b/>
          <w:i/>
          <w:sz w:val="20"/>
          <w:u w:val="single"/>
        </w:rPr>
        <w:t>Account/Service Name:</w:t>
      </w:r>
      <w:r>
        <w:rPr>
          <w:sz w:val="20"/>
        </w:rPr>
        <w:t xml:space="preserve">  This is the name associated with the Cycle/Account in the previous field.</w:t>
      </w:r>
    </w:p>
    <w:p w14:paraId="6FFBE4BF" w14:textId="77777777" w:rsidR="00CF5F81" w:rsidRDefault="00CF5F81" w:rsidP="00B36F1D">
      <w:pPr>
        <w:pStyle w:val="BodySingle"/>
        <w:rPr>
          <w:sz w:val="20"/>
        </w:rPr>
      </w:pPr>
    </w:p>
    <w:p w14:paraId="2D835F49" w14:textId="77777777" w:rsidR="00B36F1D" w:rsidRPr="00CF5F81" w:rsidRDefault="00B36F1D" w:rsidP="00B36F1D">
      <w:pPr>
        <w:pStyle w:val="BodySingle"/>
        <w:rPr>
          <w:sz w:val="20"/>
        </w:rPr>
        <w:sectPr w:rsidR="00B36F1D" w:rsidRPr="00CF5F81">
          <w:pgSz w:w="12240" w:h="15840"/>
          <w:pgMar w:top="1440" w:right="720" w:bottom="1440" w:left="1800" w:header="720" w:footer="720" w:gutter="0"/>
          <w:pgNumType w:chapSep="colon"/>
          <w:cols w:space="720"/>
          <w:docGrid w:linePitch="326"/>
        </w:sectPr>
      </w:pPr>
    </w:p>
    <w:p w14:paraId="23EB3C94" w14:textId="77777777" w:rsidR="00B36F1D" w:rsidRDefault="00B36F1D" w:rsidP="00B36F1D">
      <w:pPr>
        <w:pStyle w:val="PSAHeading2"/>
      </w:pPr>
      <w:bookmarkStart w:id="35" w:name="_Toc238379698"/>
      <w:bookmarkStart w:id="36" w:name="_Toc322778584"/>
      <w:bookmarkStart w:id="37" w:name="_Toc238379696"/>
      <w:r w:rsidRPr="00F16522">
        <w:lastRenderedPageBreak/>
        <w:t>States</w:t>
      </w:r>
      <w:bookmarkEnd w:id="35"/>
      <w:bookmarkEnd w:id="36"/>
    </w:p>
    <w:p w14:paraId="127FB111" w14:textId="77777777" w:rsidR="00B36F1D" w:rsidRDefault="00B36F1D" w:rsidP="00B36F1D">
      <w:pPr>
        <w:rPr>
          <w:sz w:val="20"/>
          <w:szCs w:val="20"/>
        </w:rPr>
      </w:pPr>
    </w:p>
    <w:p w14:paraId="47B88E99" w14:textId="77777777" w:rsidR="00B36F1D" w:rsidRDefault="00B36F1D" w:rsidP="00B36F1D">
      <w:pPr>
        <w:outlineLvl w:val="0"/>
        <w:rPr>
          <w:i/>
          <w:sz w:val="20"/>
          <w:szCs w:val="20"/>
        </w:rPr>
      </w:pPr>
      <w:r>
        <w:rPr>
          <w:sz w:val="20"/>
          <w:szCs w:val="20"/>
        </w:rPr>
        <w:t xml:space="preserve">Double click on </w:t>
      </w:r>
      <w:r>
        <w:rPr>
          <w:i/>
          <w:sz w:val="20"/>
          <w:szCs w:val="20"/>
        </w:rPr>
        <w:t>States</w:t>
      </w:r>
      <w:r>
        <w:rPr>
          <w:sz w:val="20"/>
          <w:szCs w:val="20"/>
        </w:rPr>
        <w:t xml:space="preserve"> under the </w:t>
      </w:r>
      <w:r>
        <w:rPr>
          <w:i/>
          <w:sz w:val="20"/>
          <w:szCs w:val="20"/>
        </w:rPr>
        <w:t xml:space="preserve">General Information </w:t>
      </w:r>
      <w:r>
        <w:rPr>
          <w:sz w:val="20"/>
          <w:szCs w:val="20"/>
        </w:rPr>
        <w:t>tree</w:t>
      </w:r>
      <w:r>
        <w:rPr>
          <w:i/>
          <w:sz w:val="20"/>
          <w:szCs w:val="20"/>
        </w:rPr>
        <w:t>.</w:t>
      </w:r>
    </w:p>
    <w:p w14:paraId="0E4370FB" w14:textId="77777777" w:rsidR="00B36F1D" w:rsidRDefault="00B36F1D" w:rsidP="00B36F1D">
      <w:pPr>
        <w:rPr>
          <w:sz w:val="20"/>
          <w:szCs w:val="20"/>
        </w:rPr>
      </w:pPr>
    </w:p>
    <w:p w14:paraId="4C520827" w14:textId="77777777" w:rsidR="00B36F1D" w:rsidRDefault="00627F1C" w:rsidP="00B36F1D">
      <w:pPr>
        <w:rPr>
          <w:sz w:val="20"/>
          <w:szCs w:val="20"/>
        </w:rPr>
      </w:pPr>
      <w:r>
        <w:rPr>
          <w:noProof/>
          <w:sz w:val="20"/>
          <w:szCs w:val="20"/>
        </w:rPr>
        <w:drawing>
          <wp:inline distT="0" distB="0" distL="0" distR="0" wp14:anchorId="7F6E48BC" wp14:editId="44E94211">
            <wp:extent cx="4795520" cy="3647440"/>
            <wp:effectExtent l="2540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srcRect/>
                    <a:stretch>
                      <a:fillRect/>
                    </a:stretch>
                  </pic:blipFill>
                  <pic:spPr bwMode="auto">
                    <a:xfrm>
                      <a:off x="0" y="0"/>
                      <a:ext cx="4795520" cy="3647440"/>
                    </a:xfrm>
                    <a:prstGeom prst="rect">
                      <a:avLst/>
                    </a:prstGeom>
                    <a:noFill/>
                    <a:ln w="9525">
                      <a:noFill/>
                      <a:miter lim="800000"/>
                      <a:headEnd/>
                      <a:tailEnd/>
                    </a:ln>
                  </pic:spPr>
                </pic:pic>
              </a:graphicData>
            </a:graphic>
          </wp:inline>
        </w:drawing>
      </w:r>
    </w:p>
    <w:p w14:paraId="020F9823" w14:textId="77777777" w:rsidR="00B36F1D" w:rsidRDefault="00B36F1D" w:rsidP="00B36F1D">
      <w:pPr>
        <w:rPr>
          <w:sz w:val="20"/>
          <w:szCs w:val="20"/>
        </w:rPr>
      </w:pPr>
    </w:p>
    <w:p w14:paraId="2B4C33A2" w14:textId="77777777" w:rsidR="00B36F1D" w:rsidRPr="00C65CFC" w:rsidRDefault="00B36F1D" w:rsidP="00B36F1D">
      <w:pPr>
        <w:rPr>
          <w:sz w:val="20"/>
          <w:szCs w:val="20"/>
        </w:rPr>
      </w:pPr>
      <w:r w:rsidRPr="00852818">
        <w:rPr>
          <w:b/>
          <w:i/>
          <w:sz w:val="20"/>
          <w:szCs w:val="20"/>
          <w:u w:val="single"/>
        </w:rPr>
        <w:t>State Code</w:t>
      </w:r>
      <w:r>
        <w:rPr>
          <w:b/>
          <w:i/>
          <w:sz w:val="20"/>
          <w:szCs w:val="20"/>
          <w:u w:val="single"/>
        </w:rPr>
        <w:t>:</w:t>
      </w:r>
      <w:r>
        <w:rPr>
          <w:sz w:val="20"/>
          <w:szCs w:val="20"/>
        </w:rPr>
        <w:t xml:space="preserve">  Enter the two-character abbreviation for each state where service will be rendered or billed. To enter more than one state, press the </w:t>
      </w:r>
      <w:proofErr w:type="gramStart"/>
      <w:r>
        <w:rPr>
          <w:i/>
          <w:sz w:val="20"/>
          <w:szCs w:val="20"/>
        </w:rPr>
        <w:t>New</w:t>
      </w:r>
      <w:proofErr w:type="gramEnd"/>
      <w:r>
        <w:rPr>
          <w:i/>
          <w:sz w:val="20"/>
          <w:szCs w:val="20"/>
        </w:rPr>
        <w:t xml:space="preserve"> </w:t>
      </w:r>
      <w:r>
        <w:rPr>
          <w:sz w:val="20"/>
          <w:szCs w:val="20"/>
        </w:rPr>
        <w:t xml:space="preserve">icon. </w:t>
      </w:r>
    </w:p>
    <w:p w14:paraId="25659B2F" w14:textId="77777777" w:rsidR="00B36F1D" w:rsidRPr="00852818" w:rsidRDefault="00B36F1D" w:rsidP="00B36F1D">
      <w:pPr>
        <w:rPr>
          <w:sz w:val="20"/>
          <w:szCs w:val="20"/>
        </w:rPr>
      </w:pPr>
      <w:r w:rsidRPr="00852818">
        <w:rPr>
          <w:b/>
          <w:i/>
          <w:sz w:val="20"/>
          <w:szCs w:val="20"/>
          <w:u w:val="single"/>
        </w:rPr>
        <w:t>State Name</w:t>
      </w:r>
      <w:r>
        <w:rPr>
          <w:b/>
          <w:i/>
          <w:sz w:val="20"/>
          <w:szCs w:val="20"/>
          <w:u w:val="single"/>
        </w:rPr>
        <w:t>:</w:t>
      </w:r>
      <w:r>
        <w:rPr>
          <w:sz w:val="20"/>
          <w:szCs w:val="20"/>
        </w:rPr>
        <w:t xml:space="preserve">  Enter the full name of the state.</w:t>
      </w:r>
    </w:p>
    <w:p w14:paraId="45FF0F93" w14:textId="77777777" w:rsidR="00B36F1D" w:rsidRDefault="00B36F1D" w:rsidP="00B36F1D">
      <w:pPr>
        <w:pStyle w:val="DefaultText"/>
        <w:rPr>
          <w:b/>
          <w:i/>
          <w:sz w:val="20"/>
          <w:u w:val="single"/>
        </w:rPr>
      </w:pPr>
      <w:r w:rsidRPr="00852818">
        <w:rPr>
          <w:b/>
          <w:i/>
          <w:sz w:val="20"/>
          <w:u w:val="single"/>
        </w:rPr>
        <w:t>State Tax Percentage</w:t>
      </w:r>
      <w:r>
        <w:rPr>
          <w:b/>
          <w:i/>
          <w:sz w:val="20"/>
          <w:u w:val="single"/>
        </w:rPr>
        <w:t>:</w:t>
      </w:r>
      <w:r>
        <w:rPr>
          <w:sz w:val="20"/>
        </w:rPr>
        <w:t xml:space="preserve">  Enter the State Tax percentage assuming 5 decimal positions. Example: 4.25% = 0425000)</w:t>
      </w:r>
    </w:p>
    <w:p w14:paraId="65054867" w14:textId="77777777" w:rsidR="00B36F1D" w:rsidRPr="00852818" w:rsidRDefault="00B36F1D" w:rsidP="00B36F1D">
      <w:pPr>
        <w:rPr>
          <w:sz w:val="20"/>
          <w:szCs w:val="20"/>
        </w:rPr>
      </w:pPr>
      <w:r w:rsidRPr="00852818">
        <w:rPr>
          <w:b/>
          <w:i/>
          <w:sz w:val="20"/>
          <w:szCs w:val="20"/>
          <w:u w:val="single"/>
        </w:rPr>
        <w:t>State Tax Account</w:t>
      </w:r>
      <w:r>
        <w:rPr>
          <w:b/>
          <w:i/>
          <w:sz w:val="20"/>
          <w:szCs w:val="20"/>
          <w:u w:val="single"/>
        </w:rPr>
        <w:t>:</w:t>
      </w:r>
      <w:r>
        <w:rPr>
          <w:sz w:val="20"/>
          <w:szCs w:val="20"/>
        </w:rPr>
        <w:t xml:space="preserve">  </w:t>
      </w:r>
      <w:r>
        <w:rPr>
          <w:sz w:val="20"/>
        </w:rPr>
        <w:t>Enter the G/L # for accumulating state tax amounts.</w:t>
      </w:r>
    </w:p>
    <w:p w14:paraId="16B774A2" w14:textId="77777777" w:rsidR="00B36F1D" w:rsidRDefault="00B36F1D" w:rsidP="00B36F1D">
      <w:pPr>
        <w:pStyle w:val="DefaultText"/>
        <w:rPr>
          <w:b/>
          <w:i/>
          <w:sz w:val="20"/>
          <w:u w:val="single"/>
        </w:rPr>
      </w:pPr>
      <w:r w:rsidRPr="00852818">
        <w:rPr>
          <w:b/>
          <w:i/>
          <w:sz w:val="20"/>
          <w:u w:val="single"/>
        </w:rPr>
        <w:t>Maximum State Tax Amount</w:t>
      </w:r>
      <w:r>
        <w:rPr>
          <w:b/>
          <w:i/>
          <w:sz w:val="20"/>
          <w:u w:val="single"/>
        </w:rPr>
        <w:t>:</w:t>
      </w:r>
      <w:r>
        <w:rPr>
          <w:sz w:val="20"/>
        </w:rPr>
        <w:t xml:space="preserve">  Enter the maximum state tax amount. If there is no maximum, enter zero.</w:t>
      </w:r>
    </w:p>
    <w:p w14:paraId="17021CD5" w14:textId="77777777" w:rsidR="00B36F1D" w:rsidRPr="004F6C59" w:rsidRDefault="00B36F1D" w:rsidP="00B36F1D">
      <w:pPr>
        <w:rPr>
          <w:sz w:val="20"/>
          <w:szCs w:val="20"/>
        </w:rPr>
      </w:pPr>
      <w:r w:rsidRPr="00852818">
        <w:rPr>
          <w:b/>
          <w:i/>
          <w:sz w:val="20"/>
          <w:szCs w:val="20"/>
          <w:u w:val="single"/>
        </w:rPr>
        <w:t>Local Roam State Tax Account</w:t>
      </w:r>
      <w:r>
        <w:rPr>
          <w:b/>
          <w:i/>
          <w:sz w:val="20"/>
          <w:szCs w:val="20"/>
          <w:u w:val="single"/>
        </w:rPr>
        <w:t>:</w:t>
      </w:r>
      <w:r>
        <w:rPr>
          <w:sz w:val="20"/>
          <w:szCs w:val="20"/>
        </w:rPr>
        <w:t xml:space="preserve"> Select from the drop-down box the appropriate tax account.</w:t>
      </w:r>
    </w:p>
    <w:p w14:paraId="4718D0C6" w14:textId="77777777" w:rsidR="00B36F1D" w:rsidRPr="00852818" w:rsidRDefault="00B36F1D" w:rsidP="00B36F1D">
      <w:pPr>
        <w:rPr>
          <w:sz w:val="20"/>
          <w:szCs w:val="20"/>
        </w:rPr>
      </w:pPr>
      <w:r w:rsidRPr="00852818">
        <w:rPr>
          <w:b/>
          <w:i/>
          <w:sz w:val="20"/>
          <w:szCs w:val="20"/>
          <w:u w:val="single"/>
        </w:rPr>
        <w:t>State Deposit Interest Rate</w:t>
      </w:r>
      <w:r>
        <w:rPr>
          <w:b/>
          <w:i/>
          <w:sz w:val="20"/>
          <w:szCs w:val="20"/>
          <w:u w:val="single"/>
        </w:rPr>
        <w:t>:</w:t>
      </w:r>
      <w:r>
        <w:rPr>
          <w:sz w:val="20"/>
          <w:szCs w:val="20"/>
        </w:rPr>
        <w:t xml:space="preserve">  </w:t>
      </w:r>
      <w:r>
        <w:rPr>
          <w:sz w:val="20"/>
        </w:rPr>
        <w:t>Enter the State Depository Interest Rate, assuming 5 decimal positions. Example: 4.25% = 0425000. This interest rate is what the state pays on deposits, and will be used to calculate interest on customer deposits.</w:t>
      </w:r>
    </w:p>
    <w:p w14:paraId="1E0E1B04" w14:textId="77777777" w:rsidR="00B36F1D" w:rsidRPr="004F6C59" w:rsidRDefault="00B36F1D" w:rsidP="00B36F1D">
      <w:pPr>
        <w:rPr>
          <w:sz w:val="20"/>
          <w:szCs w:val="20"/>
        </w:rPr>
      </w:pPr>
      <w:r w:rsidRPr="00852818">
        <w:rPr>
          <w:b/>
          <w:i/>
          <w:sz w:val="20"/>
          <w:szCs w:val="20"/>
          <w:u w:val="single"/>
        </w:rPr>
        <w:t>Tax Application Code for Airtime</w:t>
      </w:r>
      <w:r>
        <w:rPr>
          <w:b/>
          <w:i/>
          <w:sz w:val="20"/>
          <w:szCs w:val="20"/>
          <w:u w:val="single"/>
        </w:rPr>
        <w:t>:</w:t>
      </w:r>
      <w:r>
        <w:rPr>
          <w:sz w:val="20"/>
          <w:szCs w:val="20"/>
        </w:rPr>
        <w:t xml:space="preserve">  Use the drop-down box to select the appropriate code.</w:t>
      </w:r>
    </w:p>
    <w:p w14:paraId="1E2F2F30" w14:textId="77777777" w:rsidR="00B36F1D" w:rsidRDefault="00B36F1D" w:rsidP="00B36F1D">
      <w:pPr>
        <w:rPr>
          <w:sz w:val="20"/>
          <w:szCs w:val="20"/>
        </w:rPr>
      </w:pPr>
      <w:r w:rsidRPr="00852818">
        <w:rPr>
          <w:b/>
          <w:i/>
          <w:sz w:val="20"/>
          <w:szCs w:val="20"/>
          <w:u w:val="single"/>
        </w:rPr>
        <w:t>Tax Application for Intrastate Toll</w:t>
      </w:r>
      <w:r>
        <w:rPr>
          <w:b/>
          <w:i/>
          <w:sz w:val="20"/>
          <w:szCs w:val="20"/>
          <w:u w:val="single"/>
        </w:rPr>
        <w:t>:</w:t>
      </w:r>
      <w:r>
        <w:rPr>
          <w:sz w:val="20"/>
          <w:szCs w:val="20"/>
        </w:rPr>
        <w:t xml:space="preserve">  Use the drop-down box to select the appropriate code.</w:t>
      </w:r>
    </w:p>
    <w:p w14:paraId="133209E6" w14:textId="77777777" w:rsidR="00B36F1D" w:rsidRDefault="00B36F1D" w:rsidP="00B36F1D">
      <w:pPr>
        <w:rPr>
          <w:sz w:val="20"/>
          <w:szCs w:val="20"/>
        </w:rPr>
      </w:pPr>
      <w:r w:rsidRPr="00852818">
        <w:rPr>
          <w:b/>
          <w:i/>
          <w:sz w:val="20"/>
          <w:szCs w:val="20"/>
          <w:u w:val="single"/>
        </w:rPr>
        <w:t>Tax Application for Interstate Toll</w:t>
      </w:r>
      <w:r>
        <w:rPr>
          <w:b/>
          <w:i/>
          <w:sz w:val="20"/>
          <w:szCs w:val="20"/>
          <w:u w:val="single"/>
        </w:rPr>
        <w:t>:</w:t>
      </w:r>
      <w:r>
        <w:rPr>
          <w:sz w:val="20"/>
          <w:szCs w:val="20"/>
        </w:rPr>
        <w:t xml:space="preserve">  Use the drop-down box to select the appropriate code.</w:t>
      </w:r>
    </w:p>
    <w:p w14:paraId="01B27EA5" w14:textId="77777777" w:rsidR="00B36F1D" w:rsidRPr="004F6C59" w:rsidRDefault="00B36F1D" w:rsidP="00B36F1D">
      <w:pPr>
        <w:rPr>
          <w:sz w:val="20"/>
          <w:szCs w:val="20"/>
        </w:rPr>
      </w:pPr>
      <w:r w:rsidRPr="00852818">
        <w:rPr>
          <w:b/>
          <w:i/>
          <w:sz w:val="20"/>
          <w:szCs w:val="20"/>
          <w:u w:val="single"/>
        </w:rPr>
        <w:t>Tax Application for Recurring Charges</w:t>
      </w:r>
      <w:r>
        <w:rPr>
          <w:b/>
          <w:i/>
          <w:sz w:val="20"/>
          <w:szCs w:val="20"/>
          <w:u w:val="single"/>
        </w:rPr>
        <w:t>:</w:t>
      </w:r>
      <w:r>
        <w:rPr>
          <w:sz w:val="20"/>
          <w:szCs w:val="20"/>
        </w:rPr>
        <w:t xml:space="preserve">  Use the drop-down box to select the appropriate code.</w:t>
      </w:r>
    </w:p>
    <w:p w14:paraId="37B13B5C" w14:textId="77777777" w:rsidR="00B36F1D" w:rsidRDefault="00B36F1D" w:rsidP="00B36F1D">
      <w:pPr>
        <w:outlineLvl w:val="1"/>
        <w:rPr>
          <w:b/>
          <w:sz w:val="20"/>
          <w:szCs w:val="20"/>
        </w:rPr>
      </w:pPr>
    </w:p>
    <w:p w14:paraId="253F13D7" w14:textId="77777777" w:rsidR="00B36F1D" w:rsidRDefault="00B36F1D" w:rsidP="00B36F1D">
      <w:pPr>
        <w:outlineLvl w:val="1"/>
        <w:rPr>
          <w:b/>
          <w:sz w:val="20"/>
          <w:szCs w:val="20"/>
        </w:rPr>
      </w:pPr>
    </w:p>
    <w:p w14:paraId="7FE8DA4C" w14:textId="77777777" w:rsidR="00B36F1D" w:rsidRDefault="00B36F1D" w:rsidP="00B36F1D">
      <w:pPr>
        <w:outlineLvl w:val="1"/>
        <w:rPr>
          <w:b/>
          <w:sz w:val="20"/>
          <w:szCs w:val="20"/>
        </w:rPr>
      </w:pPr>
    </w:p>
    <w:p w14:paraId="230B827B" w14:textId="77777777" w:rsidR="00B36F1D" w:rsidRDefault="00B36F1D" w:rsidP="00B36F1D">
      <w:pPr>
        <w:outlineLvl w:val="1"/>
        <w:rPr>
          <w:b/>
          <w:sz w:val="20"/>
          <w:szCs w:val="20"/>
        </w:rPr>
      </w:pPr>
    </w:p>
    <w:p w14:paraId="0B997FAE" w14:textId="77777777" w:rsidR="00B36F1D" w:rsidRDefault="00B36F1D" w:rsidP="00B36F1D">
      <w:pPr>
        <w:outlineLvl w:val="1"/>
        <w:rPr>
          <w:b/>
          <w:sz w:val="20"/>
          <w:szCs w:val="20"/>
        </w:rPr>
      </w:pPr>
    </w:p>
    <w:p w14:paraId="1AC3E545" w14:textId="77777777" w:rsidR="00B36F1D" w:rsidRDefault="00B36F1D" w:rsidP="00B36F1D">
      <w:pPr>
        <w:outlineLvl w:val="1"/>
        <w:rPr>
          <w:b/>
          <w:sz w:val="20"/>
          <w:szCs w:val="20"/>
        </w:rPr>
      </w:pPr>
    </w:p>
    <w:p w14:paraId="683F3E3D" w14:textId="77777777" w:rsidR="00B36F1D" w:rsidRDefault="00B36F1D" w:rsidP="00B36F1D">
      <w:pPr>
        <w:outlineLvl w:val="1"/>
        <w:rPr>
          <w:b/>
          <w:sz w:val="20"/>
          <w:szCs w:val="20"/>
        </w:rPr>
      </w:pPr>
    </w:p>
    <w:p w14:paraId="5D439083" w14:textId="77777777" w:rsidR="00B36F1D" w:rsidRDefault="00B36F1D" w:rsidP="00B36F1D">
      <w:pPr>
        <w:outlineLvl w:val="1"/>
        <w:rPr>
          <w:b/>
          <w:sz w:val="20"/>
          <w:szCs w:val="20"/>
        </w:rPr>
      </w:pPr>
    </w:p>
    <w:p w14:paraId="040BD014" w14:textId="77777777" w:rsidR="00B36F1D" w:rsidRDefault="00B36F1D" w:rsidP="00B36F1D">
      <w:pPr>
        <w:outlineLvl w:val="1"/>
        <w:rPr>
          <w:b/>
          <w:sz w:val="20"/>
          <w:szCs w:val="20"/>
        </w:rPr>
      </w:pPr>
    </w:p>
    <w:p w14:paraId="543A449D" w14:textId="77777777" w:rsidR="00B36F1D" w:rsidRDefault="00B36F1D" w:rsidP="00B36F1D">
      <w:pPr>
        <w:outlineLvl w:val="1"/>
        <w:rPr>
          <w:b/>
          <w:sz w:val="20"/>
          <w:szCs w:val="20"/>
        </w:rPr>
      </w:pPr>
    </w:p>
    <w:p w14:paraId="5A672176" w14:textId="77777777" w:rsidR="00B36F1D" w:rsidRDefault="00B36F1D" w:rsidP="00B36F1D">
      <w:pPr>
        <w:outlineLvl w:val="1"/>
        <w:rPr>
          <w:b/>
          <w:sz w:val="20"/>
          <w:szCs w:val="20"/>
        </w:rPr>
      </w:pPr>
    </w:p>
    <w:p w14:paraId="417B9152" w14:textId="77777777" w:rsidR="00B36F1D" w:rsidRDefault="00B36F1D" w:rsidP="00B36F1D">
      <w:pPr>
        <w:outlineLvl w:val="1"/>
        <w:rPr>
          <w:b/>
          <w:sz w:val="20"/>
          <w:szCs w:val="20"/>
        </w:rPr>
      </w:pPr>
    </w:p>
    <w:p w14:paraId="3C82CE61" w14:textId="77777777" w:rsidR="00B36F1D" w:rsidRDefault="00B36F1D" w:rsidP="00B36F1D">
      <w:pPr>
        <w:outlineLvl w:val="1"/>
        <w:rPr>
          <w:b/>
          <w:sz w:val="20"/>
          <w:szCs w:val="20"/>
        </w:rPr>
      </w:pPr>
    </w:p>
    <w:p w14:paraId="0134460B" w14:textId="77777777" w:rsidR="00B36F1D" w:rsidRDefault="00B36F1D" w:rsidP="00B36F1D">
      <w:pPr>
        <w:pStyle w:val="PSAHeading2"/>
      </w:pPr>
      <w:bookmarkStart w:id="38" w:name="_Toc238379697"/>
      <w:bookmarkStart w:id="39" w:name="_Toc322778585"/>
      <w:r w:rsidRPr="00F16522">
        <w:lastRenderedPageBreak/>
        <w:t>Counties</w:t>
      </w:r>
      <w:bookmarkEnd w:id="38"/>
      <w:bookmarkEnd w:id="39"/>
    </w:p>
    <w:p w14:paraId="4D6FCF90" w14:textId="77777777" w:rsidR="00B36F1D" w:rsidRPr="006C7858" w:rsidRDefault="00B36F1D" w:rsidP="00B36F1D">
      <w:pPr>
        <w:outlineLvl w:val="1"/>
        <w:rPr>
          <w:b/>
          <w:sz w:val="16"/>
        </w:rPr>
      </w:pPr>
    </w:p>
    <w:p w14:paraId="557AB0A9" w14:textId="77777777" w:rsidR="00B36F1D" w:rsidRDefault="00B36F1D" w:rsidP="00B36F1D">
      <w:pPr>
        <w:outlineLvl w:val="0"/>
        <w:rPr>
          <w:i/>
          <w:sz w:val="20"/>
          <w:szCs w:val="20"/>
        </w:rPr>
      </w:pPr>
      <w:r>
        <w:rPr>
          <w:sz w:val="20"/>
          <w:szCs w:val="20"/>
        </w:rPr>
        <w:t xml:space="preserve">Double click on </w:t>
      </w:r>
      <w:r>
        <w:rPr>
          <w:i/>
          <w:sz w:val="20"/>
          <w:szCs w:val="20"/>
        </w:rPr>
        <w:t>Counties</w:t>
      </w:r>
      <w:r>
        <w:rPr>
          <w:sz w:val="20"/>
          <w:szCs w:val="20"/>
        </w:rPr>
        <w:t xml:space="preserve"> under the </w:t>
      </w:r>
      <w:r>
        <w:rPr>
          <w:i/>
          <w:sz w:val="20"/>
          <w:szCs w:val="20"/>
        </w:rPr>
        <w:t xml:space="preserve">General Information </w:t>
      </w:r>
      <w:r>
        <w:rPr>
          <w:sz w:val="20"/>
          <w:szCs w:val="20"/>
        </w:rPr>
        <w:t>tree</w:t>
      </w:r>
      <w:r>
        <w:rPr>
          <w:i/>
          <w:sz w:val="20"/>
          <w:szCs w:val="20"/>
        </w:rPr>
        <w:t>.</w:t>
      </w:r>
    </w:p>
    <w:p w14:paraId="5ED83788" w14:textId="77777777" w:rsidR="00B36F1D" w:rsidRDefault="00B36F1D" w:rsidP="00B36F1D">
      <w:pPr>
        <w:outlineLvl w:val="1"/>
        <w:rPr>
          <w:b/>
          <w:sz w:val="20"/>
          <w:szCs w:val="20"/>
        </w:rPr>
      </w:pPr>
    </w:p>
    <w:p w14:paraId="27D74B14" w14:textId="77777777" w:rsidR="00B36F1D" w:rsidRDefault="00627F1C" w:rsidP="00B36F1D">
      <w:pPr>
        <w:outlineLvl w:val="1"/>
        <w:rPr>
          <w:b/>
          <w:sz w:val="20"/>
          <w:szCs w:val="20"/>
        </w:rPr>
      </w:pPr>
      <w:r>
        <w:rPr>
          <w:b/>
          <w:noProof/>
          <w:sz w:val="20"/>
          <w:szCs w:val="20"/>
        </w:rPr>
        <w:drawing>
          <wp:inline distT="0" distB="0" distL="0" distR="0" wp14:anchorId="43986410" wp14:editId="48438424">
            <wp:extent cx="4815840" cy="3647440"/>
            <wp:effectExtent l="25400" t="0" r="1016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srcRect/>
                    <a:stretch>
                      <a:fillRect/>
                    </a:stretch>
                  </pic:blipFill>
                  <pic:spPr bwMode="auto">
                    <a:xfrm>
                      <a:off x="0" y="0"/>
                      <a:ext cx="4815840" cy="3647440"/>
                    </a:xfrm>
                    <a:prstGeom prst="rect">
                      <a:avLst/>
                    </a:prstGeom>
                    <a:noFill/>
                    <a:ln w="9525">
                      <a:noFill/>
                      <a:miter lim="800000"/>
                      <a:headEnd/>
                      <a:tailEnd/>
                    </a:ln>
                  </pic:spPr>
                </pic:pic>
              </a:graphicData>
            </a:graphic>
          </wp:inline>
        </w:drawing>
      </w:r>
    </w:p>
    <w:p w14:paraId="0967FC9C" w14:textId="77777777" w:rsidR="00B36F1D" w:rsidRDefault="00B36F1D" w:rsidP="00B36F1D">
      <w:pPr>
        <w:outlineLvl w:val="1"/>
        <w:rPr>
          <w:b/>
          <w:sz w:val="20"/>
          <w:szCs w:val="20"/>
        </w:rPr>
      </w:pPr>
    </w:p>
    <w:p w14:paraId="7552A4F1" w14:textId="77777777" w:rsidR="00B36F1D" w:rsidRPr="00F356E9" w:rsidRDefault="00B36F1D" w:rsidP="00B36F1D">
      <w:pPr>
        <w:rPr>
          <w:sz w:val="20"/>
          <w:szCs w:val="20"/>
        </w:rPr>
      </w:pPr>
      <w:r w:rsidRPr="00F356E9">
        <w:rPr>
          <w:b/>
          <w:i/>
          <w:sz w:val="20"/>
          <w:szCs w:val="20"/>
          <w:u w:val="single"/>
        </w:rPr>
        <w:t>County Code</w:t>
      </w:r>
      <w:r>
        <w:rPr>
          <w:b/>
          <w:i/>
          <w:sz w:val="20"/>
          <w:szCs w:val="20"/>
          <w:u w:val="single"/>
        </w:rPr>
        <w:t>:</w:t>
      </w:r>
      <w:r>
        <w:rPr>
          <w:sz w:val="20"/>
          <w:szCs w:val="20"/>
        </w:rPr>
        <w:t xml:space="preserve">  Enter a 4 digit county code to identify the county. </w:t>
      </w:r>
    </w:p>
    <w:p w14:paraId="7E8E9B32" w14:textId="77777777" w:rsidR="00B36F1D" w:rsidRDefault="00B36F1D" w:rsidP="00B36F1D">
      <w:pPr>
        <w:rPr>
          <w:sz w:val="20"/>
          <w:szCs w:val="20"/>
        </w:rPr>
      </w:pPr>
      <w:r w:rsidRPr="00F356E9">
        <w:rPr>
          <w:b/>
          <w:i/>
          <w:sz w:val="20"/>
          <w:szCs w:val="20"/>
          <w:u w:val="single"/>
        </w:rPr>
        <w:t>County Name</w:t>
      </w:r>
      <w:r>
        <w:rPr>
          <w:b/>
          <w:i/>
          <w:sz w:val="20"/>
          <w:szCs w:val="20"/>
          <w:u w:val="single"/>
        </w:rPr>
        <w:t>:</w:t>
      </w:r>
      <w:r>
        <w:rPr>
          <w:sz w:val="20"/>
          <w:szCs w:val="20"/>
        </w:rPr>
        <w:t xml:space="preserve">  Enter the name of the county</w:t>
      </w:r>
    </w:p>
    <w:p w14:paraId="3FE4D1DD" w14:textId="77777777" w:rsidR="00B36F1D" w:rsidRPr="00F356E9" w:rsidRDefault="00B36F1D" w:rsidP="00B36F1D">
      <w:pPr>
        <w:rPr>
          <w:sz w:val="20"/>
          <w:szCs w:val="20"/>
        </w:rPr>
      </w:pPr>
    </w:p>
    <w:p w14:paraId="4853D923" w14:textId="77777777" w:rsidR="00B36F1D" w:rsidRPr="00F356E9" w:rsidRDefault="00B36F1D" w:rsidP="00B36F1D">
      <w:pPr>
        <w:rPr>
          <w:sz w:val="20"/>
          <w:szCs w:val="20"/>
        </w:rPr>
      </w:pPr>
      <w:r w:rsidRPr="00F356E9">
        <w:rPr>
          <w:b/>
          <w:i/>
          <w:sz w:val="20"/>
          <w:szCs w:val="20"/>
          <w:u w:val="single"/>
        </w:rPr>
        <w:t>State Code</w:t>
      </w:r>
      <w:r>
        <w:rPr>
          <w:b/>
          <w:i/>
          <w:sz w:val="20"/>
          <w:szCs w:val="20"/>
          <w:u w:val="single"/>
        </w:rPr>
        <w:t>:</w:t>
      </w:r>
      <w:r>
        <w:rPr>
          <w:sz w:val="20"/>
          <w:szCs w:val="20"/>
        </w:rPr>
        <w:t xml:space="preserve">  Select the state code in which the county resides.</w:t>
      </w:r>
    </w:p>
    <w:p w14:paraId="53BDE2FD" w14:textId="77777777" w:rsidR="00B36F1D" w:rsidRPr="00F356E9" w:rsidRDefault="00B36F1D" w:rsidP="00B36F1D">
      <w:pPr>
        <w:outlineLvl w:val="0"/>
        <w:rPr>
          <w:b/>
          <w:i/>
          <w:sz w:val="20"/>
          <w:szCs w:val="20"/>
          <w:u w:val="single"/>
        </w:rPr>
      </w:pPr>
      <w:r w:rsidRPr="00F356E9">
        <w:rPr>
          <w:b/>
          <w:i/>
          <w:sz w:val="20"/>
          <w:szCs w:val="20"/>
          <w:u w:val="single"/>
        </w:rPr>
        <w:t>Intrastate Services</w:t>
      </w:r>
      <w:r>
        <w:rPr>
          <w:b/>
          <w:i/>
          <w:sz w:val="20"/>
          <w:szCs w:val="20"/>
          <w:u w:val="single"/>
        </w:rPr>
        <w:t>:</w:t>
      </w:r>
    </w:p>
    <w:p w14:paraId="36B9E47E" w14:textId="77777777" w:rsidR="00B36F1D" w:rsidRPr="00F356E9" w:rsidRDefault="00B36F1D" w:rsidP="00B36F1D">
      <w:pPr>
        <w:outlineLvl w:val="0"/>
        <w:rPr>
          <w:b/>
          <w:i/>
          <w:sz w:val="20"/>
          <w:szCs w:val="20"/>
          <w:u w:val="single"/>
        </w:rPr>
      </w:pPr>
      <w:r w:rsidRPr="00F356E9">
        <w:rPr>
          <w:b/>
          <w:i/>
          <w:sz w:val="20"/>
          <w:szCs w:val="20"/>
        </w:rPr>
        <w:tab/>
      </w:r>
      <w:r w:rsidRPr="00F356E9">
        <w:rPr>
          <w:b/>
          <w:i/>
          <w:sz w:val="20"/>
          <w:szCs w:val="20"/>
          <w:u w:val="single"/>
        </w:rPr>
        <w:t>County Tax Percentage</w:t>
      </w:r>
      <w:r>
        <w:rPr>
          <w:b/>
          <w:i/>
          <w:sz w:val="20"/>
          <w:szCs w:val="20"/>
          <w:u w:val="single"/>
        </w:rPr>
        <w:t>:</w:t>
      </w:r>
    </w:p>
    <w:p w14:paraId="147F94C9" w14:textId="77777777" w:rsidR="00B36F1D" w:rsidRPr="00F356E9" w:rsidRDefault="00B36F1D" w:rsidP="00B36F1D">
      <w:pPr>
        <w:outlineLvl w:val="0"/>
        <w:rPr>
          <w:b/>
          <w:i/>
          <w:sz w:val="20"/>
          <w:szCs w:val="20"/>
          <w:u w:val="single"/>
        </w:rPr>
      </w:pPr>
      <w:r w:rsidRPr="00F356E9">
        <w:rPr>
          <w:b/>
          <w:i/>
          <w:sz w:val="20"/>
          <w:szCs w:val="20"/>
        </w:rPr>
        <w:tab/>
      </w:r>
      <w:r w:rsidRPr="00F356E9">
        <w:rPr>
          <w:b/>
          <w:i/>
          <w:sz w:val="20"/>
          <w:szCs w:val="20"/>
          <w:u w:val="single"/>
        </w:rPr>
        <w:t>County Tax Account</w:t>
      </w:r>
      <w:r>
        <w:rPr>
          <w:b/>
          <w:i/>
          <w:sz w:val="20"/>
          <w:szCs w:val="20"/>
          <w:u w:val="single"/>
        </w:rPr>
        <w:t>:</w:t>
      </w:r>
    </w:p>
    <w:p w14:paraId="7D7BA2C8" w14:textId="77777777" w:rsidR="00B36F1D" w:rsidRPr="00F356E9" w:rsidRDefault="00B36F1D" w:rsidP="00B36F1D">
      <w:pPr>
        <w:outlineLvl w:val="0"/>
        <w:rPr>
          <w:b/>
          <w:i/>
          <w:sz w:val="20"/>
          <w:szCs w:val="20"/>
          <w:u w:val="single"/>
        </w:rPr>
      </w:pPr>
      <w:r w:rsidRPr="00F356E9">
        <w:rPr>
          <w:b/>
          <w:i/>
          <w:sz w:val="20"/>
          <w:szCs w:val="20"/>
        </w:rPr>
        <w:tab/>
      </w:r>
      <w:r>
        <w:rPr>
          <w:b/>
          <w:i/>
          <w:sz w:val="20"/>
          <w:szCs w:val="20"/>
          <w:u w:val="single"/>
        </w:rPr>
        <w:t>Expanded Home</w:t>
      </w:r>
      <w:r w:rsidRPr="00F356E9">
        <w:rPr>
          <w:b/>
          <w:i/>
          <w:sz w:val="20"/>
          <w:szCs w:val="20"/>
          <w:u w:val="single"/>
        </w:rPr>
        <w:t xml:space="preserve"> County Tax Account</w:t>
      </w:r>
      <w:r>
        <w:rPr>
          <w:b/>
          <w:i/>
          <w:sz w:val="20"/>
          <w:szCs w:val="20"/>
          <w:u w:val="single"/>
        </w:rPr>
        <w:t>:</w:t>
      </w:r>
    </w:p>
    <w:p w14:paraId="0B20C29A" w14:textId="77777777" w:rsidR="00B36F1D" w:rsidRPr="00F356E9" w:rsidRDefault="00B36F1D" w:rsidP="00B36F1D">
      <w:pPr>
        <w:outlineLvl w:val="0"/>
        <w:rPr>
          <w:b/>
          <w:i/>
          <w:sz w:val="20"/>
          <w:szCs w:val="20"/>
          <w:u w:val="single"/>
        </w:rPr>
      </w:pPr>
      <w:r w:rsidRPr="00F356E9">
        <w:rPr>
          <w:b/>
          <w:i/>
          <w:sz w:val="20"/>
          <w:szCs w:val="20"/>
          <w:u w:val="single"/>
        </w:rPr>
        <w:t>Interstate Services</w:t>
      </w:r>
      <w:r>
        <w:rPr>
          <w:b/>
          <w:i/>
          <w:sz w:val="20"/>
          <w:szCs w:val="20"/>
          <w:u w:val="single"/>
        </w:rPr>
        <w:t>:</w:t>
      </w:r>
    </w:p>
    <w:p w14:paraId="02D64FD0" w14:textId="77777777" w:rsidR="00B36F1D" w:rsidRPr="00F356E9" w:rsidRDefault="00B36F1D" w:rsidP="00B36F1D">
      <w:pPr>
        <w:outlineLvl w:val="0"/>
        <w:rPr>
          <w:b/>
          <w:i/>
          <w:sz w:val="20"/>
          <w:szCs w:val="20"/>
          <w:u w:val="single"/>
        </w:rPr>
      </w:pPr>
      <w:r w:rsidRPr="00F356E9">
        <w:rPr>
          <w:b/>
          <w:i/>
          <w:sz w:val="20"/>
          <w:szCs w:val="20"/>
        </w:rPr>
        <w:tab/>
      </w:r>
      <w:r w:rsidRPr="00F356E9">
        <w:rPr>
          <w:b/>
          <w:i/>
          <w:sz w:val="20"/>
          <w:szCs w:val="20"/>
          <w:u w:val="single"/>
        </w:rPr>
        <w:t>County Tax Percentage</w:t>
      </w:r>
      <w:r>
        <w:rPr>
          <w:b/>
          <w:i/>
          <w:sz w:val="20"/>
          <w:szCs w:val="20"/>
          <w:u w:val="single"/>
        </w:rPr>
        <w:t>:</w:t>
      </w:r>
    </w:p>
    <w:p w14:paraId="72C08513" w14:textId="77777777" w:rsidR="00B36F1D" w:rsidRPr="00F356E9" w:rsidRDefault="00B36F1D" w:rsidP="00B36F1D">
      <w:pPr>
        <w:outlineLvl w:val="0"/>
        <w:rPr>
          <w:b/>
          <w:i/>
          <w:sz w:val="20"/>
          <w:szCs w:val="20"/>
          <w:u w:val="single"/>
        </w:rPr>
      </w:pPr>
      <w:r w:rsidRPr="00F356E9">
        <w:rPr>
          <w:b/>
          <w:i/>
          <w:sz w:val="20"/>
          <w:szCs w:val="20"/>
        </w:rPr>
        <w:tab/>
      </w:r>
      <w:r w:rsidRPr="00F356E9">
        <w:rPr>
          <w:b/>
          <w:i/>
          <w:sz w:val="20"/>
          <w:szCs w:val="20"/>
          <w:u w:val="single"/>
        </w:rPr>
        <w:t>County Tax Percentage</w:t>
      </w:r>
      <w:r>
        <w:rPr>
          <w:b/>
          <w:i/>
          <w:sz w:val="20"/>
          <w:szCs w:val="20"/>
          <w:u w:val="single"/>
        </w:rPr>
        <w:t>:</w:t>
      </w:r>
    </w:p>
    <w:p w14:paraId="5EBE11AE" w14:textId="77777777" w:rsidR="00B36F1D" w:rsidRPr="00F356E9" w:rsidRDefault="00B36F1D" w:rsidP="00B36F1D">
      <w:pPr>
        <w:outlineLvl w:val="0"/>
        <w:rPr>
          <w:b/>
          <w:i/>
          <w:sz w:val="20"/>
          <w:szCs w:val="20"/>
          <w:u w:val="single"/>
        </w:rPr>
      </w:pPr>
      <w:r w:rsidRPr="00F356E9">
        <w:rPr>
          <w:b/>
          <w:i/>
          <w:sz w:val="20"/>
          <w:szCs w:val="20"/>
        </w:rPr>
        <w:tab/>
      </w:r>
      <w:r>
        <w:rPr>
          <w:b/>
          <w:i/>
          <w:sz w:val="20"/>
          <w:szCs w:val="20"/>
          <w:u w:val="single"/>
        </w:rPr>
        <w:t xml:space="preserve">Expanded Home </w:t>
      </w:r>
      <w:r w:rsidRPr="00F356E9">
        <w:rPr>
          <w:b/>
          <w:i/>
          <w:sz w:val="20"/>
          <w:szCs w:val="20"/>
          <w:u w:val="single"/>
        </w:rPr>
        <w:t>County Tax Account</w:t>
      </w:r>
      <w:r>
        <w:rPr>
          <w:b/>
          <w:i/>
          <w:sz w:val="20"/>
          <w:szCs w:val="20"/>
          <w:u w:val="single"/>
        </w:rPr>
        <w:t>:</w:t>
      </w:r>
    </w:p>
    <w:p w14:paraId="3CB920A5" w14:textId="77777777" w:rsidR="00B36F1D" w:rsidRPr="00F356E9" w:rsidRDefault="00B36F1D" w:rsidP="00B36F1D">
      <w:pPr>
        <w:outlineLvl w:val="0"/>
        <w:rPr>
          <w:b/>
          <w:i/>
          <w:sz w:val="20"/>
          <w:szCs w:val="20"/>
          <w:u w:val="single"/>
        </w:rPr>
      </w:pPr>
      <w:r w:rsidRPr="00F356E9">
        <w:rPr>
          <w:b/>
          <w:i/>
          <w:sz w:val="20"/>
          <w:szCs w:val="20"/>
          <w:u w:val="single"/>
        </w:rPr>
        <w:t>Interstate Services</w:t>
      </w:r>
      <w:r>
        <w:rPr>
          <w:b/>
          <w:i/>
          <w:sz w:val="20"/>
          <w:szCs w:val="20"/>
          <w:u w:val="single"/>
        </w:rPr>
        <w:t>:</w:t>
      </w:r>
    </w:p>
    <w:p w14:paraId="25262B04" w14:textId="77777777" w:rsidR="00B36F1D" w:rsidRPr="00F356E9" w:rsidRDefault="00B36F1D" w:rsidP="00B36F1D">
      <w:pPr>
        <w:outlineLvl w:val="0"/>
        <w:rPr>
          <w:b/>
          <w:i/>
          <w:sz w:val="20"/>
          <w:szCs w:val="20"/>
          <w:u w:val="single"/>
        </w:rPr>
      </w:pPr>
      <w:r w:rsidRPr="00F356E9">
        <w:rPr>
          <w:b/>
          <w:i/>
          <w:sz w:val="20"/>
          <w:szCs w:val="20"/>
        </w:rPr>
        <w:tab/>
      </w:r>
      <w:r w:rsidRPr="00F356E9">
        <w:rPr>
          <w:b/>
          <w:i/>
          <w:sz w:val="20"/>
          <w:szCs w:val="20"/>
          <w:u w:val="single"/>
        </w:rPr>
        <w:t>County Tax Percentage</w:t>
      </w:r>
      <w:r>
        <w:rPr>
          <w:b/>
          <w:i/>
          <w:sz w:val="20"/>
          <w:szCs w:val="20"/>
          <w:u w:val="single"/>
        </w:rPr>
        <w:t>:</w:t>
      </w:r>
    </w:p>
    <w:p w14:paraId="444D0076" w14:textId="77777777" w:rsidR="00B36F1D" w:rsidRPr="00F356E9" w:rsidRDefault="00B36F1D" w:rsidP="00B36F1D">
      <w:pPr>
        <w:outlineLvl w:val="0"/>
        <w:rPr>
          <w:b/>
          <w:i/>
          <w:sz w:val="20"/>
          <w:szCs w:val="20"/>
          <w:u w:val="single"/>
        </w:rPr>
      </w:pPr>
      <w:r w:rsidRPr="00F356E9">
        <w:rPr>
          <w:b/>
          <w:i/>
          <w:sz w:val="20"/>
          <w:szCs w:val="20"/>
        </w:rPr>
        <w:tab/>
      </w:r>
      <w:r w:rsidRPr="00F356E9">
        <w:rPr>
          <w:b/>
          <w:i/>
          <w:sz w:val="20"/>
          <w:szCs w:val="20"/>
          <w:u w:val="single"/>
        </w:rPr>
        <w:t>County Tax Percentage</w:t>
      </w:r>
      <w:r>
        <w:rPr>
          <w:b/>
          <w:i/>
          <w:sz w:val="20"/>
          <w:szCs w:val="20"/>
          <w:u w:val="single"/>
        </w:rPr>
        <w:t>:</w:t>
      </w:r>
    </w:p>
    <w:p w14:paraId="591777B2" w14:textId="77777777" w:rsidR="00B36F1D" w:rsidRPr="00F356E9" w:rsidRDefault="00B36F1D" w:rsidP="00B36F1D">
      <w:pPr>
        <w:outlineLvl w:val="0"/>
        <w:rPr>
          <w:b/>
          <w:i/>
          <w:sz w:val="20"/>
          <w:szCs w:val="20"/>
          <w:u w:val="single"/>
        </w:rPr>
      </w:pPr>
      <w:r w:rsidRPr="00F356E9">
        <w:rPr>
          <w:b/>
          <w:i/>
          <w:sz w:val="20"/>
          <w:szCs w:val="20"/>
        </w:rPr>
        <w:tab/>
      </w:r>
      <w:r>
        <w:rPr>
          <w:b/>
          <w:i/>
          <w:sz w:val="20"/>
          <w:szCs w:val="20"/>
          <w:u w:val="single"/>
        </w:rPr>
        <w:t>Expanded Home</w:t>
      </w:r>
      <w:r w:rsidRPr="00F356E9">
        <w:rPr>
          <w:b/>
          <w:i/>
          <w:sz w:val="20"/>
          <w:szCs w:val="20"/>
          <w:u w:val="single"/>
        </w:rPr>
        <w:t xml:space="preserve"> </w:t>
      </w:r>
      <w:r>
        <w:rPr>
          <w:b/>
          <w:i/>
          <w:sz w:val="20"/>
          <w:szCs w:val="20"/>
          <w:u w:val="single"/>
        </w:rPr>
        <w:t>C</w:t>
      </w:r>
      <w:r w:rsidRPr="00F356E9">
        <w:rPr>
          <w:b/>
          <w:i/>
          <w:sz w:val="20"/>
          <w:szCs w:val="20"/>
          <w:u w:val="single"/>
        </w:rPr>
        <w:t>ounty Tax Account</w:t>
      </w:r>
      <w:r>
        <w:rPr>
          <w:b/>
          <w:i/>
          <w:sz w:val="20"/>
          <w:szCs w:val="20"/>
          <w:u w:val="single"/>
        </w:rPr>
        <w:t>:</w:t>
      </w:r>
    </w:p>
    <w:p w14:paraId="7457D6C8" w14:textId="77777777" w:rsidR="00B36F1D" w:rsidRDefault="00B36F1D" w:rsidP="00B36F1D">
      <w:pPr>
        <w:outlineLvl w:val="1"/>
        <w:rPr>
          <w:b/>
          <w:sz w:val="20"/>
          <w:szCs w:val="20"/>
        </w:rPr>
      </w:pPr>
    </w:p>
    <w:p w14:paraId="68D79ECE" w14:textId="77777777" w:rsidR="00B36F1D" w:rsidRDefault="00B36F1D" w:rsidP="00B36F1D">
      <w:pPr>
        <w:pStyle w:val="DefaultText"/>
        <w:rPr>
          <w:b/>
          <w:i/>
          <w:sz w:val="20"/>
          <w:u w:val="single"/>
        </w:rPr>
      </w:pPr>
      <w:r w:rsidRPr="00F356E9">
        <w:rPr>
          <w:b/>
          <w:i/>
          <w:sz w:val="20"/>
          <w:u w:val="single"/>
        </w:rPr>
        <w:t>Max County Tax Amount</w:t>
      </w:r>
      <w:r>
        <w:rPr>
          <w:b/>
          <w:i/>
          <w:sz w:val="20"/>
          <w:u w:val="single"/>
        </w:rPr>
        <w:t>:</w:t>
      </w:r>
      <w:r>
        <w:rPr>
          <w:sz w:val="20"/>
        </w:rPr>
        <w:t xml:space="preserve">  Enter the maximum county tax amount. If there is no maximum, enter zero.</w:t>
      </w:r>
    </w:p>
    <w:p w14:paraId="32F43142" w14:textId="77777777" w:rsidR="00B36F1D" w:rsidRPr="00F356E9" w:rsidRDefault="00B36F1D" w:rsidP="00B36F1D">
      <w:pPr>
        <w:rPr>
          <w:sz w:val="20"/>
          <w:szCs w:val="20"/>
        </w:rPr>
      </w:pPr>
      <w:r>
        <w:rPr>
          <w:sz w:val="20"/>
          <w:szCs w:val="20"/>
        </w:rPr>
        <w:t>Enter the appropriate tax rate and general ledger account for the following services.</w:t>
      </w:r>
    </w:p>
    <w:p w14:paraId="5D128472" w14:textId="77777777" w:rsidR="00B36F1D" w:rsidRDefault="00B36F1D" w:rsidP="00B36F1D">
      <w:pPr>
        <w:outlineLvl w:val="1"/>
        <w:rPr>
          <w:b/>
          <w:sz w:val="20"/>
          <w:szCs w:val="20"/>
        </w:rPr>
      </w:pPr>
    </w:p>
    <w:p w14:paraId="2A6FF098" w14:textId="77777777" w:rsidR="00B36F1D" w:rsidRDefault="00B36F1D" w:rsidP="00B36F1D">
      <w:pPr>
        <w:outlineLvl w:val="1"/>
        <w:rPr>
          <w:b/>
          <w:sz w:val="20"/>
          <w:szCs w:val="20"/>
        </w:rPr>
      </w:pPr>
    </w:p>
    <w:p w14:paraId="236DAF44" w14:textId="77777777" w:rsidR="00B36F1D" w:rsidRDefault="00B36F1D" w:rsidP="00B36F1D">
      <w:pPr>
        <w:outlineLvl w:val="1"/>
        <w:rPr>
          <w:b/>
          <w:sz w:val="20"/>
          <w:szCs w:val="20"/>
        </w:rPr>
      </w:pPr>
    </w:p>
    <w:p w14:paraId="41E99872" w14:textId="77777777" w:rsidR="00B36F1D" w:rsidRDefault="00B36F1D" w:rsidP="00B36F1D">
      <w:pPr>
        <w:pStyle w:val="PSAHeading2"/>
      </w:pPr>
    </w:p>
    <w:p w14:paraId="398A37F6" w14:textId="77777777" w:rsidR="00B36F1D" w:rsidRPr="007861DB" w:rsidRDefault="00B36F1D" w:rsidP="00B36F1D">
      <w:pPr>
        <w:pStyle w:val="BodyText"/>
      </w:pPr>
    </w:p>
    <w:p w14:paraId="0691BD73" w14:textId="77777777" w:rsidR="00B36F1D" w:rsidRDefault="00B36F1D" w:rsidP="00B36F1D">
      <w:pPr>
        <w:pStyle w:val="PSAHeading2"/>
      </w:pPr>
    </w:p>
    <w:p w14:paraId="201D9987" w14:textId="77777777" w:rsidR="00B36F1D" w:rsidRDefault="00B36F1D" w:rsidP="00B36F1D">
      <w:pPr>
        <w:pStyle w:val="PSAHeading2"/>
      </w:pPr>
      <w:bookmarkStart w:id="40" w:name="_Toc322778586"/>
      <w:r w:rsidRPr="00F16522">
        <w:lastRenderedPageBreak/>
        <w:t>Cities</w:t>
      </w:r>
      <w:bookmarkEnd w:id="37"/>
      <w:bookmarkEnd w:id="40"/>
    </w:p>
    <w:p w14:paraId="2A97A517" w14:textId="77777777" w:rsidR="00B36F1D" w:rsidRPr="00D975E5" w:rsidRDefault="00B36F1D" w:rsidP="00B36F1D">
      <w:pPr>
        <w:outlineLvl w:val="1"/>
        <w:rPr>
          <w:b/>
          <w:sz w:val="14"/>
        </w:rPr>
      </w:pPr>
    </w:p>
    <w:p w14:paraId="16A51D0E" w14:textId="77777777" w:rsidR="00B36F1D" w:rsidRDefault="00B36F1D" w:rsidP="00B36F1D">
      <w:pPr>
        <w:outlineLvl w:val="0"/>
        <w:rPr>
          <w:i/>
          <w:sz w:val="20"/>
          <w:szCs w:val="20"/>
        </w:rPr>
      </w:pPr>
      <w:r>
        <w:rPr>
          <w:sz w:val="20"/>
          <w:szCs w:val="20"/>
        </w:rPr>
        <w:t xml:space="preserve">Double click on </w:t>
      </w:r>
      <w:r>
        <w:rPr>
          <w:i/>
          <w:sz w:val="20"/>
          <w:szCs w:val="20"/>
        </w:rPr>
        <w:t>Cities</w:t>
      </w:r>
      <w:r>
        <w:rPr>
          <w:sz w:val="20"/>
          <w:szCs w:val="20"/>
        </w:rPr>
        <w:t xml:space="preserve"> under the </w:t>
      </w:r>
      <w:r>
        <w:rPr>
          <w:i/>
          <w:sz w:val="20"/>
          <w:szCs w:val="20"/>
        </w:rPr>
        <w:t xml:space="preserve">General Information </w:t>
      </w:r>
      <w:r>
        <w:rPr>
          <w:sz w:val="20"/>
          <w:szCs w:val="20"/>
        </w:rPr>
        <w:t>tree</w:t>
      </w:r>
      <w:r>
        <w:rPr>
          <w:i/>
          <w:sz w:val="20"/>
          <w:szCs w:val="20"/>
        </w:rPr>
        <w:t>.</w:t>
      </w:r>
    </w:p>
    <w:p w14:paraId="57585051" w14:textId="77777777" w:rsidR="00B36F1D" w:rsidRDefault="00B36F1D" w:rsidP="00B36F1D">
      <w:pPr>
        <w:rPr>
          <w:sz w:val="20"/>
          <w:szCs w:val="20"/>
        </w:rPr>
      </w:pPr>
    </w:p>
    <w:p w14:paraId="720E1009" w14:textId="77777777" w:rsidR="00B36F1D" w:rsidRDefault="00627F1C" w:rsidP="00B36F1D">
      <w:pPr>
        <w:rPr>
          <w:sz w:val="20"/>
          <w:szCs w:val="20"/>
        </w:rPr>
      </w:pPr>
      <w:r>
        <w:rPr>
          <w:noProof/>
          <w:sz w:val="20"/>
          <w:szCs w:val="20"/>
        </w:rPr>
        <w:drawing>
          <wp:inline distT="0" distB="0" distL="0" distR="0" wp14:anchorId="61313A1C" wp14:editId="388F26A1">
            <wp:extent cx="4815840" cy="3657600"/>
            <wp:effectExtent l="25400" t="0" r="1016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208A1698" w14:textId="77777777" w:rsidR="00B36F1D" w:rsidRDefault="00B36F1D" w:rsidP="00B36F1D">
      <w:pPr>
        <w:rPr>
          <w:sz w:val="20"/>
          <w:szCs w:val="20"/>
        </w:rPr>
      </w:pPr>
    </w:p>
    <w:p w14:paraId="6C91794B" w14:textId="77777777" w:rsidR="00B36F1D" w:rsidRPr="00F356E9" w:rsidRDefault="00B36F1D" w:rsidP="00B36F1D">
      <w:pPr>
        <w:rPr>
          <w:sz w:val="20"/>
          <w:szCs w:val="20"/>
        </w:rPr>
      </w:pPr>
      <w:r w:rsidRPr="00F356E9">
        <w:rPr>
          <w:b/>
          <w:i/>
          <w:sz w:val="20"/>
          <w:szCs w:val="20"/>
          <w:u w:val="single"/>
        </w:rPr>
        <w:t>City Code</w:t>
      </w:r>
      <w:r>
        <w:rPr>
          <w:b/>
          <w:i/>
          <w:sz w:val="20"/>
          <w:szCs w:val="20"/>
          <w:u w:val="single"/>
        </w:rPr>
        <w:t>:</w:t>
      </w:r>
      <w:r>
        <w:rPr>
          <w:sz w:val="20"/>
          <w:szCs w:val="20"/>
        </w:rPr>
        <w:t xml:space="preserve">  </w:t>
      </w:r>
      <w:r>
        <w:rPr>
          <w:sz w:val="20"/>
        </w:rPr>
        <w:t>Enter a 4-character abbreviation describing the city for point of sale and taxing considerations.</w:t>
      </w:r>
    </w:p>
    <w:p w14:paraId="23E7154E" w14:textId="77777777" w:rsidR="00B36F1D" w:rsidRDefault="00B36F1D" w:rsidP="00B36F1D">
      <w:pPr>
        <w:rPr>
          <w:sz w:val="20"/>
          <w:szCs w:val="20"/>
        </w:rPr>
      </w:pPr>
      <w:r w:rsidRPr="00F356E9">
        <w:rPr>
          <w:b/>
          <w:i/>
          <w:sz w:val="20"/>
          <w:szCs w:val="20"/>
          <w:u w:val="single"/>
        </w:rPr>
        <w:t>City Name</w:t>
      </w:r>
      <w:r>
        <w:rPr>
          <w:b/>
          <w:i/>
          <w:sz w:val="20"/>
          <w:szCs w:val="20"/>
          <w:u w:val="single"/>
        </w:rPr>
        <w:t>:</w:t>
      </w:r>
      <w:r>
        <w:rPr>
          <w:sz w:val="20"/>
          <w:szCs w:val="20"/>
        </w:rPr>
        <w:t xml:space="preserve">  Enter the name of the city.</w:t>
      </w:r>
    </w:p>
    <w:p w14:paraId="732909E7" w14:textId="77777777" w:rsidR="00B36F1D" w:rsidRDefault="00B36F1D" w:rsidP="00B36F1D">
      <w:pPr>
        <w:rPr>
          <w:sz w:val="20"/>
          <w:szCs w:val="20"/>
        </w:rPr>
      </w:pPr>
    </w:p>
    <w:p w14:paraId="086DE872" w14:textId="77777777" w:rsidR="00B36F1D" w:rsidRPr="008B6218" w:rsidRDefault="00B36F1D" w:rsidP="00B36F1D">
      <w:pPr>
        <w:outlineLvl w:val="0"/>
        <w:rPr>
          <w:sz w:val="20"/>
          <w:szCs w:val="20"/>
        </w:rPr>
      </w:pPr>
      <w:r>
        <w:rPr>
          <w:sz w:val="20"/>
          <w:szCs w:val="20"/>
        </w:rPr>
        <w:t xml:space="preserve">Complete the remaining fields using the information that pertains to your city. </w:t>
      </w:r>
    </w:p>
    <w:p w14:paraId="7B7B04E6" w14:textId="77777777" w:rsidR="00B36F1D" w:rsidRDefault="00B36F1D" w:rsidP="00B36F1D">
      <w:pPr>
        <w:rPr>
          <w:b/>
          <w:i/>
          <w:sz w:val="20"/>
          <w:szCs w:val="20"/>
          <w:u w:val="single"/>
        </w:rPr>
      </w:pPr>
    </w:p>
    <w:p w14:paraId="3977E131" w14:textId="77777777" w:rsidR="00B36F1D" w:rsidRPr="00F356E9" w:rsidRDefault="00B36F1D" w:rsidP="00B36F1D">
      <w:pPr>
        <w:outlineLvl w:val="0"/>
        <w:rPr>
          <w:b/>
          <w:i/>
          <w:sz w:val="20"/>
          <w:szCs w:val="20"/>
          <w:u w:val="single"/>
        </w:rPr>
      </w:pPr>
      <w:r w:rsidRPr="00F356E9">
        <w:rPr>
          <w:b/>
          <w:i/>
          <w:sz w:val="20"/>
          <w:szCs w:val="20"/>
          <w:u w:val="single"/>
        </w:rPr>
        <w:t>Intrastate Services</w:t>
      </w:r>
      <w:r>
        <w:rPr>
          <w:b/>
          <w:i/>
          <w:sz w:val="20"/>
          <w:szCs w:val="20"/>
          <w:u w:val="single"/>
        </w:rPr>
        <w:t>:</w:t>
      </w:r>
    </w:p>
    <w:p w14:paraId="4706F588" w14:textId="77777777" w:rsidR="00B36F1D" w:rsidRPr="00F356E9" w:rsidRDefault="00B36F1D" w:rsidP="00B36F1D">
      <w:pPr>
        <w:outlineLvl w:val="0"/>
        <w:rPr>
          <w:b/>
          <w:i/>
          <w:sz w:val="20"/>
          <w:szCs w:val="20"/>
          <w:u w:val="single"/>
        </w:rPr>
      </w:pPr>
      <w:r w:rsidRPr="00F356E9">
        <w:rPr>
          <w:b/>
          <w:i/>
          <w:sz w:val="20"/>
          <w:szCs w:val="20"/>
        </w:rPr>
        <w:tab/>
      </w:r>
      <w:r w:rsidRPr="00F356E9">
        <w:rPr>
          <w:b/>
          <w:i/>
          <w:sz w:val="20"/>
          <w:szCs w:val="20"/>
          <w:u w:val="single"/>
        </w:rPr>
        <w:t>City Tax Percentage</w:t>
      </w:r>
      <w:r>
        <w:rPr>
          <w:b/>
          <w:i/>
          <w:sz w:val="20"/>
          <w:szCs w:val="20"/>
          <w:u w:val="single"/>
        </w:rPr>
        <w:t>:</w:t>
      </w:r>
    </w:p>
    <w:p w14:paraId="71064F59" w14:textId="77777777" w:rsidR="00B36F1D" w:rsidRPr="00F356E9" w:rsidRDefault="00B36F1D" w:rsidP="00B36F1D">
      <w:pPr>
        <w:outlineLvl w:val="0"/>
        <w:rPr>
          <w:b/>
          <w:i/>
          <w:sz w:val="20"/>
          <w:szCs w:val="20"/>
          <w:u w:val="single"/>
        </w:rPr>
      </w:pPr>
      <w:r w:rsidRPr="00F356E9">
        <w:rPr>
          <w:b/>
          <w:i/>
          <w:sz w:val="20"/>
          <w:szCs w:val="20"/>
        </w:rPr>
        <w:tab/>
      </w:r>
      <w:r w:rsidRPr="00F356E9">
        <w:rPr>
          <w:b/>
          <w:i/>
          <w:sz w:val="20"/>
          <w:szCs w:val="20"/>
          <w:u w:val="single"/>
        </w:rPr>
        <w:t>City Tax Account</w:t>
      </w:r>
      <w:r>
        <w:rPr>
          <w:b/>
          <w:i/>
          <w:sz w:val="20"/>
          <w:szCs w:val="20"/>
          <w:u w:val="single"/>
        </w:rPr>
        <w:t>:</w:t>
      </w:r>
    </w:p>
    <w:p w14:paraId="1A1F0D95" w14:textId="77777777" w:rsidR="00B36F1D" w:rsidRPr="00F356E9" w:rsidRDefault="00B36F1D" w:rsidP="00B36F1D">
      <w:pPr>
        <w:outlineLvl w:val="0"/>
        <w:rPr>
          <w:b/>
          <w:i/>
          <w:sz w:val="20"/>
          <w:szCs w:val="20"/>
          <w:u w:val="single"/>
        </w:rPr>
      </w:pPr>
      <w:r w:rsidRPr="00F356E9">
        <w:rPr>
          <w:b/>
          <w:i/>
          <w:sz w:val="20"/>
          <w:szCs w:val="20"/>
        </w:rPr>
        <w:tab/>
      </w:r>
      <w:r>
        <w:rPr>
          <w:b/>
          <w:i/>
          <w:sz w:val="20"/>
          <w:szCs w:val="20"/>
          <w:u w:val="single"/>
        </w:rPr>
        <w:t>Expanded Home</w:t>
      </w:r>
      <w:r w:rsidRPr="00F356E9">
        <w:rPr>
          <w:b/>
          <w:i/>
          <w:sz w:val="20"/>
          <w:szCs w:val="20"/>
          <w:u w:val="single"/>
        </w:rPr>
        <w:t xml:space="preserve"> City Tax Account</w:t>
      </w:r>
      <w:r>
        <w:rPr>
          <w:b/>
          <w:i/>
          <w:sz w:val="20"/>
          <w:szCs w:val="20"/>
          <w:u w:val="single"/>
        </w:rPr>
        <w:t>:</w:t>
      </w:r>
    </w:p>
    <w:p w14:paraId="3458D789" w14:textId="77777777" w:rsidR="00B36F1D" w:rsidRPr="00F356E9" w:rsidRDefault="00B36F1D" w:rsidP="00B36F1D">
      <w:pPr>
        <w:outlineLvl w:val="0"/>
        <w:rPr>
          <w:b/>
          <w:i/>
          <w:sz w:val="20"/>
          <w:szCs w:val="20"/>
          <w:u w:val="single"/>
        </w:rPr>
      </w:pPr>
      <w:r w:rsidRPr="00F356E9">
        <w:rPr>
          <w:b/>
          <w:i/>
          <w:sz w:val="20"/>
          <w:szCs w:val="20"/>
          <w:u w:val="single"/>
        </w:rPr>
        <w:t>Interstate Services</w:t>
      </w:r>
      <w:r>
        <w:rPr>
          <w:b/>
          <w:i/>
          <w:sz w:val="20"/>
          <w:szCs w:val="20"/>
          <w:u w:val="single"/>
        </w:rPr>
        <w:t>:</w:t>
      </w:r>
    </w:p>
    <w:p w14:paraId="4F516468" w14:textId="77777777" w:rsidR="00B36F1D" w:rsidRPr="00F356E9" w:rsidRDefault="00B36F1D" w:rsidP="00B36F1D">
      <w:pPr>
        <w:outlineLvl w:val="0"/>
        <w:rPr>
          <w:b/>
          <w:i/>
          <w:sz w:val="20"/>
          <w:szCs w:val="20"/>
          <w:u w:val="single"/>
        </w:rPr>
      </w:pPr>
      <w:r w:rsidRPr="00F356E9">
        <w:rPr>
          <w:b/>
          <w:i/>
          <w:sz w:val="20"/>
          <w:szCs w:val="20"/>
        </w:rPr>
        <w:tab/>
      </w:r>
      <w:r w:rsidRPr="00F356E9">
        <w:rPr>
          <w:b/>
          <w:i/>
          <w:sz w:val="20"/>
          <w:szCs w:val="20"/>
          <w:u w:val="single"/>
        </w:rPr>
        <w:t>City Tax Percentage</w:t>
      </w:r>
      <w:r>
        <w:rPr>
          <w:b/>
          <w:i/>
          <w:sz w:val="20"/>
          <w:szCs w:val="20"/>
          <w:u w:val="single"/>
        </w:rPr>
        <w:t>:</w:t>
      </w:r>
    </w:p>
    <w:p w14:paraId="0085C81F" w14:textId="77777777" w:rsidR="00B36F1D" w:rsidRPr="00F356E9" w:rsidRDefault="00B36F1D" w:rsidP="00B36F1D">
      <w:pPr>
        <w:outlineLvl w:val="0"/>
        <w:rPr>
          <w:b/>
          <w:i/>
          <w:sz w:val="20"/>
          <w:szCs w:val="20"/>
          <w:u w:val="single"/>
        </w:rPr>
      </w:pPr>
      <w:r w:rsidRPr="00F356E9">
        <w:rPr>
          <w:b/>
          <w:i/>
          <w:sz w:val="20"/>
          <w:szCs w:val="20"/>
        </w:rPr>
        <w:tab/>
      </w:r>
      <w:r w:rsidRPr="00F356E9">
        <w:rPr>
          <w:b/>
          <w:i/>
          <w:sz w:val="20"/>
          <w:szCs w:val="20"/>
          <w:u w:val="single"/>
        </w:rPr>
        <w:t>City Tax Account</w:t>
      </w:r>
      <w:r>
        <w:rPr>
          <w:b/>
          <w:i/>
          <w:sz w:val="20"/>
          <w:szCs w:val="20"/>
          <w:u w:val="single"/>
        </w:rPr>
        <w:t>:</w:t>
      </w:r>
    </w:p>
    <w:p w14:paraId="275AF4AD" w14:textId="77777777" w:rsidR="00B36F1D" w:rsidRPr="00F356E9" w:rsidRDefault="00B36F1D" w:rsidP="00B36F1D">
      <w:pPr>
        <w:outlineLvl w:val="0"/>
        <w:rPr>
          <w:b/>
          <w:i/>
          <w:sz w:val="20"/>
          <w:szCs w:val="20"/>
          <w:u w:val="single"/>
        </w:rPr>
      </w:pPr>
      <w:r w:rsidRPr="00F356E9">
        <w:rPr>
          <w:b/>
          <w:i/>
          <w:sz w:val="20"/>
          <w:szCs w:val="20"/>
        </w:rPr>
        <w:tab/>
      </w:r>
      <w:r>
        <w:rPr>
          <w:b/>
          <w:i/>
          <w:sz w:val="20"/>
          <w:szCs w:val="20"/>
          <w:u w:val="single"/>
        </w:rPr>
        <w:t>Expanded Home</w:t>
      </w:r>
      <w:r w:rsidRPr="00F356E9">
        <w:rPr>
          <w:b/>
          <w:i/>
          <w:sz w:val="20"/>
          <w:szCs w:val="20"/>
          <w:u w:val="single"/>
        </w:rPr>
        <w:t xml:space="preserve"> City Tax Account</w:t>
      </w:r>
      <w:r>
        <w:rPr>
          <w:b/>
          <w:i/>
          <w:sz w:val="20"/>
          <w:szCs w:val="20"/>
          <w:u w:val="single"/>
        </w:rPr>
        <w:t>:</w:t>
      </w:r>
    </w:p>
    <w:p w14:paraId="67695927" w14:textId="77777777" w:rsidR="00B36F1D" w:rsidRPr="00F356E9" w:rsidRDefault="00B36F1D" w:rsidP="00B36F1D">
      <w:pPr>
        <w:outlineLvl w:val="0"/>
        <w:rPr>
          <w:b/>
          <w:i/>
          <w:sz w:val="20"/>
          <w:szCs w:val="20"/>
          <w:u w:val="single"/>
        </w:rPr>
      </w:pPr>
      <w:r w:rsidRPr="00F356E9">
        <w:rPr>
          <w:b/>
          <w:i/>
          <w:sz w:val="20"/>
          <w:szCs w:val="20"/>
          <w:u w:val="single"/>
        </w:rPr>
        <w:t>Equipment Charges</w:t>
      </w:r>
      <w:r>
        <w:rPr>
          <w:b/>
          <w:i/>
          <w:sz w:val="20"/>
          <w:szCs w:val="20"/>
          <w:u w:val="single"/>
        </w:rPr>
        <w:t>:</w:t>
      </w:r>
    </w:p>
    <w:p w14:paraId="4F8E1D5F" w14:textId="77777777" w:rsidR="00B36F1D" w:rsidRPr="00F356E9" w:rsidRDefault="00B36F1D" w:rsidP="00B36F1D">
      <w:pPr>
        <w:outlineLvl w:val="0"/>
        <w:rPr>
          <w:b/>
          <w:i/>
          <w:sz w:val="20"/>
          <w:szCs w:val="20"/>
          <w:u w:val="single"/>
        </w:rPr>
      </w:pPr>
      <w:r w:rsidRPr="00F356E9">
        <w:rPr>
          <w:b/>
          <w:i/>
          <w:sz w:val="20"/>
          <w:szCs w:val="20"/>
        </w:rPr>
        <w:tab/>
      </w:r>
      <w:r w:rsidRPr="00F356E9">
        <w:rPr>
          <w:b/>
          <w:i/>
          <w:sz w:val="20"/>
          <w:szCs w:val="20"/>
          <w:u w:val="single"/>
        </w:rPr>
        <w:t>City Tax Percentage</w:t>
      </w:r>
      <w:r>
        <w:rPr>
          <w:b/>
          <w:i/>
          <w:sz w:val="20"/>
          <w:szCs w:val="20"/>
          <w:u w:val="single"/>
        </w:rPr>
        <w:t>:</w:t>
      </w:r>
    </w:p>
    <w:p w14:paraId="1A09B2C3" w14:textId="77777777" w:rsidR="00B36F1D" w:rsidRPr="00F356E9" w:rsidRDefault="00B36F1D" w:rsidP="00B36F1D">
      <w:pPr>
        <w:outlineLvl w:val="0"/>
        <w:rPr>
          <w:b/>
          <w:i/>
          <w:sz w:val="20"/>
          <w:szCs w:val="20"/>
          <w:u w:val="single"/>
        </w:rPr>
      </w:pPr>
      <w:r w:rsidRPr="00F356E9">
        <w:rPr>
          <w:b/>
          <w:i/>
          <w:sz w:val="20"/>
          <w:szCs w:val="20"/>
        </w:rPr>
        <w:tab/>
      </w:r>
      <w:r w:rsidRPr="00F356E9">
        <w:rPr>
          <w:b/>
          <w:i/>
          <w:sz w:val="20"/>
          <w:szCs w:val="20"/>
          <w:u w:val="single"/>
        </w:rPr>
        <w:t>City Tax Account</w:t>
      </w:r>
      <w:r>
        <w:rPr>
          <w:b/>
          <w:i/>
          <w:sz w:val="20"/>
          <w:szCs w:val="20"/>
          <w:u w:val="single"/>
        </w:rPr>
        <w:t>:</w:t>
      </w:r>
    </w:p>
    <w:p w14:paraId="011B8FE0" w14:textId="77777777" w:rsidR="00B36F1D" w:rsidRPr="00F356E9" w:rsidRDefault="00B36F1D" w:rsidP="00B36F1D">
      <w:pPr>
        <w:outlineLvl w:val="0"/>
        <w:rPr>
          <w:b/>
          <w:i/>
          <w:sz w:val="20"/>
          <w:szCs w:val="20"/>
          <w:u w:val="single"/>
        </w:rPr>
      </w:pPr>
      <w:r w:rsidRPr="00F356E9">
        <w:rPr>
          <w:b/>
          <w:i/>
          <w:sz w:val="20"/>
          <w:szCs w:val="20"/>
        </w:rPr>
        <w:tab/>
      </w:r>
      <w:r>
        <w:rPr>
          <w:b/>
          <w:i/>
          <w:sz w:val="20"/>
          <w:szCs w:val="20"/>
          <w:u w:val="single"/>
        </w:rPr>
        <w:t>Expanded Home</w:t>
      </w:r>
      <w:r w:rsidRPr="00F356E9">
        <w:rPr>
          <w:b/>
          <w:i/>
          <w:sz w:val="20"/>
          <w:szCs w:val="20"/>
          <w:u w:val="single"/>
        </w:rPr>
        <w:t xml:space="preserve"> City Tax Account</w:t>
      </w:r>
      <w:r>
        <w:rPr>
          <w:b/>
          <w:i/>
          <w:sz w:val="20"/>
          <w:szCs w:val="20"/>
          <w:u w:val="single"/>
        </w:rPr>
        <w:t>:</w:t>
      </w:r>
    </w:p>
    <w:p w14:paraId="196B3E39" w14:textId="77777777" w:rsidR="00B36F1D" w:rsidRDefault="00B36F1D" w:rsidP="00B36F1D">
      <w:pPr>
        <w:rPr>
          <w:sz w:val="20"/>
          <w:szCs w:val="20"/>
        </w:rPr>
      </w:pPr>
    </w:p>
    <w:p w14:paraId="423ECCE0" w14:textId="77777777" w:rsidR="00B36F1D" w:rsidRDefault="00B36F1D" w:rsidP="00B36F1D">
      <w:pPr>
        <w:pStyle w:val="DefaultText"/>
        <w:rPr>
          <w:b/>
          <w:i/>
          <w:sz w:val="20"/>
          <w:u w:val="single"/>
        </w:rPr>
      </w:pPr>
      <w:r w:rsidRPr="00F356E9">
        <w:rPr>
          <w:b/>
          <w:i/>
          <w:sz w:val="20"/>
          <w:u w:val="single"/>
        </w:rPr>
        <w:t>Max City Tax Amount</w:t>
      </w:r>
      <w:r>
        <w:rPr>
          <w:b/>
          <w:i/>
          <w:sz w:val="20"/>
          <w:u w:val="single"/>
        </w:rPr>
        <w:t>:</w:t>
      </w:r>
      <w:r>
        <w:rPr>
          <w:sz w:val="20"/>
        </w:rPr>
        <w:t xml:space="preserve">  Enter the maximum city tax amount. If there is no maximum, enter zero.</w:t>
      </w:r>
    </w:p>
    <w:p w14:paraId="7E468D3E" w14:textId="77777777" w:rsidR="00B36F1D" w:rsidRDefault="00B36F1D" w:rsidP="00B36F1D">
      <w:pPr>
        <w:rPr>
          <w:sz w:val="20"/>
          <w:szCs w:val="20"/>
        </w:rPr>
      </w:pPr>
      <w:r>
        <w:rPr>
          <w:sz w:val="20"/>
          <w:szCs w:val="20"/>
        </w:rPr>
        <w:t>Enter the appropriate tax rate and general ledger account for the following services.</w:t>
      </w:r>
    </w:p>
    <w:p w14:paraId="73A58034" w14:textId="77777777" w:rsidR="00B36F1D" w:rsidRPr="00F356E9" w:rsidRDefault="00B36F1D" w:rsidP="00B36F1D">
      <w:pPr>
        <w:rPr>
          <w:sz w:val="20"/>
          <w:szCs w:val="20"/>
        </w:rPr>
      </w:pPr>
    </w:p>
    <w:p w14:paraId="2F342E52" w14:textId="77777777" w:rsidR="00B36F1D" w:rsidRDefault="00B36F1D" w:rsidP="00B36F1D">
      <w:pPr>
        <w:outlineLvl w:val="1"/>
        <w:rPr>
          <w:b/>
          <w:sz w:val="20"/>
          <w:szCs w:val="20"/>
        </w:rPr>
      </w:pPr>
    </w:p>
    <w:p w14:paraId="7FE1DB20" w14:textId="77777777" w:rsidR="00B36F1D" w:rsidRDefault="00B36F1D" w:rsidP="00B36F1D">
      <w:pPr>
        <w:outlineLvl w:val="1"/>
        <w:rPr>
          <w:b/>
          <w:sz w:val="20"/>
          <w:szCs w:val="20"/>
        </w:rPr>
      </w:pPr>
    </w:p>
    <w:p w14:paraId="16A04494" w14:textId="77777777" w:rsidR="00B36F1D" w:rsidRDefault="00B36F1D" w:rsidP="00B36F1D">
      <w:pPr>
        <w:outlineLvl w:val="1"/>
        <w:rPr>
          <w:b/>
          <w:sz w:val="20"/>
          <w:szCs w:val="20"/>
        </w:rPr>
      </w:pPr>
    </w:p>
    <w:p w14:paraId="1D738F40" w14:textId="77777777" w:rsidR="00B36F1D" w:rsidRDefault="00B36F1D" w:rsidP="00B36F1D">
      <w:pPr>
        <w:outlineLvl w:val="1"/>
        <w:rPr>
          <w:b/>
          <w:sz w:val="20"/>
          <w:szCs w:val="20"/>
        </w:rPr>
      </w:pPr>
    </w:p>
    <w:p w14:paraId="754B478A" w14:textId="77777777" w:rsidR="00B36F1D" w:rsidRDefault="00B36F1D" w:rsidP="00B36F1D">
      <w:pPr>
        <w:outlineLvl w:val="1"/>
        <w:rPr>
          <w:b/>
          <w:sz w:val="20"/>
          <w:szCs w:val="20"/>
        </w:rPr>
      </w:pPr>
    </w:p>
    <w:p w14:paraId="6404694C" w14:textId="77777777" w:rsidR="00B36F1D" w:rsidRPr="00F16522" w:rsidRDefault="00B36F1D" w:rsidP="00B36F1D">
      <w:pPr>
        <w:pStyle w:val="PSAHeading2"/>
      </w:pPr>
      <w:bookmarkStart w:id="41" w:name="_Toc238379699"/>
      <w:bookmarkStart w:id="42" w:name="_Toc322778587"/>
      <w:r w:rsidRPr="00F16522">
        <w:lastRenderedPageBreak/>
        <w:t>NXX Setup</w:t>
      </w:r>
      <w:bookmarkEnd w:id="41"/>
      <w:bookmarkEnd w:id="42"/>
    </w:p>
    <w:p w14:paraId="184885AB" w14:textId="77777777" w:rsidR="00B36F1D" w:rsidRDefault="00B36F1D" w:rsidP="00B36F1D">
      <w:pPr>
        <w:rPr>
          <w:sz w:val="20"/>
          <w:szCs w:val="20"/>
        </w:rPr>
      </w:pPr>
    </w:p>
    <w:p w14:paraId="313CAAAB" w14:textId="77777777" w:rsidR="00B36F1D" w:rsidRDefault="00B36F1D" w:rsidP="00B36F1D">
      <w:pPr>
        <w:outlineLvl w:val="0"/>
        <w:rPr>
          <w:i/>
          <w:sz w:val="20"/>
          <w:szCs w:val="20"/>
        </w:rPr>
      </w:pPr>
      <w:r>
        <w:rPr>
          <w:sz w:val="20"/>
          <w:szCs w:val="20"/>
        </w:rPr>
        <w:t xml:space="preserve">Double click on </w:t>
      </w:r>
      <w:r>
        <w:rPr>
          <w:i/>
          <w:sz w:val="20"/>
          <w:szCs w:val="20"/>
        </w:rPr>
        <w:t xml:space="preserve">NXX Setup </w:t>
      </w:r>
      <w:r>
        <w:rPr>
          <w:sz w:val="20"/>
          <w:szCs w:val="20"/>
        </w:rPr>
        <w:t xml:space="preserve">under the </w:t>
      </w:r>
      <w:r>
        <w:rPr>
          <w:i/>
          <w:sz w:val="20"/>
          <w:szCs w:val="20"/>
        </w:rPr>
        <w:t xml:space="preserve">General Information </w:t>
      </w:r>
      <w:r>
        <w:rPr>
          <w:sz w:val="20"/>
          <w:szCs w:val="20"/>
        </w:rPr>
        <w:t>tree</w:t>
      </w:r>
      <w:r>
        <w:rPr>
          <w:i/>
          <w:sz w:val="20"/>
          <w:szCs w:val="20"/>
        </w:rPr>
        <w:t>.</w:t>
      </w:r>
    </w:p>
    <w:p w14:paraId="7F6C28C6" w14:textId="77777777" w:rsidR="00B36F1D" w:rsidRDefault="00B36F1D" w:rsidP="00B36F1D">
      <w:pPr>
        <w:rPr>
          <w:sz w:val="20"/>
          <w:szCs w:val="20"/>
        </w:rPr>
      </w:pPr>
    </w:p>
    <w:p w14:paraId="73653F25" w14:textId="77777777" w:rsidR="00B36F1D" w:rsidRDefault="00627F1C" w:rsidP="00B36F1D">
      <w:pPr>
        <w:rPr>
          <w:sz w:val="20"/>
          <w:szCs w:val="20"/>
        </w:rPr>
      </w:pPr>
      <w:r>
        <w:rPr>
          <w:noProof/>
          <w:sz w:val="20"/>
          <w:szCs w:val="20"/>
        </w:rPr>
        <w:drawing>
          <wp:inline distT="0" distB="0" distL="0" distR="0" wp14:anchorId="66C9BBE3" wp14:editId="6439E5A7">
            <wp:extent cx="4826000" cy="3657600"/>
            <wp:effectExtent l="2540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srcRect/>
                    <a:stretch>
                      <a:fillRect/>
                    </a:stretch>
                  </pic:blipFill>
                  <pic:spPr bwMode="auto">
                    <a:xfrm>
                      <a:off x="0" y="0"/>
                      <a:ext cx="4826000" cy="3657600"/>
                    </a:xfrm>
                    <a:prstGeom prst="rect">
                      <a:avLst/>
                    </a:prstGeom>
                    <a:noFill/>
                    <a:ln w="9525">
                      <a:noFill/>
                      <a:miter lim="800000"/>
                      <a:headEnd/>
                      <a:tailEnd/>
                    </a:ln>
                  </pic:spPr>
                </pic:pic>
              </a:graphicData>
            </a:graphic>
          </wp:inline>
        </w:drawing>
      </w:r>
    </w:p>
    <w:p w14:paraId="0E345B2A" w14:textId="77777777" w:rsidR="00B36F1D" w:rsidRDefault="00B36F1D" w:rsidP="00B36F1D">
      <w:pPr>
        <w:rPr>
          <w:sz w:val="20"/>
          <w:szCs w:val="20"/>
        </w:rPr>
      </w:pPr>
    </w:p>
    <w:p w14:paraId="099A2351" w14:textId="77777777" w:rsidR="00B36F1D" w:rsidRPr="00857975" w:rsidRDefault="00B36F1D" w:rsidP="00B36F1D">
      <w:pPr>
        <w:rPr>
          <w:sz w:val="20"/>
          <w:szCs w:val="20"/>
        </w:rPr>
      </w:pPr>
      <w:r w:rsidRPr="00857975">
        <w:rPr>
          <w:b/>
          <w:i/>
          <w:sz w:val="20"/>
          <w:szCs w:val="20"/>
          <w:u w:val="single"/>
        </w:rPr>
        <w:t>Area Code</w:t>
      </w:r>
      <w:r>
        <w:rPr>
          <w:b/>
          <w:i/>
          <w:sz w:val="20"/>
          <w:szCs w:val="20"/>
          <w:u w:val="single"/>
        </w:rPr>
        <w:t>:</w:t>
      </w:r>
      <w:r>
        <w:rPr>
          <w:sz w:val="20"/>
          <w:szCs w:val="20"/>
        </w:rPr>
        <w:t xml:space="preserve">  </w:t>
      </w:r>
      <w:r>
        <w:rPr>
          <w:sz w:val="20"/>
        </w:rPr>
        <w:t>Enter the area code associated with the exchange.</w:t>
      </w:r>
    </w:p>
    <w:p w14:paraId="794991B8" w14:textId="77777777" w:rsidR="00B36F1D" w:rsidRPr="00857975" w:rsidRDefault="00B36F1D" w:rsidP="00B36F1D">
      <w:pPr>
        <w:rPr>
          <w:sz w:val="20"/>
          <w:szCs w:val="20"/>
        </w:rPr>
      </w:pPr>
      <w:r w:rsidRPr="00857975">
        <w:rPr>
          <w:b/>
          <w:i/>
          <w:sz w:val="20"/>
          <w:szCs w:val="20"/>
          <w:u w:val="single"/>
        </w:rPr>
        <w:t>NXX/Exchange</w:t>
      </w:r>
      <w:r>
        <w:rPr>
          <w:b/>
          <w:i/>
          <w:sz w:val="20"/>
          <w:szCs w:val="20"/>
          <w:u w:val="single"/>
        </w:rPr>
        <w:t>:</w:t>
      </w:r>
      <w:r>
        <w:rPr>
          <w:sz w:val="20"/>
          <w:szCs w:val="20"/>
        </w:rPr>
        <w:t xml:space="preserve">  </w:t>
      </w:r>
      <w:r>
        <w:rPr>
          <w:sz w:val="20"/>
        </w:rPr>
        <w:t>Enter the NXX or exchange.</w:t>
      </w:r>
    </w:p>
    <w:p w14:paraId="166841FF" w14:textId="77777777" w:rsidR="00B36F1D" w:rsidRDefault="00B36F1D" w:rsidP="00B36F1D">
      <w:pPr>
        <w:rPr>
          <w:sz w:val="20"/>
        </w:rPr>
      </w:pPr>
      <w:r w:rsidRPr="00857975">
        <w:rPr>
          <w:b/>
          <w:i/>
          <w:sz w:val="20"/>
          <w:szCs w:val="20"/>
          <w:u w:val="single"/>
        </w:rPr>
        <w:t>Exchange Name</w:t>
      </w:r>
      <w:r>
        <w:rPr>
          <w:b/>
          <w:i/>
          <w:sz w:val="20"/>
          <w:szCs w:val="20"/>
          <w:u w:val="single"/>
        </w:rPr>
        <w:t>:</w:t>
      </w:r>
      <w:r>
        <w:rPr>
          <w:sz w:val="20"/>
          <w:szCs w:val="20"/>
        </w:rPr>
        <w:t xml:space="preserve">  </w:t>
      </w:r>
      <w:r>
        <w:rPr>
          <w:sz w:val="20"/>
        </w:rPr>
        <w:t>Enter the Exchange Name.</w:t>
      </w:r>
    </w:p>
    <w:p w14:paraId="38B89ABF" w14:textId="77777777" w:rsidR="00B36F1D" w:rsidRPr="00857975" w:rsidRDefault="00B36F1D" w:rsidP="00B36F1D">
      <w:pPr>
        <w:rPr>
          <w:sz w:val="20"/>
          <w:szCs w:val="20"/>
        </w:rPr>
      </w:pPr>
    </w:p>
    <w:p w14:paraId="1D155353" w14:textId="77777777" w:rsidR="00B36F1D" w:rsidRDefault="00B36F1D" w:rsidP="00B36F1D">
      <w:pPr>
        <w:pStyle w:val="DefaultText"/>
        <w:rPr>
          <w:b/>
          <w:i/>
          <w:sz w:val="20"/>
          <w:u w:val="single"/>
        </w:rPr>
      </w:pPr>
      <w:r w:rsidRPr="00857975">
        <w:rPr>
          <w:b/>
          <w:i/>
          <w:sz w:val="20"/>
          <w:u w:val="single"/>
        </w:rPr>
        <w:t>Federal Tax Percentage</w:t>
      </w:r>
      <w:r>
        <w:rPr>
          <w:b/>
          <w:i/>
          <w:sz w:val="20"/>
          <w:u w:val="single"/>
        </w:rPr>
        <w:t>:</w:t>
      </w:r>
      <w:r>
        <w:rPr>
          <w:sz w:val="20"/>
        </w:rPr>
        <w:t xml:space="preserve">  Enter the Federal Tax percentage (7 digit, 5 decimal positions, ex. 4.25% = 0425000)</w:t>
      </w:r>
    </w:p>
    <w:p w14:paraId="562A6AFF" w14:textId="77777777" w:rsidR="00B36F1D" w:rsidRDefault="00B36F1D" w:rsidP="00B36F1D">
      <w:pPr>
        <w:pStyle w:val="DefaultText"/>
        <w:rPr>
          <w:b/>
          <w:i/>
          <w:sz w:val="20"/>
          <w:u w:val="single"/>
        </w:rPr>
      </w:pPr>
      <w:r w:rsidRPr="00857975">
        <w:rPr>
          <w:b/>
          <w:i/>
          <w:sz w:val="20"/>
          <w:u w:val="single"/>
        </w:rPr>
        <w:t>Federal Tax Account</w:t>
      </w:r>
      <w:r>
        <w:rPr>
          <w:b/>
          <w:i/>
          <w:sz w:val="20"/>
          <w:u w:val="single"/>
        </w:rPr>
        <w:t>:</w:t>
      </w:r>
      <w:r>
        <w:rPr>
          <w:sz w:val="20"/>
        </w:rPr>
        <w:t xml:space="preserve">  Select the G/L # for the associated federal tax account to accumulate federal tax amounts.</w:t>
      </w:r>
    </w:p>
    <w:p w14:paraId="34579C4B" w14:textId="77777777" w:rsidR="00B36F1D" w:rsidRPr="005E4AA8" w:rsidRDefault="00B36F1D" w:rsidP="00B36F1D">
      <w:pPr>
        <w:rPr>
          <w:sz w:val="20"/>
          <w:szCs w:val="20"/>
        </w:rPr>
      </w:pPr>
      <w:r w:rsidRPr="00857975">
        <w:rPr>
          <w:b/>
          <w:i/>
          <w:sz w:val="20"/>
          <w:szCs w:val="20"/>
          <w:u w:val="single"/>
        </w:rPr>
        <w:t>Accounts Receivable Assets Account</w:t>
      </w:r>
      <w:r>
        <w:rPr>
          <w:b/>
          <w:i/>
          <w:sz w:val="20"/>
          <w:szCs w:val="20"/>
          <w:u w:val="single"/>
        </w:rPr>
        <w:t>:</w:t>
      </w:r>
      <w:r>
        <w:rPr>
          <w:sz w:val="20"/>
          <w:szCs w:val="20"/>
        </w:rPr>
        <w:t xml:space="preserve">  Offsetting account for billing revenue.</w:t>
      </w:r>
    </w:p>
    <w:p w14:paraId="2013B30E" w14:textId="77777777" w:rsidR="00B36F1D" w:rsidRPr="00857975" w:rsidRDefault="00B36F1D" w:rsidP="00B36F1D">
      <w:pPr>
        <w:rPr>
          <w:sz w:val="20"/>
          <w:szCs w:val="20"/>
        </w:rPr>
      </w:pPr>
      <w:r w:rsidRPr="00857975">
        <w:rPr>
          <w:b/>
          <w:i/>
          <w:sz w:val="20"/>
          <w:szCs w:val="20"/>
          <w:u w:val="single"/>
        </w:rPr>
        <w:t>Interstate Toll Revenue Account</w:t>
      </w:r>
      <w:r>
        <w:rPr>
          <w:b/>
          <w:i/>
          <w:sz w:val="20"/>
          <w:szCs w:val="20"/>
          <w:u w:val="single"/>
        </w:rPr>
        <w:t>:</w:t>
      </w:r>
      <w:r>
        <w:rPr>
          <w:sz w:val="20"/>
          <w:szCs w:val="20"/>
        </w:rPr>
        <w:t xml:space="preserve">  </w:t>
      </w:r>
      <w:r>
        <w:rPr>
          <w:sz w:val="20"/>
        </w:rPr>
        <w:t>Enter the G/L # used to accumulate interstate toll revenue.</w:t>
      </w:r>
    </w:p>
    <w:p w14:paraId="2EC8D057" w14:textId="77777777" w:rsidR="00B36F1D" w:rsidRPr="00857975" w:rsidRDefault="00B36F1D" w:rsidP="00B36F1D">
      <w:pPr>
        <w:rPr>
          <w:sz w:val="20"/>
          <w:szCs w:val="20"/>
        </w:rPr>
      </w:pPr>
      <w:r w:rsidRPr="00857975">
        <w:rPr>
          <w:b/>
          <w:i/>
          <w:sz w:val="20"/>
          <w:szCs w:val="20"/>
          <w:u w:val="single"/>
        </w:rPr>
        <w:t>Intrastate Toll Revenue Account</w:t>
      </w:r>
      <w:r>
        <w:rPr>
          <w:b/>
          <w:i/>
          <w:sz w:val="20"/>
          <w:szCs w:val="20"/>
          <w:u w:val="single"/>
        </w:rPr>
        <w:t>:</w:t>
      </w:r>
      <w:r>
        <w:rPr>
          <w:sz w:val="20"/>
          <w:szCs w:val="20"/>
        </w:rPr>
        <w:t xml:space="preserve">  </w:t>
      </w:r>
      <w:r>
        <w:rPr>
          <w:sz w:val="20"/>
        </w:rPr>
        <w:t>Enter the G/L # used to accumulate intrastate toll revenue.</w:t>
      </w:r>
    </w:p>
    <w:p w14:paraId="68ED728B" w14:textId="77777777" w:rsidR="00B36F1D" w:rsidRPr="00857975" w:rsidRDefault="00B36F1D" w:rsidP="00B36F1D">
      <w:pPr>
        <w:rPr>
          <w:sz w:val="20"/>
          <w:szCs w:val="20"/>
        </w:rPr>
      </w:pPr>
      <w:r w:rsidRPr="00857975">
        <w:rPr>
          <w:b/>
          <w:i/>
          <w:sz w:val="20"/>
          <w:szCs w:val="20"/>
          <w:u w:val="single"/>
        </w:rPr>
        <w:t>System Use Revenue Account</w:t>
      </w:r>
      <w:r>
        <w:rPr>
          <w:b/>
          <w:i/>
          <w:sz w:val="20"/>
          <w:szCs w:val="20"/>
          <w:u w:val="single"/>
        </w:rPr>
        <w:t>:</w:t>
      </w:r>
      <w:r>
        <w:rPr>
          <w:sz w:val="20"/>
          <w:szCs w:val="20"/>
        </w:rPr>
        <w:t xml:space="preserve">  </w:t>
      </w:r>
      <w:r>
        <w:rPr>
          <w:sz w:val="20"/>
        </w:rPr>
        <w:t>Enter the G/L # used to accumulate system use (airtime) revenue.</w:t>
      </w:r>
    </w:p>
    <w:p w14:paraId="78502FA2" w14:textId="77777777" w:rsidR="00B36F1D" w:rsidRDefault="00B36F1D" w:rsidP="00B36F1D">
      <w:pPr>
        <w:pStyle w:val="DefaultText"/>
        <w:rPr>
          <w:b/>
          <w:i/>
          <w:sz w:val="20"/>
          <w:u w:val="single"/>
        </w:rPr>
      </w:pPr>
      <w:r w:rsidRPr="00857975">
        <w:rPr>
          <w:b/>
          <w:i/>
          <w:sz w:val="20"/>
          <w:u w:val="single"/>
        </w:rPr>
        <w:t>Home Customer Roamer Revenue Account</w:t>
      </w:r>
      <w:r>
        <w:rPr>
          <w:b/>
          <w:i/>
          <w:sz w:val="20"/>
          <w:u w:val="single"/>
        </w:rPr>
        <w:t>:</w:t>
      </w:r>
      <w:r>
        <w:rPr>
          <w:sz w:val="20"/>
        </w:rPr>
        <w:t xml:space="preserve">  Enter the G/L # used to accumulate home customer roamer revenue.</w:t>
      </w:r>
    </w:p>
    <w:p w14:paraId="374064B2" w14:textId="77777777" w:rsidR="00B36F1D" w:rsidRDefault="00B36F1D" w:rsidP="00B36F1D">
      <w:pPr>
        <w:pStyle w:val="DefaultText"/>
        <w:rPr>
          <w:b/>
          <w:i/>
          <w:sz w:val="20"/>
          <w:u w:val="single"/>
        </w:rPr>
      </w:pPr>
      <w:r w:rsidRPr="00857975">
        <w:rPr>
          <w:b/>
          <w:i/>
          <w:sz w:val="20"/>
          <w:u w:val="single"/>
        </w:rPr>
        <w:t>Answer Service Message Revenue Account</w:t>
      </w:r>
      <w:r>
        <w:rPr>
          <w:b/>
          <w:i/>
          <w:sz w:val="20"/>
          <w:u w:val="single"/>
        </w:rPr>
        <w:t>:</w:t>
      </w:r>
      <w:r>
        <w:rPr>
          <w:sz w:val="20"/>
        </w:rPr>
        <w:t xml:space="preserve">  Enter the G/L# used to accumulate revenue for Answering Service.</w:t>
      </w:r>
    </w:p>
    <w:p w14:paraId="3C63CA78" w14:textId="77777777" w:rsidR="00B36F1D" w:rsidRPr="00EC395E" w:rsidRDefault="00B36F1D" w:rsidP="00B36F1D">
      <w:pPr>
        <w:rPr>
          <w:sz w:val="20"/>
          <w:szCs w:val="20"/>
        </w:rPr>
      </w:pPr>
      <w:r>
        <w:rPr>
          <w:b/>
          <w:i/>
          <w:sz w:val="20"/>
          <w:szCs w:val="20"/>
          <w:u w:val="single"/>
        </w:rPr>
        <w:t xml:space="preserve">Expanded Home </w:t>
      </w:r>
      <w:r w:rsidRPr="00857975">
        <w:rPr>
          <w:b/>
          <w:i/>
          <w:sz w:val="20"/>
          <w:szCs w:val="20"/>
          <w:u w:val="single"/>
        </w:rPr>
        <w:t>Interstate Toll Revenue Account</w:t>
      </w:r>
      <w:r>
        <w:rPr>
          <w:b/>
          <w:i/>
          <w:sz w:val="20"/>
          <w:szCs w:val="20"/>
          <w:u w:val="single"/>
        </w:rPr>
        <w:t>:</w:t>
      </w:r>
      <w:r>
        <w:rPr>
          <w:sz w:val="20"/>
          <w:szCs w:val="20"/>
        </w:rPr>
        <w:t xml:space="preserve">  </w:t>
      </w:r>
      <w:r>
        <w:rPr>
          <w:sz w:val="20"/>
        </w:rPr>
        <w:t>Enter the G/L # used to accumulate interstate local roam toll revenue.</w:t>
      </w:r>
    </w:p>
    <w:p w14:paraId="5B5B3436" w14:textId="77777777" w:rsidR="00B36F1D" w:rsidRPr="00EC395E" w:rsidRDefault="00B36F1D" w:rsidP="00B36F1D">
      <w:pPr>
        <w:rPr>
          <w:sz w:val="20"/>
          <w:szCs w:val="20"/>
        </w:rPr>
      </w:pPr>
      <w:r>
        <w:rPr>
          <w:b/>
          <w:i/>
          <w:sz w:val="20"/>
          <w:szCs w:val="20"/>
          <w:u w:val="single"/>
        </w:rPr>
        <w:t>Expanded Home</w:t>
      </w:r>
      <w:r w:rsidRPr="00857975">
        <w:rPr>
          <w:b/>
          <w:i/>
          <w:sz w:val="20"/>
          <w:szCs w:val="20"/>
          <w:u w:val="single"/>
        </w:rPr>
        <w:t xml:space="preserve"> Intrastate Toll Revenue Account</w:t>
      </w:r>
      <w:r>
        <w:rPr>
          <w:b/>
          <w:i/>
          <w:sz w:val="20"/>
          <w:szCs w:val="20"/>
          <w:u w:val="single"/>
        </w:rPr>
        <w:t>:</w:t>
      </w:r>
      <w:r>
        <w:rPr>
          <w:sz w:val="20"/>
          <w:szCs w:val="20"/>
        </w:rPr>
        <w:t xml:space="preserve">  </w:t>
      </w:r>
      <w:r>
        <w:rPr>
          <w:sz w:val="20"/>
        </w:rPr>
        <w:t>Enter the G/L # used to accumulate intrastate local roam toll revenue.</w:t>
      </w:r>
    </w:p>
    <w:p w14:paraId="54EED48E" w14:textId="77777777" w:rsidR="00B36F1D" w:rsidRPr="00857975" w:rsidRDefault="00B36F1D" w:rsidP="00B36F1D">
      <w:pPr>
        <w:rPr>
          <w:sz w:val="20"/>
          <w:szCs w:val="20"/>
        </w:rPr>
      </w:pPr>
      <w:r>
        <w:rPr>
          <w:b/>
          <w:i/>
          <w:sz w:val="20"/>
          <w:szCs w:val="20"/>
          <w:u w:val="single"/>
        </w:rPr>
        <w:t xml:space="preserve">Expanded Home </w:t>
      </w:r>
      <w:r w:rsidRPr="00857975">
        <w:rPr>
          <w:b/>
          <w:i/>
          <w:sz w:val="20"/>
          <w:szCs w:val="20"/>
          <w:u w:val="single"/>
        </w:rPr>
        <w:t>Air Revenue Account</w:t>
      </w:r>
      <w:r>
        <w:rPr>
          <w:b/>
          <w:i/>
          <w:sz w:val="20"/>
          <w:szCs w:val="20"/>
          <w:u w:val="single"/>
        </w:rPr>
        <w:t>:</w:t>
      </w:r>
      <w:r>
        <w:rPr>
          <w:sz w:val="20"/>
          <w:szCs w:val="20"/>
        </w:rPr>
        <w:t xml:space="preserve">  </w:t>
      </w:r>
      <w:r>
        <w:rPr>
          <w:sz w:val="20"/>
        </w:rPr>
        <w:t>Enter the G/L# used to accumulate Local Roam Airtime revenue.</w:t>
      </w:r>
    </w:p>
    <w:p w14:paraId="695D3CBA" w14:textId="77777777" w:rsidR="00B36F1D" w:rsidRPr="00857975" w:rsidRDefault="00B36F1D" w:rsidP="00B36F1D">
      <w:pPr>
        <w:rPr>
          <w:sz w:val="20"/>
          <w:szCs w:val="20"/>
        </w:rPr>
      </w:pPr>
      <w:r w:rsidRPr="00857975">
        <w:rPr>
          <w:b/>
          <w:i/>
          <w:sz w:val="20"/>
          <w:szCs w:val="20"/>
          <w:u w:val="single"/>
        </w:rPr>
        <w:t>Default Point of Sale City</w:t>
      </w:r>
      <w:r>
        <w:rPr>
          <w:b/>
          <w:i/>
          <w:sz w:val="20"/>
          <w:szCs w:val="20"/>
          <w:u w:val="single"/>
        </w:rPr>
        <w:t>:</w:t>
      </w:r>
      <w:r>
        <w:rPr>
          <w:sz w:val="20"/>
          <w:szCs w:val="20"/>
        </w:rPr>
        <w:t xml:space="preserve">  </w:t>
      </w:r>
      <w:r>
        <w:rPr>
          <w:sz w:val="20"/>
        </w:rPr>
        <w:t>No longer used.</w:t>
      </w:r>
    </w:p>
    <w:p w14:paraId="38EF900D" w14:textId="77777777" w:rsidR="00B36F1D" w:rsidRPr="00857975" w:rsidRDefault="00B36F1D" w:rsidP="00B36F1D">
      <w:pPr>
        <w:rPr>
          <w:sz w:val="20"/>
          <w:szCs w:val="20"/>
        </w:rPr>
      </w:pPr>
      <w:r w:rsidRPr="00857975">
        <w:rPr>
          <w:b/>
          <w:i/>
          <w:sz w:val="20"/>
          <w:szCs w:val="20"/>
          <w:u w:val="single"/>
        </w:rPr>
        <w:t>Default Point of Sale County</w:t>
      </w:r>
      <w:r>
        <w:rPr>
          <w:b/>
          <w:i/>
          <w:sz w:val="20"/>
          <w:szCs w:val="20"/>
          <w:u w:val="single"/>
        </w:rPr>
        <w:t>:</w:t>
      </w:r>
      <w:r w:rsidRPr="00857975">
        <w:rPr>
          <w:b/>
          <w:i/>
          <w:sz w:val="20"/>
          <w:szCs w:val="20"/>
          <w:u w:val="single"/>
        </w:rPr>
        <w:t xml:space="preserve"> </w:t>
      </w:r>
      <w:r>
        <w:rPr>
          <w:sz w:val="20"/>
        </w:rPr>
        <w:t xml:space="preserve">No longer used. </w:t>
      </w:r>
    </w:p>
    <w:p w14:paraId="59760C73" w14:textId="77777777" w:rsidR="00B36F1D" w:rsidRDefault="00B36F1D" w:rsidP="00B36F1D">
      <w:pPr>
        <w:rPr>
          <w:sz w:val="20"/>
        </w:rPr>
      </w:pPr>
      <w:r w:rsidRPr="00485539">
        <w:rPr>
          <w:b/>
          <w:i/>
          <w:sz w:val="20"/>
          <w:szCs w:val="20"/>
          <w:u w:val="single"/>
        </w:rPr>
        <w:t>Default Point of Sale State:</w:t>
      </w:r>
      <w:r>
        <w:rPr>
          <w:sz w:val="20"/>
          <w:szCs w:val="20"/>
        </w:rPr>
        <w:t xml:space="preserve">  </w:t>
      </w:r>
      <w:r>
        <w:rPr>
          <w:sz w:val="20"/>
        </w:rPr>
        <w:t xml:space="preserve">No longer used. </w:t>
      </w:r>
    </w:p>
    <w:p w14:paraId="20C88DCB" w14:textId="77777777" w:rsidR="00B36F1D" w:rsidRPr="00485539" w:rsidRDefault="00B36F1D" w:rsidP="00B36F1D">
      <w:pPr>
        <w:rPr>
          <w:sz w:val="20"/>
          <w:szCs w:val="20"/>
        </w:rPr>
      </w:pPr>
      <w:r w:rsidRPr="00485539">
        <w:rPr>
          <w:b/>
          <w:i/>
          <w:sz w:val="20"/>
          <w:u w:val="single"/>
        </w:rPr>
        <w:t>Default Market:</w:t>
      </w:r>
      <w:r>
        <w:rPr>
          <w:sz w:val="20"/>
        </w:rPr>
        <w:t xml:space="preserve">  If there are multiple markets in your company, select the appropriate market for this exchange.</w:t>
      </w:r>
    </w:p>
    <w:p w14:paraId="48F45B72" w14:textId="77777777" w:rsidR="00B36F1D" w:rsidRDefault="00B36F1D" w:rsidP="00B36F1D">
      <w:pPr>
        <w:rPr>
          <w:sz w:val="20"/>
          <w:szCs w:val="20"/>
        </w:rPr>
      </w:pPr>
    </w:p>
    <w:p w14:paraId="6164EED1" w14:textId="77777777" w:rsidR="0002559E" w:rsidRDefault="0002559E" w:rsidP="00B36F1D">
      <w:pPr>
        <w:pStyle w:val="PSAHeading2"/>
      </w:pPr>
      <w:bookmarkStart w:id="43" w:name="_Toc238379700"/>
    </w:p>
    <w:p w14:paraId="782AAFEC" w14:textId="77777777" w:rsidR="0002559E" w:rsidRDefault="0002559E" w:rsidP="00B36F1D">
      <w:pPr>
        <w:pStyle w:val="PSAHeading2"/>
      </w:pPr>
    </w:p>
    <w:p w14:paraId="18ABF56F" w14:textId="77777777" w:rsidR="0002559E" w:rsidRDefault="0002559E" w:rsidP="00B36F1D">
      <w:pPr>
        <w:pStyle w:val="PSAHeading2"/>
      </w:pPr>
    </w:p>
    <w:p w14:paraId="17F3712D" w14:textId="77777777" w:rsidR="0002559E" w:rsidRDefault="0002559E" w:rsidP="00B36F1D">
      <w:pPr>
        <w:pStyle w:val="PSAHeading2"/>
      </w:pPr>
    </w:p>
    <w:p w14:paraId="71499A9E" w14:textId="77777777" w:rsidR="00B36F1D" w:rsidRPr="00F16522" w:rsidRDefault="00B36F1D" w:rsidP="00B36F1D">
      <w:pPr>
        <w:pStyle w:val="PSAHeading2"/>
      </w:pPr>
      <w:bookmarkStart w:id="44" w:name="_Toc322778588"/>
      <w:r w:rsidRPr="00F16522">
        <w:lastRenderedPageBreak/>
        <w:t>Miscellaneous Tax Codes</w:t>
      </w:r>
      <w:bookmarkEnd w:id="43"/>
      <w:bookmarkEnd w:id="44"/>
    </w:p>
    <w:p w14:paraId="2FBDA658" w14:textId="77777777" w:rsidR="00B36F1D" w:rsidRDefault="00B36F1D" w:rsidP="00B36F1D">
      <w:pPr>
        <w:rPr>
          <w:sz w:val="20"/>
          <w:szCs w:val="20"/>
        </w:rPr>
      </w:pPr>
    </w:p>
    <w:p w14:paraId="19A35D0E" w14:textId="08FA08E5" w:rsidR="00B36F1D" w:rsidRDefault="00C71CB6" w:rsidP="00B36F1D">
      <w:pPr>
        <w:outlineLvl w:val="0"/>
        <w:rPr>
          <w:i/>
          <w:sz w:val="20"/>
          <w:szCs w:val="20"/>
        </w:rPr>
      </w:pPr>
      <w:r>
        <w:rPr>
          <w:sz w:val="20"/>
          <w:szCs w:val="20"/>
        </w:rPr>
        <w:t>Post Pay and Advance Pay procedures handle the flat rate miscellaneous taxes differently.  The percentage items will either calculate at billing time for post paid or will calculate in the Renewal Fee in Payments for Advance Pay.  Currently flat rate taxes are only calculated in the Post Pay environment at billing.  For Advance Pay flat rate taxes, an item will</w:t>
      </w:r>
      <w:r w:rsidR="00E83144">
        <w:rPr>
          <w:sz w:val="20"/>
          <w:szCs w:val="20"/>
        </w:rPr>
        <w:t xml:space="preserve"> need to</w:t>
      </w:r>
      <w:r>
        <w:rPr>
          <w:sz w:val="20"/>
          <w:szCs w:val="20"/>
        </w:rPr>
        <w:t xml:space="preserve"> be created</w:t>
      </w:r>
      <w:r w:rsidR="00E83144">
        <w:rPr>
          <w:sz w:val="20"/>
          <w:szCs w:val="20"/>
        </w:rPr>
        <w:t>; that item will</w:t>
      </w:r>
      <w:r>
        <w:rPr>
          <w:sz w:val="20"/>
          <w:szCs w:val="20"/>
        </w:rPr>
        <w:t xml:space="preserve"> be added as a feature on the Packages/Plans/Feature screen.  This allows for the amount to be calculated in the Renewal Amount for Advanced Pay.</w:t>
      </w:r>
    </w:p>
    <w:p w14:paraId="2B35A8D2" w14:textId="77777777" w:rsidR="00B36F1D" w:rsidRDefault="00B36F1D" w:rsidP="00B36F1D">
      <w:pPr>
        <w:rPr>
          <w:sz w:val="20"/>
          <w:szCs w:val="20"/>
        </w:rPr>
      </w:pPr>
    </w:p>
    <w:p w14:paraId="449A45BF" w14:textId="77777777" w:rsidR="00B36F1D" w:rsidRPr="007861DB" w:rsidRDefault="00627F1C" w:rsidP="00B36F1D">
      <w:pPr>
        <w:rPr>
          <w:sz w:val="20"/>
          <w:szCs w:val="20"/>
        </w:rPr>
      </w:pPr>
      <w:r>
        <w:rPr>
          <w:noProof/>
          <w:sz w:val="20"/>
          <w:szCs w:val="20"/>
        </w:rPr>
        <w:drawing>
          <wp:inline distT="0" distB="0" distL="0" distR="0" wp14:anchorId="1C2C30FB" wp14:editId="665FC394">
            <wp:extent cx="4826000" cy="3657600"/>
            <wp:effectExtent l="2540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srcRect/>
                    <a:stretch>
                      <a:fillRect/>
                    </a:stretch>
                  </pic:blipFill>
                  <pic:spPr bwMode="auto">
                    <a:xfrm>
                      <a:off x="0" y="0"/>
                      <a:ext cx="4826000" cy="3657600"/>
                    </a:xfrm>
                    <a:prstGeom prst="rect">
                      <a:avLst/>
                    </a:prstGeom>
                    <a:noFill/>
                    <a:ln w="9525">
                      <a:noFill/>
                      <a:miter lim="800000"/>
                      <a:headEnd/>
                      <a:tailEnd/>
                    </a:ln>
                  </pic:spPr>
                </pic:pic>
              </a:graphicData>
            </a:graphic>
          </wp:inline>
        </w:drawing>
      </w:r>
    </w:p>
    <w:p w14:paraId="6D7298D6" w14:textId="77777777" w:rsidR="00B36F1D" w:rsidRDefault="00B36F1D" w:rsidP="00B36F1D">
      <w:pPr>
        <w:rPr>
          <w:i/>
          <w:sz w:val="20"/>
          <w:szCs w:val="20"/>
        </w:rPr>
      </w:pPr>
    </w:p>
    <w:p w14:paraId="605E2B86" w14:textId="77777777" w:rsidR="00B36F1D" w:rsidRPr="0053764E" w:rsidRDefault="00B36F1D" w:rsidP="00B36F1D">
      <w:pPr>
        <w:rPr>
          <w:sz w:val="20"/>
          <w:szCs w:val="20"/>
        </w:rPr>
      </w:pPr>
      <w:r w:rsidRPr="0053764E">
        <w:rPr>
          <w:b/>
          <w:i/>
          <w:sz w:val="20"/>
          <w:szCs w:val="20"/>
          <w:u w:val="single"/>
        </w:rPr>
        <w:t>Tax Code</w:t>
      </w:r>
      <w:r>
        <w:rPr>
          <w:b/>
          <w:i/>
          <w:sz w:val="20"/>
          <w:szCs w:val="20"/>
          <w:u w:val="single"/>
        </w:rPr>
        <w:t>:</w:t>
      </w:r>
      <w:r>
        <w:rPr>
          <w:sz w:val="20"/>
          <w:szCs w:val="20"/>
        </w:rPr>
        <w:t xml:space="preserve">  </w:t>
      </w:r>
      <w:r>
        <w:rPr>
          <w:bCs/>
          <w:sz w:val="20"/>
        </w:rPr>
        <w:t>This is a 3-character alphanumeric name for the tax.</w:t>
      </w:r>
    </w:p>
    <w:p w14:paraId="17B88F2B" w14:textId="77777777" w:rsidR="00B36F1D" w:rsidRPr="0053764E" w:rsidRDefault="00B36F1D" w:rsidP="00B36F1D">
      <w:pPr>
        <w:rPr>
          <w:sz w:val="20"/>
          <w:szCs w:val="20"/>
        </w:rPr>
      </w:pPr>
      <w:r w:rsidRPr="0053764E">
        <w:rPr>
          <w:b/>
          <w:i/>
          <w:sz w:val="20"/>
          <w:szCs w:val="20"/>
          <w:u w:val="single"/>
        </w:rPr>
        <w:t>Tax Code Description</w:t>
      </w:r>
      <w:r>
        <w:rPr>
          <w:b/>
          <w:i/>
          <w:sz w:val="20"/>
          <w:szCs w:val="20"/>
          <w:u w:val="single"/>
        </w:rPr>
        <w:t>:</w:t>
      </w:r>
      <w:r>
        <w:rPr>
          <w:sz w:val="20"/>
          <w:szCs w:val="20"/>
        </w:rPr>
        <w:t xml:space="preserve"> Enter a text description of surcharge/miscellaneous tax. </w:t>
      </w:r>
    </w:p>
    <w:p w14:paraId="1E593625" w14:textId="77777777" w:rsidR="00B36F1D" w:rsidRPr="0053764E" w:rsidRDefault="00B36F1D" w:rsidP="00B36F1D">
      <w:pPr>
        <w:rPr>
          <w:sz w:val="20"/>
          <w:szCs w:val="20"/>
        </w:rPr>
      </w:pPr>
      <w:r w:rsidRPr="0053764E">
        <w:rPr>
          <w:b/>
          <w:i/>
          <w:sz w:val="20"/>
          <w:szCs w:val="20"/>
          <w:u w:val="single"/>
        </w:rPr>
        <w:t>County (Blank for All)</w:t>
      </w:r>
      <w:r>
        <w:rPr>
          <w:b/>
          <w:i/>
          <w:sz w:val="20"/>
          <w:szCs w:val="20"/>
          <w:u w:val="single"/>
        </w:rPr>
        <w:t>:</w:t>
      </w:r>
      <w:r>
        <w:rPr>
          <w:sz w:val="20"/>
          <w:szCs w:val="20"/>
        </w:rPr>
        <w:t xml:space="preserve">  If tax is specific to only one county, select that county from the drop-down. Leave this option blank if the tax is valid for all counties in the state. You must create a record for each individual county if “All” is not selected.</w:t>
      </w:r>
    </w:p>
    <w:p w14:paraId="5F7EF4E5" w14:textId="77777777" w:rsidR="00B36F1D" w:rsidRPr="0053764E" w:rsidRDefault="00B36F1D" w:rsidP="00B36F1D">
      <w:pPr>
        <w:rPr>
          <w:sz w:val="20"/>
          <w:szCs w:val="20"/>
        </w:rPr>
      </w:pPr>
      <w:r w:rsidRPr="0053764E">
        <w:rPr>
          <w:b/>
          <w:i/>
          <w:sz w:val="20"/>
          <w:szCs w:val="20"/>
          <w:u w:val="single"/>
        </w:rPr>
        <w:t>Flat Rate or Percentage</w:t>
      </w:r>
      <w:r>
        <w:rPr>
          <w:b/>
          <w:i/>
          <w:sz w:val="20"/>
          <w:szCs w:val="20"/>
          <w:u w:val="single"/>
        </w:rPr>
        <w:t>:</w:t>
      </w:r>
      <w:r>
        <w:rPr>
          <w:sz w:val="20"/>
          <w:szCs w:val="20"/>
        </w:rPr>
        <w:t xml:space="preserve"> If the tax/surcharge is a fixed amount select </w:t>
      </w:r>
      <w:r w:rsidRPr="00B30255">
        <w:rPr>
          <w:i/>
          <w:sz w:val="20"/>
        </w:rPr>
        <w:t>F</w:t>
      </w:r>
      <w:r w:rsidRPr="007055DE">
        <w:rPr>
          <w:i/>
          <w:sz w:val="20"/>
          <w:szCs w:val="20"/>
        </w:rPr>
        <w:t xml:space="preserve">lat </w:t>
      </w:r>
      <w:r>
        <w:rPr>
          <w:i/>
          <w:sz w:val="20"/>
          <w:szCs w:val="20"/>
        </w:rPr>
        <w:t>R</w:t>
      </w:r>
      <w:r w:rsidRPr="007055DE">
        <w:rPr>
          <w:i/>
          <w:sz w:val="20"/>
          <w:szCs w:val="20"/>
        </w:rPr>
        <w:t>ate</w:t>
      </w:r>
      <w:r>
        <w:rPr>
          <w:sz w:val="20"/>
          <w:szCs w:val="20"/>
        </w:rPr>
        <w:t xml:space="preserve">.  If it is a percentage of services, select </w:t>
      </w:r>
      <w:r>
        <w:rPr>
          <w:i/>
          <w:sz w:val="20"/>
          <w:szCs w:val="20"/>
        </w:rPr>
        <w:t>Percentage</w:t>
      </w:r>
      <w:r>
        <w:rPr>
          <w:sz w:val="20"/>
          <w:szCs w:val="20"/>
        </w:rPr>
        <w:t xml:space="preserve">. </w:t>
      </w:r>
    </w:p>
    <w:p w14:paraId="2485CBA9" w14:textId="77777777" w:rsidR="00B36F1D" w:rsidRDefault="00B36F1D" w:rsidP="00B36F1D">
      <w:pPr>
        <w:pStyle w:val="BodySingle"/>
        <w:rPr>
          <w:sz w:val="20"/>
        </w:rPr>
      </w:pPr>
      <w:r w:rsidRPr="0053764E">
        <w:rPr>
          <w:b/>
          <w:i/>
          <w:sz w:val="20"/>
          <w:u w:val="single"/>
        </w:rPr>
        <w:t>Amount of Flat Rate or Percentage</w:t>
      </w:r>
      <w:r>
        <w:rPr>
          <w:b/>
          <w:i/>
          <w:sz w:val="20"/>
          <w:u w:val="single"/>
        </w:rPr>
        <w:t>:</w:t>
      </w:r>
      <w:r>
        <w:rPr>
          <w:sz w:val="20"/>
        </w:rPr>
        <w:t xml:space="preserve">  If the field is a flat rate, enter the dollar amount.  Example:  1.25.  If the field is a percentage enter the decimal equivalent.  Example:  2 tenths of one percent = .002.</w:t>
      </w:r>
    </w:p>
    <w:p w14:paraId="3BE2DD66" w14:textId="3C3D6C13" w:rsidR="00B36F1D" w:rsidRPr="0053764E" w:rsidRDefault="00B36F1D" w:rsidP="00B36F1D">
      <w:pPr>
        <w:rPr>
          <w:sz w:val="20"/>
          <w:szCs w:val="20"/>
        </w:rPr>
      </w:pPr>
      <w:r w:rsidRPr="0053764E">
        <w:rPr>
          <w:b/>
          <w:i/>
          <w:sz w:val="20"/>
          <w:szCs w:val="20"/>
          <w:u w:val="single"/>
        </w:rPr>
        <w:t>Tax Level</w:t>
      </w:r>
      <w:r>
        <w:rPr>
          <w:b/>
          <w:i/>
          <w:sz w:val="20"/>
          <w:szCs w:val="20"/>
          <w:u w:val="single"/>
        </w:rPr>
        <w:t>:</w:t>
      </w:r>
      <w:r>
        <w:rPr>
          <w:sz w:val="20"/>
          <w:szCs w:val="20"/>
        </w:rPr>
        <w:t xml:space="preserve">  This determines the level of taxing. </w:t>
      </w:r>
      <w:proofErr w:type="gramStart"/>
      <w:r>
        <w:rPr>
          <w:sz w:val="20"/>
          <w:szCs w:val="20"/>
        </w:rPr>
        <w:t>i</w:t>
      </w:r>
      <w:proofErr w:type="gramEnd"/>
      <w:r>
        <w:rPr>
          <w:sz w:val="20"/>
          <w:szCs w:val="20"/>
        </w:rPr>
        <w:t xml:space="preserve">.e. Federal, State, etc.  </w:t>
      </w:r>
      <w:r w:rsidR="00A06F2E">
        <w:rPr>
          <w:sz w:val="20"/>
          <w:szCs w:val="20"/>
        </w:rPr>
        <w:t>Gl</w:t>
      </w:r>
      <w:r w:rsidR="00FF7697">
        <w:rPr>
          <w:sz w:val="20"/>
          <w:szCs w:val="20"/>
        </w:rPr>
        <w:t>obal charges against every item</w:t>
      </w:r>
      <w:r w:rsidR="00A06F2E">
        <w:rPr>
          <w:sz w:val="20"/>
          <w:szCs w:val="20"/>
        </w:rPr>
        <w:t xml:space="preserve"> regardless of the</w:t>
      </w:r>
      <w:r w:rsidR="00FF7697">
        <w:rPr>
          <w:sz w:val="20"/>
          <w:szCs w:val="20"/>
        </w:rPr>
        <w:t xml:space="preserve"> taxing level set on the item itself.</w:t>
      </w:r>
      <w:r w:rsidR="00A06F2E">
        <w:rPr>
          <w:sz w:val="20"/>
          <w:szCs w:val="20"/>
        </w:rPr>
        <w:t xml:space="preserve">  </w:t>
      </w:r>
    </w:p>
    <w:p w14:paraId="09546514" w14:textId="1B67F38A" w:rsidR="00B36F1D" w:rsidRDefault="00B36F1D" w:rsidP="00B36F1D">
      <w:pPr>
        <w:rPr>
          <w:sz w:val="20"/>
          <w:szCs w:val="20"/>
        </w:rPr>
      </w:pPr>
      <w:r w:rsidRPr="0053764E">
        <w:rPr>
          <w:b/>
          <w:i/>
          <w:sz w:val="20"/>
          <w:szCs w:val="20"/>
          <w:u w:val="single"/>
        </w:rPr>
        <w:t>Exemption Code</w:t>
      </w:r>
      <w:r>
        <w:rPr>
          <w:b/>
          <w:i/>
          <w:sz w:val="20"/>
          <w:szCs w:val="20"/>
          <w:u w:val="single"/>
        </w:rPr>
        <w:t>:</w:t>
      </w:r>
      <w:r>
        <w:rPr>
          <w:sz w:val="20"/>
          <w:szCs w:val="20"/>
        </w:rPr>
        <w:t xml:space="preserve">  This determines whether or not to charge federal/state/local taxes to the miscellaneous tax</w:t>
      </w:r>
      <w:r w:rsidR="00FF7697">
        <w:rPr>
          <w:sz w:val="20"/>
          <w:szCs w:val="20"/>
        </w:rPr>
        <w:t xml:space="preserve"> itself</w:t>
      </w:r>
      <w:r>
        <w:rPr>
          <w:sz w:val="20"/>
          <w:szCs w:val="20"/>
        </w:rPr>
        <w:t xml:space="preserve">.  If tax/surcharge is exempt at a taxing level, select the exemption from the drop-down box.  </w:t>
      </w:r>
    </w:p>
    <w:p w14:paraId="05B66DA3" w14:textId="77777777" w:rsidR="00B36F1D" w:rsidRDefault="00B36F1D" w:rsidP="00B36F1D">
      <w:pPr>
        <w:ind w:firstLine="720"/>
        <w:rPr>
          <w:sz w:val="20"/>
          <w:szCs w:val="20"/>
        </w:rPr>
      </w:pPr>
      <w:r w:rsidRPr="00C17097">
        <w:rPr>
          <w:b/>
          <w:i/>
          <w:sz w:val="20"/>
          <w:szCs w:val="20"/>
          <w:u w:val="single"/>
        </w:rPr>
        <w:t>Tax Exempt</w:t>
      </w:r>
      <w:r>
        <w:rPr>
          <w:sz w:val="20"/>
          <w:szCs w:val="20"/>
        </w:rPr>
        <w:t xml:space="preserve"> (Y) does not charge on any level.  </w:t>
      </w:r>
    </w:p>
    <w:p w14:paraId="4298B0A0" w14:textId="77777777" w:rsidR="00B36F1D" w:rsidRDefault="00B36F1D" w:rsidP="00B36F1D">
      <w:pPr>
        <w:ind w:firstLine="720"/>
        <w:rPr>
          <w:sz w:val="20"/>
          <w:szCs w:val="20"/>
        </w:rPr>
      </w:pPr>
      <w:r w:rsidRPr="00C17097">
        <w:rPr>
          <w:b/>
          <w:i/>
          <w:sz w:val="20"/>
          <w:szCs w:val="20"/>
          <w:u w:val="single"/>
        </w:rPr>
        <w:t>Not Tax Exempt</w:t>
      </w:r>
      <w:r>
        <w:rPr>
          <w:sz w:val="20"/>
          <w:szCs w:val="20"/>
        </w:rPr>
        <w:t xml:space="preserve"> (N) charges at all tax levels, </w:t>
      </w:r>
    </w:p>
    <w:p w14:paraId="76BCBC9E" w14:textId="77777777" w:rsidR="00B36F1D" w:rsidRDefault="00B36F1D" w:rsidP="00B36F1D">
      <w:pPr>
        <w:ind w:firstLine="720"/>
        <w:rPr>
          <w:sz w:val="20"/>
          <w:szCs w:val="20"/>
        </w:rPr>
      </w:pPr>
      <w:r w:rsidRPr="00C17097">
        <w:rPr>
          <w:b/>
          <w:i/>
          <w:sz w:val="20"/>
          <w:szCs w:val="20"/>
          <w:u w:val="single"/>
        </w:rPr>
        <w:t>Federal Tax Exempt</w:t>
      </w:r>
      <w:r>
        <w:rPr>
          <w:sz w:val="20"/>
          <w:szCs w:val="20"/>
        </w:rPr>
        <w:t xml:space="preserve"> (A) charges to State, County and City level items, </w:t>
      </w:r>
    </w:p>
    <w:p w14:paraId="419CF914" w14:textId="77777777" w:rsidR="00B36F1D" w:rsidRDefault="00B36F1D" w:rsidP="00B36F1D">
      <w:pPr>
        <w:ind w:firstLine="720"/>
        <w:rPr>
          <w:sz w:val="20"/>
          <w:szCs w:val="20"/>
        </w:rPr>
      </w:pPr>
      <w:r w:rsidRPr="00C17097">
        <w:rPr>
          <w:b/>
          <w:i/>
          <w:sz w:val="20"/>
          <w:szCs w:val="20"/>
          <w:u w:val="single"/>
        </w:rPr>
        <w:t>State/County/City Exempt</w:t>
      </w:r>
      <w:r>
        <w:rPr>
          <w:sz w:val="20"/>
          <w:szCs w:val="20"/>
        </w:rPr>
        <w:t xml:space="preserve"> (B) charges only Federal level,  </w:t>
      </w:r>
    </w:p>
    <w:p w14:paraId="3E0C3B86" w14:textId="77777777" w:rsidR="00B36F1D" w:rsidRDefault="00B36F1D" w:rsidP="00B36F1D">
      <w:pPr>
        <w:ind w:firstLine="720"/>
        <w:rPr>
          <w:sz w:val="20"/>
          <w:szCs w:val="20"/>
        </w:rPr>
      </w:pPr>
      <w:r w:rsidRPr="00C17097">
        <w:rPr>
          <w:b/>
          <w:i/>
          <w:sz w:val="20"/>
          <w:szCs w:val="20"/>
          <w:u w:val="single"/>
        </w:rPr>
        <w:t>County Exempt</w:t>
      </w:r>
      <w:r>
        <w:rPr>
          <w:sz w:val="20"/>
          <w:szCs w:val="20"/>
        </w:rPr>
        <w:t xml:space="preserve"> (C) charges to Federal, State, and City level, </w:t>
      </w:r>
    </w:p>
    <w:p w14:paraId="7654538D" w14:textId="77777777" w:rsidR="00B36F1D" w:rsidRDefault="00B36F1D" w:rsidP="00B36F1D">
      <w:pPr>
        <w:ind w:firstLine="720"/>
        <w:rPr>
          <w:sz w:val="20"/>
          <w:szCs w:val="20"/>
        </w:rPr>
      </w:pPr>
      <w:r w:rsidRPr="00C17097">
        <w:rPr>
          <w:b/>
          <w:i/>
          <w:sz w:val="20"/>
          <w:szCs w:val="20"/>
          <w:u w:val="single"/>
        </w:rPr>
        <w:t>City Exempt</w:t>
      </w:r>
      <w:r>
        <w:rPr>
          <w:sz w:val="20"/>
          <w:szCs w:val="20"/>
        </w:rPr>
        <w:t xml:space="preserve"> (D) charges Federal, State and County level taxes,  </w:t>
      </w:r>
    </w:p>
    <w:p w14:paraId="1C163A31" w14:textId="77777777" w:rsidR="00B36F1D" w:rsidRDefault="00B36F1D" w:rsidP="00B36F1D">
      <w:pPr>
        <w:ind w:firstLine="720"/>
        <w:rPr>
          <w:i/>
          <w:sz w:val="20"/>
          <w:szCs w:val="20"/>
        </w:rPr>
      </w:pPr>
      <w:r w:rsidRPr="00C17097">
        <w:rPr>
          <w:b/>
          <w:sz w:val="20"/>
          <w:szCs w:val="20"/>
          <w:u w:val="single"/>
        </w:rPr>
        <w:t xml:space="preserve">County and City Exempt </w:t>
      </w:r>
      <w:r w:rsidRPr="00C17097">
        <w:rPr>
          <w:sz w:val="20"/>
          <w:szCs w:val="20"/>
        </w:rPr>
        <w:t>(E)</w:t>
      </w:r>
      <w:r>
        <w:rPr>
          <w:sz w:val="20"/>
          <w:szCs w:val="20"/>
        </w:rPr>
        <w:t xml:space="preserve"> charges Federal and State level tax</w:t>
      </w:r>
      <w:r w:rsidRPr="00C17097">
        <w:rPr>
          <w:i/>
          <w:sz w:val="20"/>
          <w:szCs w:val="20"/>
        </w:rPr>
        <w:t xml:space="preserve">,  </w:t>
      </w:r>
    </w:p>
    <w:p w14:paraId="1BC327EB" w14:textId="77777777" w:rsidR="00B36F1D" w:rsidRDefault="00B36F1D" w:rsidP="00B36F1D">
      <w:pPr>
        <w:ind w:firstLine="720"/>
        <w:rPr>
          <w:sz w:val="20"/>
          <w:szCs w:val="20"/>
        </w:rPr>
      </w:pPr>
      <w:r w:rsidRPr="00C17097">
        <w:rPr>
          <w:b/>
          <w:i/>
          <w:sz w:val="20"/>
          <w:szCs w:val="20"/>
          <w:u w:val="single"/>
        </w:rPr>
        <w:t>Federal, County and City Exempt</w:t>
      </w:r>
      <w:r>
        <w:rPr>
          <w:sz w:val="20"/>
          <w:szCs w:val="20"/>
        </w:rPr>
        <w:t xml:space="preserve"> (F) charges State only, </w:t>
      </w:r>
    </w:p>
    <w:p w14:paraId="28DF2C1A" w14:textId="77777777" w:rsidR="00B36F1D" w:rsidRDefault="00B36F1D" w:rsidP="00B36F1D">
      <w:pPr>
        <w:ind w:firstLine="720"/>
        <w:rPr>
          <w:sz w:val="20"/>
          <w:szCs w:val="20"/>
        </w:rPr>
      </w:pPr>
      <w:r w:rsidRPr="00C17097">
        <w:rPr>
          <w:b/>
          <w:i/>
          <w:sz w:val="20"/>
          <w:szCs w:val="20"/>
          <w:u w:val="single"/>
        </w:rPr>
        <w:t>Federal and County Exempt</w:t>
      </w:r>
      <w:r>
        <w:rPr>
          <w:sz w:val="20"/>
          <w:szCs w:val="20"/>
        </w:rPr>
        <w:t xml:space="preserve"> (G) charges State and City taxes</w:t>
      </w:r>
    </w:p>
    <w:p w14:paraId="19B5C2C8" w14:textId="77777777" w:rsidR="00B36F1D" w:rsidRPr="0053764E" w:rsidRDefault="00B36F1D" w:rsidP="00B36F1D">
      <w:pPr>
        <w:rPr>
          <w:sz w:val="20"/>
          <w:szCs w:val="20"/>
        </w:rPr>
      </w:pPr>
      <w:r w:rsidRPr="0053764E">
        <w:rPr>
          <w:b/>
          <w:i/>
          <w:sz w:val="20"/>
          <w:szCs w:val="20"/>
          <w:u w:val="single"/>
        </w:rPr>
        <w:lastRenderedPageBreak/>
        <w:t>GL Account</w:t>
      </w:r>
      <w:r>
        <w:rPr>
          <w:b/>
          <w:i/>
          <w:sz w:val="20"/>
          <w:szCs w:val="20"/>
          <w:u w:val="single"/>
        </w:rPr>
        <w:t>:</w:t>
      </w:r>
      <w:r>
        <w:rPr>
          <w:sz w:val="20"/>
          <w:szCs w:val="20"/>
        </w:rPr>
        <w:t xml:space="preserve">  </w:t>
      </w:r>
      <w:r>
        <w:rPr>
          <w:bCs/>
          <w:sz w:val="20"/>
        </w:rPr>
        <w:t>Enter the revenue account of this tax.</w:t>
      </w:r>
    </w:p>
    <w:p w14:paraId="6CFE3D0F" w14:textId="77777777" w:rsidR="00B36F1D" w:rsidRDefault="00B36F1D" w:rsidP="00B36F1D">
      <w:pPr>
        <w:pStyle w:val="PSAHeading3"/>
      </w:pPr>
      <w:bookmarkStart w:id="45" w:name="_Toc238379701"/>
    </w:p>
    <w:p w14:paraId="70795072" w14:textId="77777777" w:rsidR="00B36F1D" w:rsidRDefault="00B36F1D" w:rsidP="00B36F1D">
      <w:pPr>
        <w:pStyle w:val="PSAHeading3"/>
      </w:pPr>
    </w:p>
    <w:p w14:paraId="79102A1C" w14:textId="77777777" w:rsidR="00B36F1D" w:rsidRPr="00B52BD8" w:rsidRDefault="00B36F1D" w:rsidP="00B36F1D">
      <w:pPr>
        <w:pStyle w:val="BodyText"/>
      </w:pPr>
    </w:p>
    <w:p w14:paraId="7C2C6862" w14:textId="77777777" w:rsidR="00B36F1D" w:rsidRDefault="00B36F1D" w:rsidP="00B36F1D">
      <w:pPr>
        <w:pStyle w:val="PSABodyText1"/>
      </w:pPr>
      <w:r>
        <w:t>If the code is a percentage of the associated charge or fee then the following tabs will be displayed for setup.</w:t>
      </w:r>
    </w:p>
    <w:p w14:paraId="4EAD6D50" w14:textId="77777777" w:rsidR="00B36F1D" w:rsidRPr="00B52BD8" w:rsidRDefault="00B36F1D" w:rsidP="00B36F1D">
      <w:pPr>
        <w:pStyle w:val="BodyText"/>
      </w:pPr>
    </w:p>
    <w:p w14:paraId="6E477DB0" w14:textId="77777777" w:rsidR="00B36F1D" w:rsidRPr="007861DB" w:rsidRDefault="00627F1C" w:rsidP="00B36F1D">
      <w:pPr>
        <w:pStyle w:val="BodyText"/>
      </w:pPr>
      <w:r>
        <w:rPr>
          <w:noProof/>
        </w:rPr>
        <w:drawing>
          <wp:inline distT="0" distB="0" distL="0" distR="0" wp14:anchorId="02DF0007" wp14:editId="4010B84D">
            <wp:extent cx="4815840" cy="3657600"/>
            <wp:effectExtent l="25400" t="0" r="1016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47ADAACB" w14:textId="77777777" w:rsidR="00B36F1D" w:rsidRPr="006C7858" w:rsidRDefault="00B36F1D" w:rsidP="00B36F1D">
      <w:pPr>
        <w:pStyle w:val="PSAHeading3"/>
      </w:pPr>
      <w:bookmarkStart w:id="46" w:name="_Toc322778589"/>
      <w:r w:rsidRPr="006C7858">
        <w:t>Percentage options</w:t>
      </w:r>
      <w:bookmarkEnd w:id="45"/>
      <w:bookmarkEnd w:id="46"/>
      <w:r w:rsidRPr="006C7858">
        <w:t xml:space="preserve"> </w:t>
      </w:r>
    </w:p>
    <w:p w14:paraId="6C7E1046" w14:textId="77777777" w:rsidR="00B36F1D" w:rsidRPr="006C7858" w:rsidRDefault="00B36F1D" w:rsidP="00B36F1D">
      <w:pPr>
        <w:rPr>
          <w:sz w:val="20"/>
        </w:rPr>
      </w:pPr>
      <w:r w:rsidRPr="006C7858">
        <w:rPr>
          <w:sz w:val="20"/>
        </w:rPr>
        <w:t>A check in the corresponding box indicates a ‘Yes’ answer.</w:t>
      </w:r>
    </w:p>
    <w:p w14:paraId="3B43482A" w14:textId="77777777" w:rsidR="00B36F1D" w:rsidRPr="00EA0408" w:rsidRDefault="00B36F1D" w:rsidP="00B36F1D">
      <w:pPr>
        <w:outlineLvl w:val="0"/>
        <w:rPr>
          <w:b/>
          <w:i/>
          <w:sz w:val="20"/>
          <w:szCs w:val="20"/>
          <w:u w:val="single"/>
        </w:rPr>
      </w:pPr>
      <w:r>
        <w:rPr>
          <w:sz w:val="20"/>
          <w:szCs w:val="20"/>
        </w:rPr>
        <w:tab/>
      </w:r>
      <w:r w:rsidRPr="00EA0408">
        <w:rPr>
          <w:b/>
          <w:i/>
          <w:sz w:val="20"/>
          <w:szCs w:val="20"/>
          <w:u w:val="single"/>
        </w:rPr>
        <w:t>Apply to Intrastate Toll?</w:t>
      </w:r>
      <w:r>
        <w:rPr>
          <w:b/>
          <w:i/>
          <w:sz w:val="20"/>
          <w:szCs w:val="20"/>
        </w:rPr>
        <w:t xml:space="preserve"> </w:t>
      </w:r>
      <w:r w:rsidRPr="0062220E">
        <w:rPr>
          <w:sz w:val="20"/>
          <w:szCs w:val="20"/>
        </w:rPr>
        <w:t>- (Y/N)</w:t>
      </w:r>
    </w:p>
    <w:p w14:paraId="1F343B1E" w14:textId="77777777" w:rsidR="00B36F1D" w:rsidRPr="00EA0408" w:rsidRDefault="00B36F1D" w:rsidP="00B36F1D">
      <w:pPr>
        <w:outlineLvl w:val="0"/>
        <w:rPr>
          <w:b/>
          <w:i/>
          <w:sz w:val="20"/>
          <w:u w:val="single"/>
        </w:rPr>
      </w:pPr>
      <w:r>
        <w:rPr>
          <w:sz w:val="20"/>
          <w:szCs w:val="20"/>
        </w:rPr>
        <w:tab/>
      </w:r>
      <w:r w:rsidRPr="00EA0408">
        <w:rPr>
          <w:b/>
          <w:i/>
          <w:sz w:val="20"/>
          <w:szCs w:val="20"/>
          <w:u w:val="single"/>
        </w:rPr>
        <w:t>Apply to Interstate Toll?</w:t>
      </w:r>
      <w:r>
        <w:rPr>
          <w:b/>
          <w:i/>
          <w:sz w:val="20"/>
          <w:szCs w:val="20"/>
          <w:u w:val="single"/>
        </w:rPr>
        <w:t xml:space="preserve"> </w:t>
      </w:r>
      <w:r w:rsidRPr="0062220E">
        <w:rPr>
          <w:sz w:val="20"/>
          <w:szCs w:val="20"/>
        </w:rPr>
        <w:t>- (Y/N)</w:t>
      </w:r>
    </w:p>
    <w:p w14:paraId="31CCA8CB" w14:textId="77777777" w:rsidR="0002559E" w:rsidRDefault="00B36F1D" w:rsidP="00B36F1D">
      <w:pPr>
        <w:ind w:left="720"/>
        <w:rPr>
          <w:sz w:val="20"/>
        </w:rPr>
      </w:pPr>
      <w:r w:rsidRPr="00EA0408">
        <w:rPr>
          <w:b/>
          <w:i/>
          <w:sz w:val="20"/>
          <w:szCs w:val="20"/>
          <w:u w:val="single"/>
        </w:rPr>
        <w:t>Apply to Monthly?</w:t>
      </w:r>
      <w:r>
        <w:rPr>
          <w:sz w:val="20"/>
          <w:szCs w:val="20"/>
        </w:rPr>
        <w:t xml:space="preserve"> - </w:t>
      </w:r>
      <w:r>
        <w:rPr>
          <w:sz w:val="20"/>
        </w:rPr>
        <w:t>(Y/N</w:t>
      </w:r>
    </w:p>
    <w:p w14:paraId="137444BF" w14:textId="77777777" w:rsidR="00B36F1D" w:rsidRDefault="00B36F1D" w:rsidP="00B36F1D">
      <w:pPr>
        <w:ind w:left="720"/>
        <w:rPr>
          <w:sz w:val="20"/>
          <w:szCs w:val="20"/>
        </w:rPr>
      </w:pPr>
      <w:r w:rsidRPr="006C34B1">
        <w:rPr>
          <w:b/>
          <w:i/>
          <w:sz w:val="20"/>
          <w:szCs w:val="20"/>
          <w:u w:val="single"/>
        </w:rPr>
        <w:t>Apply to Non-Recurring?</w:t>
      </w:r>
      <w:r>
        <w:rPr>
          <w:sz w:val="20"/>
          <w:szCs w:val="20"/>
        </w:rPr>
        <w:t xml:space="preserve"> - </w:t>
      </w:r>
      <w:r w:rsidR="0002559E">
        <w:rPr>
          <w:sz w:val="20"/>
        </w:rPr>
        <w:t>(Y/N</w:t>
      </w:r>
      <w:r w:rsidRPr="00DC3350">
        <w:rPr>
          <w:sz w:val="20"/>
        </w:rPr>
        <w:t>)</w:t>
      </w:r>
      <w:r w:rsidR="000B38E1">
        <w:rPr>
          <w:sz w:val="20"/>
        </w:rPr>
        <w:t xml:space="preserve">  (temporary items)</w:t>
      </w:r>
    </w:p>
    <w:p w14:paraId="6E7E146C" w14:textId="77777777" w:rsidR="00B36F1D" w:rsidRPr="006C34B1" w:rsidRDefault="00B36F1D" w:rsidP="00B36F1D">
      <w:pPr>
        <w:outlineLvl w:val="0"/>
        <w:rPr>
          <w:b/>
          <w:i/>
          <w:sz w:val="20"/>
          <w:u w:val="single"/>
        </w:rPr>
      </w:pPr>
      <w:r>
        <w:rPr>
          <w:sz w:val="20"/>
          <w:szCs w:val="20"/>
        </w:rPr>
        <w:tab/>
      </w:r>
      <w:r w:rsidRPr="006C34B1">
        <w:rPr>
          <w:b/>
          <w:i/>
          <w:sz w:val="20"/>
          <w:szCs w:val="20"/>
          <w:u w:val="single"/>
        </w:rPr>
        <w:t>Apply to Roamer?</w:t>
      </w:r>
      <w:r>
        <w:rPr>
          <w:sz w:val="20"/>
          <w:szCs w:val="20"/>
        </w:rPr>
        <w:t xml:space="preserve"> </w:t>
      </w:r>
      <w:r w:rsidRPr="0062220E">
        <w:rPr>
          <w:sz w:val="20"/>
          <w:szCs w:val="20"/>
        </w:rPr>
        <w:t>- (Y/N)</w:t>
      </w:r>
    </w:p>
    <w:p w14:paraId="75E2668C" w14:textId="77777777" w:rsidR="00B36F1D" w:rsidRPr="006C34B1" w:rsidRDefault="00B36F1D" w:rsidP="00B36F1D">
      <w:pPr>
        <w:outlineLvl w:val="0"/>
        <w:rPr>
          <w:b/>
          <w:i/>
          <w:sz w:val="20"/>
          <w:u w:val="single"/>
        </w:rPr>
      </w:pPr>
      <w:r w:rsidRPr="006C34B1">
        <w:rPr>
          <w:b/>
          <w:i/>
          <w:sz w:val="20"/>
          <w:szCs w:val="20"/>
        </w:rPr>
        <w:tab/>
      </w:r>
      <w:r w:rsidRPr="006C34B1">
        <w:rPr>
          <w:b/>
          <w:i/>
          <w:sz w:val="20"/>
          <w:szCs w:val="20"/>
          <w:u w:val="single"/>
        </w:rPr>
        <w:t>Apply to Internet Use?</w:t>
      </w:r>
      <w:r>
        <w:rPr>
          <w:i/>
          <w:sz w:val="20"/>
          <w:szCs w:val="20"/>
        </w:rPr>
        <w:t xml:space="preserve"> </w:t>
      </w:r>
      <w:r w:rsidRPr="0062220E">
        <w:rPr>
          <w:sz w:val="20"/>
          <w:szCs w:val="20"/>
        </w:rPr>
        <w:t>- (Y/N)</w:t>
      </w:r>
    </w:p>
    <w:p w14:paraId="0984F7AF" w14:textId="77777777" w:rsidR="00B36F1D" w:rsidRDefault="00B36F1D" w:rsidP="00B36F1D">
      <w:pPr>
        <w:outlineLvl w:val="0"/>
        <w:rPr>
          <w:sz w:val="20"/>
          <w:szCs w:val="20"/>
        </w:rPr>
      </w:pPr>
      <w:r w:rsidRPr="006C34B1">
        <w:rPr>
          <w:b/>
          <w:i/>
          <w:sz w:val="20"/>
          <w:szCs w:val="20"/>
        </w:rPr>
        <w:tab/>
      </w:r>
      <w:r w:rsidRPr="006C34B1">
        <w:rPr>
          <w:b/>
          <w:i/>
          <w:sz w:val="20"/>
          <w:szCs w:val="20"/>
          <w:u w:val="single"/>
        </w:rPr>
        <w:t>Apply to Adjustments?</w:t>
      </w:r>
      <w:r>
        <w:rPr>
          <w:sz w:val="20"/>
          <w:szCs w:val="20"/>
        </w:rPr>
        <w:t xml:space="preserve"> </w:t>
      </w:r>
      <w:r w:rsidRPr="0062220E">
        <w:rPr>
          <w:sz w:val="20"/>
          <w:szCs w:val="20"/>
        </w:rPr>
        <w:t>- (Y/N)</w:t>
      </w:r>
    </w:p>
    <w:p w14:paraId="4D1E9A90" w14:textId="77777777" w:rsidR="00B36F1D" w:rsidRDefault="00B36F1D" w:rsidP="00B36F1D">
      <w:pPr>
        <w:outlineLvl w:val="0"/>
        <w:rPr>
          <w:sz w:val="20"/>
          <w:szCs w:val="20"/>
        </w:rPr>
      </w:pPr>
    </w:p>
    <w:p w14:paraId="2A1C63AD" w14:textId="77777777" w:rsidR="00B36F1D" w:rsidRPr="007861DB" w:rsidRDefault="00627F1C" w:rsidP="00B36F1D">
      <w:pPr>
        <w:outlineLvl w:val="0"/>
        <w:rPr>
          <w:sz w:val="20"/>
        </w:rPr>
      </w:pPr>
      <w:r>
        <w:rPr>
          <w:noProof/>
          <w:sz w:val="20"/>
        </w:rPr>
        <w:lastRenderedPageBreak/>
        <w:drawing>
          <wp:inline distT="0" distB="0" distL="0" distR="0" wp14:anchorId="5C7B3ECF" wp14:editId="7F257E10">
            <wp:extent cx="4815840" cy="3647440"/>
            <wp:effectExtent l="25400" t="0" r="1016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srcRect/>
                    <a:stretch>
                      <a:fillRect/>
                    </a:stretch>
                  </pic:blipFill>
                  <pic:spPr bwMode="auto">
                    <a:xfrm>
                      <a:off x="0" y="0"/>
                      <a:ext cx="4815840" cy="3647440"/>
                    </a:xfrm>
                    <a:prstGeom prst="rect">
                      <a:avLst/>
                    </a:prstGeom>
                    <a:noFill/>
                    <a:ln w="9525">
                      <a:noFill/>
                      <a:miter lim="800000"/>
                      <a:headEnd/>
                      <a:tailEnd/>
                    </a:ln>
                  </pic:spPr>
                </pic:pic>
              </a:graphicData>
            </a:graphic>
          </wp:inline>
        </w:drawing>
      </w:r>
    </w:p>
    <w:p w14:paraId="1E28A3C4" w14:textId="77777777" w:rsidR="00B36F1D" w:rsidRDefault="00B36F1D" w:rsidP="00B36F1D">
      <w:pPr>
        <w:rPr>
          <w:sz w:val="20"/>
          <w:szCs w:val="20"/>
        </w:rPr>
      </w:pPr>
    </w:p>
    <w:p w14:paraId="181F475C" w14:textId="77777777" w:rsidR="00B36F1D" w:rsidRPr="006C7858" w:rsidRDefault="00B36F1D" w:rsidP="00B36F1D">
      <w:pPr>
        <w:pStyle w:val="PSAHeading3"/>
      </w:pPr>
      <w:bookmarkStart w:id="47" w:name="_Toc238379702"/>
      <w:bookmarkStart w:id="48" w:name="_Toc322778590"/>
      <w:r w:rsidRPr="006C7858">
        <w:t>Surcharges</w:t>
      </w:r>
      <w:bookmarkEnd w:id="47"/>
      <w:r w:rsidR="0002559E">
        <w:t xml:space="preserve"> Tab</w:t>
      </w:r>
      <w:bookmarkEnd w:id="48"/>
    </w:p>
    <w:p w14:paraId="03014DE5" w14:textId="77777777" w:rsidR="00B36F1D" w:rsidRPr="0053764E" w:rsidRDefault="00B36F1D" w:rsidP="00B36F1D">
      <w:pPr>
        <w:outlineLvl w:val="2"/>
        <w:rPr>
          <w:b/>
          <w:sz w:val="20"/>
          <w:szCs w:val="20"/>
        </w:rPr>
      </w:pPr>
    </w:p>
    <w:p w14:paraId="641609E1" w14:textId="77777777" w:rsidR="00B36F1D" w:rsidRDefault="00B36F1D" w:rsidP="00B36F1D">
      <w:pPr>
        <w:rPr>
          <w:sz w:val="20"/>
          <w:szCs w:val="20"/>
        </w:rPr>
      </w:pPr>
      <w:r>
        <w:rPr>
          <w:sz w:val="20"/>
          <w:szCs w:val="20"/>
        </w:rPr>
        <w:t xml:space="preserve">If the surcharge you are defining should be applied against other Miscellaneous </w:t>
      </w:r>
      <w:r w:rsidR="0002559E">
        <w:rPr>
          <w:sz w:val="20"/>
          <w:szCs w:val="20"/>
        </w:rPr>
        <w:t>Taxes as</w:t>
      </w:r>
      <w:r>
        <w:rPr>
          <w:sz w:val="20"/>
          <w:szCs w:val="20"/>
        </w:rPr>
        <w:t xml:space="preserve"> well as billing charges, move that Miscellaneous tax in the right box to the linked section.</w:t>
      </w:r>
    </w:p>
    <w:p w14:paraId="3C85E5B7" w14:textId="77777777" w:rsidR="00B36F1D" w:rsidRDefault="00B36F1D" w:rsidP="00B36F1D">
      <w:pPr>
        <w:outlineLvl w:val="1"/>
        <w:rPr>
          <w:b/>
          <w:sz w:val="20"/>
          <w:szCs w:val="20"/>
        </w:rPr>
      </w:pPr>
    </w:p>
    <w:p w14:paraId="77CA7A50" w14:textId="77777777" w:rsidR="00B36F1D" w:rsidRDefault="00B36F1D" w:rsidP="00B36F1D">
      <w:pPr>
        <w:outlineLvl w:val="1"/>
        <w:rPr>
          <w:b/>
          <w:sz w:val="20"/>
          <w:szCs w:val="20"/>
        </w:rPr>
      </w:pPr>
    </w:p>
    <w:p w14:paraId="2DC3514A" w14:textId="77777777" w:rsidR="00B36F1D" w:rsidRDefault="00B36F1D" w:rsidP="00B36F1D">
      <w:pPr>
        <w:outlineLvl w:val="1"/>
        <w:rPr>
          <w:b/>
          <w:sz w:val="20"/>
          <w:szCs w:val="20"/>
        </w:rPr>
      </w:pPr>
    </w:p>
    <w:p w14:paraId="39125209" w14:textId="77777777" w:rsidR="00B36F1D" w:rsidRDefault="00B36F1D" w:rsidP="00B36F1D">
      <w:pPr>
        <w:outlineLvl w:val="1"/>
        <w:rPr>
          <w:b/>
          <w:sz w:val="20"/>
          <w:szCs w:val="20"/>
        </w:rPr>
      </w:pPr>
    </w:p>
    <w:p w14:paraId="0EE1E80F" w14:textId="77777777" w:rsidR="00B36F1D" w:rsidRDefault="00B36F1D" w:rsidP="00B36F1D">
      <w:pPr>
        <w:outlineLvl w:val="1"/>
        <w:rPr>
          <w:b/>
          <w:sz w:val="20"/>
          <w:szCs w:val="20"/>
        </w:rPr>
      </w:pPr>
    </w:p>
    <w:p w14:paraId="0B903130" w14:textId="77777777" w:rsidR="00B36F1D" w:rsidRDefault="00B36F1D" w:rsidP="00B36F1D">
      <w:pPr>
        <w:outlineLvl w:val="1"/>
        <w:rPr>
          <w:b/>
          <w:sz w:val="20"/>
          <w:szCs w:val="20"/>
        </w:rPr>
      </w:pPr>
    </w:p>
    <w:p w14:paraId="35BBB895" w14:textId="77777777" w:rsidR="00B36F1D" w:rsidRDefault="00B36F1D" w:rsidP="00B36F1D">
      <w:pPr>
        <w:outlineLvl w:val="1"/>
        <w:rPr>
          <w:b/>
          <w:sz w:val="20"/>
          <w:szCs w:val="20"/>
        </w:rPr>
      </w:pPr>
    </w:p>
    <w:p w14:paraId="7DA5042B" w14:textId="77777777" w:rsidR="00B36F1D" w:rsidRDefault="00B36F1D" w:rsidP="00B36F1D">
      <w:pPr>
        <w:outlineLvl w:val="1"/>
        <w:rPr>
          <w:b/>
          <w:sz w:val="20"/>
          <w:szCs w:val="20"/>
        </w:rPr>
      </w:pPr>
    </w:p>
    <w:p w14:paraId="3E9DCFDF" w14:textId="77777777" w:rsidR="00B36F1D" w:rsidRDefault="00B36F1D" w:rsidP="00B36F1D">
      <w:pPr>
        <w:outlineLvl w:val="1"/>
        <w:rPr>
          <w:b/>
          <w:sz w:val="20"/>
          <w:szCs w:val="20"/>
        </w:rPr>
      </w:pPr>
    </w:p>
    <w:p w14:paraId="473C675E" w14:textId="77777777" w:rsidR="00B36F1D" w:rsidRDefault="00B36F1D" w:rsidP="00B36F1D">
      <w:pPr>
        <w:outlineLvl w:val="1"/>
        <w:rPr>
          <w:b/>
          <w:sz w:val="20"/>
          <w:szCs w:val="20"/>
        </w:rPr>
      </w:pPr>
    </w:p>
    <w:p w14:paraId="73565451" w14:textId="77777777" w:rsidR="00B36F1D" w:rsidRDefault="00B36F1D" w:rsidP="00B36F1D">
      <w:pPr>
        <w:outlineLvl w:val="1"/>
        <w:rPr>
          <w:b/>
          <w:sz w:val="20"/>
          <w:szCs w:val="20"/>
        </w:rPr>
      </w:pPr>
    </w:p>
    <w:p w14:paraId="51ED9917" w14:textId="77777777" w:rsidR="00B36F1D" w:rsidRDefault="00B36F1D" w:rsidP="00B36F1D">
      <w:pPr>
        <w:outlineLvl w:val="1"/>
        <w:rPr>
          <w:b/>
          <w:sz w:val="20"/>
          <w:szCs w:val="20"/>
        </w:rPr>
      </w:pPr>
    </w:p>
    <w:p w14:paraId="2316F654" w14:textId="77777777" w:rsidR="00B36F1D" w:rsidRDefault="00B36F1D" w:rsidP="00B36F1D">
      <w:pPr>
        <w:outlineLvl w:val="1"/>
        <w:rPr>
          <w:b/>
          <w:sz w:val="20"/>
          <w:szCs w:val="20"/>
        </w:rPr>
      </w:pPr>
    </w:p>
    <w:p w14:paraId="42F4A85E" w14:textId="77777777" w:rsidR="00B36F1D" w:rsidRDefault="00B36F1D" w:rsidP="00B36F1D">
      <w:pPr>
        <w:outlineLvl w:val="1"/>
        <w:rPr>
          <w:b/>
          <w:sz w:val="20"/>
          <w:szCs w:val="20"/>
        </w:rPr>
      </w:pPr>
    </w:p>
    <w:p w14:paraId="3EEBEC4D" w14:textId="77777777" w:rsidR="00B36F1D" w:rsidRDefault="00B36F1D" w:rsidP="00B36F1D">
      <w:pPr>
        <w:outlineLvl w:val="1"/>
        <w:rPr>
          <w:b/>
          <w:sz w:val="20"/>
          <w:szCs w:val="20"/>
        </w:rPr>
      </w:pPr>
    </w:p>
    <w:p w14:paraId="7BD50AC1" w14:textId="77777777" w:rsidR="00B36F1D" w:rsidRDefault="00B36F1D" w:rsidP="00B36F1D">
      <w:pPr>
        <w:outlineLvl w:val="1"/>
        <w:rPr>
          <w:b/>
          <w:sz w:val="20"/>
          <w:szCs w:val="20"/>
        </w:rPr>
      </w:pPr>
    </w:p>
    <w:p w14:paraId="370A8493" w14:textId="77777777" w:rsidR="00B36F1D" w:rsidRDefault="00B36F1D" w:rsidP="00B36F1D">
      <w:pPr>
        <w:outlineLvl w:val="1"/>
        <w:rPr>
          <w:b/>
          <w:sz w:val="20"/>
          <w:szCs w:val="20"/>
        </w:rPr>
      </w:pPr>
    </w:p>
    <w:p w14:paraId="298CDBFD" w14:textId="77777777" w:rsidR="00B36F1D" w:rsidRDefault="00B36F1D" w:rsidP="00B36F1D">
      <w:pPr>
        <w:outlineLvl w:val="1"/>
        <w:rPr>
          <w:b/>
          <w:sz w:val="20"/>
          <w:szCs w:val="20"/>
        </w:rPr>
      </w:pPr>
    </w:p>
    <w:p w14:paraId="1BE0318F" w14:textId="77777777" w:rsidR="00B36F1D" w:rsidRDefault="00B36F1D" w:rsidP="00B36F1D">
      <w:pPr>
        <w:outlineLvl w:val="1"/>
        <w:rPr>
          <w:b/>
          <w:sz w:val="20"/>
          <w:szCs w:val="20"/>
        </w:rPr>
      </w:pPr>
    </w:p>
    <w:p w14:paraId="02D9FAB8" w14:textId="77777777" w:rsidR="00B36F1D" w:rsidRDefault="00B36F1D" w:rsidP="00B36F1D">
      <w:pPr>
        <w:outlineLvl w:val="1"/>
        <w:rPr>
          <w:b/>
          <w:sz w:val="20"/>
          <w:szCs w:val="20"/>
        </w:rPr>
      </w:pPr>
    </w:p>
    <w:p w14:paraId="7F74080E" w14:textId="77777777" w:rsidR="00B36F1D" w:rsidRDefault="00B36F1D" w:rsidP="00B36F1D">
      <w:pPr>
        <w:outlineLvl w:val="1"/>
        <w:rPr>
          <w:b/>
          <w:sz w:val="20"/>
          <w:szCs w:val="20"/>
        </w:rPr>
      </w:pPr>
    </w:p>
    <w:p w14:paraId="21660F87" w14:textId="77777777" w:rsidR="00B36F1D" w:rsidRDefault="00B36F1D" w:rsidP="00B36F1D">
      <w:pPr>
        <w:outlineLvl w:val="1"/>
        <w:rPr>
          <w:b/>
          <w:sz w:val="20"/>
          <w:szCs w:val="20"/>
        </w:rPr>
      </w:pPr>
    </w:p>
    <w:p w14:paraId="636E83FC" w14:textId="77777777" w:rsidR="00B36F1D" w:rsidRDefault="00B36F1D" w:rsidP="00B36F1D">
      <w:pPr>
        <w:outlineLvl w:val="1"/>
        <w:rPr>
          <w:b/>
          <w:sz w:val="20"/>
          <w:szCs w:val="20"/>
        </w:rPr>
      </w:pPr>
    </w:p>
    <w:p w14:paraId="21CA4180" w14:textId="77777777" w:rsidR="00B36F1D" w:rsidRDefault="00B36F1D" w:rsidP="00B36F1D">
      <w:pPr>
        <w:outlineLvl w:val="1"/>
        <w:rPr>
          <w:b/>
          <w:sz w:val="20"/>
          <w:szCs w:val="20"/>
        </w:rPr>
      </w:pPr>
    </w:p>
    <w:p w14:paraId="673F9501" w14:textId="77777777" w:rsidR="00B36F1D" w:rsidRDefault="00B36F1D" w:rsidP="00B36F1D">
      <w:pPr>
        <w:outlineLvl w:val="1"/>
        <w:rPr>
          <w:b/>
          <w:sz w:val="20"/>
          <w:szCs w:val="20"/>
        </w:rPr>
      </w:pPr>
    </w:p>
    <w:p w14:paraId="0D442879" w14:textId="77777777" w:rsidR="00B36F1D" w:rsidRDefault="00B36F1D" w:rsidP="00B36F1D">
      <w:pPr>
        <w:outlineLvl w:val="1"/>
        <w:rPr>
          <w:b/>
          <w:sz w:val="20"/>
          <w:szCs w:val="20"/>
        </w:rPr>
      </w:pPr>
    </w:p>
    <w:p w14:paraId="0AD16D05" w14:textId="77777777" w:rsidR="00B36F1D" w:rsidRPr="00F16522" w:rsidRDefault="00B36F1D" w:rsidP="00B36F1D">
      <w:pPr>
        <w:pStyle w:val="PSAHeading2"/>
      </w:pPr>
      <w:bookmarkStart w:id="49" w:name="_Toc238379703"/>
      <w:bookmarkStart w:id="50" w:name="_Toc322778591"/>
      <w:r w:rsidRPr="00F16522">
        <w:lastRenderedPageBreak/>
        <w:t>Zip Codes</w:t>
      </w:r>
      <w:bookmarkEnd w:id="49"/>
      <w:bookmarkEnd w:id="50"/>
    </w:p>
    <w:p w14:paraId="1F502219" w14:textId="77777777" w:rsidR="00B36F1D" w:rsidRDefault="00B36F1D" w:rsidP="00B36F1D">
      <w:pPr>
        <w:rPr>
          <w:b/>
          <w:sz w:val="20"/>
          <w:szCs w:val="20"/>
        </w:rPr>
      </w:pPr>
    </w:p>
    <w:p w14:paraId="6038E548" w14:textId="77777777" w:rsidR="00B36F1D" w:rsidRDefault="00B36F1D" w:rsidP="00B36F1D">
      <w:pPr>
        <w:outlineLvl w:val="0"/>
        <w:rPr>
          <w:i/>
          <w:sz w:val="20"/>
          <w:szCs w:val="20"/>
        </w:rPr>
      </w:pPr>
      <w:r>
        <w:rPr>
          <w:sz w:val="20"/>
          <w:szCs w:val="20"/>
        </w:rPr>
        <w:t xml:space="preserve">Double click on </w:t>
      </w:r>
      <w:r>
        <w:rPr>
          <w:i/>
          <w:sz w:val="20"/>
          <w:szCs w:val="20"/>
        </w:rPr>
        <w:t>Zip Codes</w:t>
      </w:r>
      <w:r>
        <w:rPr>
          <w:sz w:val="20"/>
          <w:szCs w:val="20"/>
        </w:rPr>
        <w:t xml:space="preserve"> under the </w:t>
      </w:r>
      <w:r>
        <w:rPr>
          <w:i/>
          <w:sz w:val="20"/>
          <w:szCs w:val="20"/>
        </w:rPr>
        <w:t xml:space="preserve">General Information </w:t>
      </w:r>
      <w:r>
        <w:rPr>
          <w:sz w:val="20"/>
          <w:szCs w:val="20"/>
        </w:rPr>
        <w:t>tree</w:t>
      </w:r>
      <w:r>
        <w:rPr>
          <w:i/>
          <w:sz w:val="20"/>
          <w:szCs w:val="20"/>
        </w:rPr>
        <w:t>.</w:t>
      </w:r>
    </w:p>
    <w:p w14:paraId="01C0F0F3" w14:textId="77777777" w:rsidR="00B36F1D" w:rsidRPr="001D44C0" w:rsidRDefault="00B36F1D" w:rsidP="00B36F1D">
      <w:pPr>
        <w:rPr>
          <w:i/>
          <w:sz w:val="20"/>
          <w:szCs w:val="20"/>
        </w:rPr>
      </w:pPr>
    </w:p>
    <w:p w14:paraId="2555554F" w14:textId="77777777" w:rsidR="00B36F1D" w:rsidRDefault="00B36F1D" w:rsidP="00B36F1D">
      <w:pPr>
        <w:outlineLvl w:val="1"/>
        <w:rPr>
          <w:sz w:val="20"/>
          <w:szCs w:val="20"/>
        </w:rPr>
      </w:pPr>
    </w:p>
    <w:p w14:paraId="7470752F" w14:textId="7866A168" w:rsidR="000C28E3" w:rsidRDefault="000C28E3" w:rsidP="00B36F1D">
      <w:pPr>
        <w:outlineLvl w:val="1"/>
        <w:rPr>
          <w:sz w:val="20"/>
          <w:szCs w:val="20"/>
        </w:rPr>
      </w:pPr>
      <w:r>
        <w:rPr>
          <w:noProof/>
          <w:sz w:val="20"/>
          <w:szCs w:val="20"/>
        </w:rPr>
        <w:drawing>
          <wp:inline distT="0" distB="0" distL="0" distR="0" wp14:anchorId="516C5864" wp14:editId="016DA50E">
            <wp:extent cx="4828032" cy="3657600"/>
            <wp:effectExtent l="0" t="0" r="0" b="0"/>
            <wp:docPr id="15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28032" cy="3657600"/>
                    </a:xfrm>
                    <a:prstGeom prst="rect">
                      <a:avLst/>
                    </a:prstGeom>
                    <a:noFill/>
                    <a:ln>
                      <a:noFill/>
                    </a:ln>
                  </pic:spPr>
                </pic:pic>
              </a:graphicData>
            </a:graphic>
          </wp:inline>
        </w:drawing>
      </w:r>
    </w:p>
    <w:p w14:paraId="59DC5331" w14:textId="77777777" w:rsidR="000C28E3" w:rsidRDefault="000C28E3" w:rsidP="00B36F1D">
      <w:pPr>
        <w:outlineLvl w:val="1"/>
        <w:rPr>
          <w:sz w:val="20"/>
          <w:szCs w:val="20"/>
        </w:rPr>
      </w:pPr>
    </w:p>
    <w:p w14:paraId="55B68F37" w14:textId="77777777" w:rsidR="00B36F1D" w:rsidRDefault="00B36F1D" w:rsidP="00B36F1D">
      <w:pPr>
        <w:outlineLvl w:val="0"/>
        <w:rPr>
          <w:sz w:val="20"/>
          <w:szCs w:val="20"/>
        </w:rPr>
      </w:pPr>
      <w:r>
        <w:rPr>
          <w:sz w:val="20"/>
          <w:szCs w:val="20"/>
        </w:rPr>
        <w:t>Zip codes can be used to default the fields shown within service activation and updates.  If the fields are left blank then Service Order Defaults can set the fields.  Zip Code entries override Service Order Defaults when information is provided on this screen.</w:t>
      </w:r>
    </w:p>
    <w:p w14:paraId="57A110D0" w14:textId="77777777" w:rsidR="00B36F1D" w:rsidRPr="00896968" w:rsidRDefault="00B36F1D" w:rsidP="00B36F1D">
      <w:pPr>
        <w:rPr>
          <w:sz w:val="20"/>
          <w:szCs w:val="20"/>
        </w:rPr>
      </w:pPr>
    </w:p>
    <w:p w14:paraId="590EE19D" w14:textId="77777777" w:rsidR="00B36F1D" w:rsidRDefault="00B36F1D" w:rsidP="00B36F1D">
      <w:pPr>
        <w:rPr>
          <w:sz w:val="20"/>
          <w:szCs w:val="20"/>
        </w:rPr>
      </w:pPr>
      <w:r w:rsidRPr="00896968">
        <w:rPr>
          <w:b/>
          <w:i/>
          <w:sz w:val="20"/>
          <w:szCs w:val="20"/>
          <w:u w:val="single"/>
        </w:rPr>
        <w:t>Zip Code</w:t>
      </w:r>
      <w:r>
        <w:rPr>
          <w:b/>
          <w:i/>
          <w:sz w:val="20"/>
          <w:szCs w:val="20"/>
          <w:u w:val="single"/>
        </w:rPr>
        <w:t>:</w:t>
      </w:r>
      <w:r>
        <w:rPr>
          <w:sz w:val="20"/>
          <w:szCs w:val="20"/>
        </w:rPr>
        <w:t xml:space="preserve">  Enter the nine digit zip codes that will be used in your billing.</w:t>
      </w:r>
    </w:p>
    <w:p w14:paraId="2AF22D03" w14:textId="77777777" w:rsidR="00B36F1D" w:rsidRPr="00896968" w:rsidRDefault="00B36F1D" w:rsidP="00B36F1D">
      <w:pPr>
        <w:rPr>
          <w:sz w:val="20"/>
          <w:szCs w:val="20"/>
        </w:rPr>
      </w:pPr>
      <w:r w:rsidRPr="00896968">
        <w:rPr>
          <w:b/>
          <w:i/>
          <w:sz w:val="20"/>
          <w:szCs w:val="20"/>
          <w:u w:val="single"/>
        </w:rPr>
        <w:t>City</w:t>
      </w:r>
      <w:r>
        <w:rPr>
          <w:b/>
          <w:i/>
          <w:sz w:val="20"/>
          <w:szCs w:val="20"/>
          <w:u w:val="single"/>
        </w:rPr>
        <w:t>:</w:t>
      </w:r>
      <w:r>
        <w:rPr>
          <w:sz w:val="20"/>
          <w:szCs w:val="20"/>
        </w:rPr>
        <w:t xml:space="preserve">  Enter the city name attached to this zip code.</w:t>
      </w:r>
    </w:p>
    <w:p w14:paraId="27B591ED" w14:textId="77777777" w:rsidR="00B36F1D" w:rsidRPr="00896968" w:rsidRDefault="00B36F1D" w:rsidP="00B36F1D">
      <w:pPr>
        <w:rPr>
          <w:sz w:val="20"/>
          <w:szCs w:val="20"/>
        </w:rPr>
      </w:pPr>
      <w:r w:rsidRPr="00896968">
        <w:rPr>
          <w:b/>
          <w:i/>
          <w:sz w:val="20"/>
          <w:szCs w:val="20"/>
          <w:u w:val="single"/>
        </w:rPr>
        <w:t>State Code</w:t>
      </w:r>
      <w:r>
        <w:rPr>
          <w:b/>
          <w:i/>
          <w:sz w:val="20"/>
          <w:szCs w:val="20"/>
          <w:u w:val="single"/>
        </w:rPr>
        <w:t>:</w:t>
      </w:r>
      <w:r>
        <w:rPr>
          <w:sz w:val="20"/>
          <w:szCs w:val="20"/>
        </w:rPr>
        <w:t xml:space="preserve">  Select the state code from the drop-down box.</w:t>
      </w:r>
    </w:p>
    <w:p w14:paraId="7BABEFA9" w14:textId="77777777" w:rsidR="00B36F1D" w:rsidRDefault="00B36F1D" w:rsidP="00B36F1D">
      <w:pPr>
        <w:rPr>
          <w:sz w:val="20"/>
          <w:szCs w:val="20"/>
        </w:rPr>
      </w:pPr>
      <w:r w:rsidRPr="00896968">
        <w:rPr>
          <w:b/>
          <w:i/>
          <w:sz w:val="20"/>
          <w:szCs w:val="20"/>
          <w:u w:val="single"/>
        </w:rPr>
        <w:t>County Code</w:t>
      </w:r>
      <w:r>
        <w:rPr>
          <w:b/>
          <w:i/>
          <w:sz w:val="20"/>
          <w:szCs w:val="20"/>
          <w:u w:val="single"/>
        </w:rPr>
        <w:t>:</w:t>
      </w:r>
      <w:r>
        <w:rPr>
          <w:sz w:val="20"/>
          <w:szCs w:val="20"/>
        </w:rPr>
        <w:t xml:space="preserve"> Select the county code.</w:t>
      </w:r>
    </w:p>
    <w:p w14:paraId="0E1619F0" w14:textId="77777777" w:rsidR="00B36F1D" w:rsidRDefault="00B36F1D" w:rsidP="00B36F1D">
      <w:pPr>
        <w:rPr>
          <w:sz w:val="20"/>
          <w:szCs w:val="20"/>
        </w:rPr>
      </w:pPr>
      <w:r w:rsidRPr="00896968">
        <w:rPr>
          <w:b/>
          <w:i/>
          <w:sz w:val="20"/>
          <w:szCs w:val="20"/>
          <w:u w:val="single"/>
        </w:rPr>
        <w:t>City Code</w:t>
      </w:r>
      <w:r>
        <w:rPr>
          <w:b/>
          <w:i/>
          <w:sz w:val="20"/>
          <w:szCs w:val="20"/>
          <w:u w:val="single"/>
        </w:rPr>
        <w:t>:</w:t>
      </w:r>
      <w:r>
        <w:rPr>
          <w:sz w:val="20"/>
          <w:szCs w:val="20"/>
        </w:rPr>
        <w:t xml:space="preserve">  Select the city code.</w:t>
      </w:r>
    </w:p>
    <w:p w14:paraId="0B404B9E" w14:textId="53062E8B" w:rsidR="000C28E3" w:rsidRPr="00896968" w:rsidRDefault="000C28E3" w:rsidP="00B36F1D">
      <w:pPr>
        <w:rPr>
          <w:sz w:val="20"/>
          <w:szCs w:val="20"/>
        </w:rPr>
      </w:pPr>
      <w:r w:rsidRPr="000C28E3">
        <w:rPr>
          <w:b/>
          <w:i/>
          <w:sz w:val="20"/>
          <w:szCs w:val="20"/>
          <w:u w:val="single"/>
        </w:rPr>
        <w:t>Lifeline Service Type:</w:t>
      </w:r>
      <w:r>
        <w:rPr>
          <w:sz w:val="20"/>
          <w:szCs w:val="20"/>
        </w:rPr>
        <w:t xml:space="preserve">  Used only in conjunction with CGM Lifeline Product </w:t>
      </w:r>
    </w:p>
    <w:p w14:paraId="00EDC344" w14:textId="77777777" w:rsidR="00B36F1D" w:rsidRPr="00896968" w:rsidRDefault="00B36F1D" w:rsidP="00B36F1D">
      <w:pPr>
        <w:rPr>
          <w:sz w:val="20"/>
          <w:szCs w:val="20"/>
        </w:rPr>
      </w:pPr>
    </w:p>
    <w:p w14:paraId="3C68A839" w14:textId="77777777" w:rsidR="00B36F1D" w:rsidRPr="00896968" w:rsidRDefault="00B36F1D" w:rsidP="00B36F1D">
      <w:pPr>
        <w:outlineLvl w:val="0"/>
        <w:rPr>
          <w:sz w:val="20"/>
          <w:szCs w:val="20"/>
        </w:rPr>
      </w:pPr>
      <w:r w:rsidRPr="00896968">
        <w:rPr>
          <w:b/>
          <w:i/>
          <w:sz w:val="20"/>
          <w:szCs w:val="20"/>
          <w:u w:val="single"/>
        </w:rPr>
        <w:t>Miscellaneous Tax Codes 1-14</w:t>
      </w:r>
      <w:r>
        <w:rPr>
          <w:b/>
          <w:i/>
          <w:sz w:val="20"/>
          <w:szCs w:val="20"/>
          <w:u w:val="single"/>
        </w:rPr>
        <w:t>:</w:t>
      </w:r>
      <w:r>
        <w:rPr>
          <w:sz w:val="20"/>
          <w:szCs w:val="20"/>
        </w:rPr>
        <w:t xml:space="preserve">  Select the appropriate miscellaneous tax codes to be associated with this zip code.</w:t>
      </w:r>
    </w:p>
    <w:p w14:paraId="160A661B" w14:textId="77777777" w:rsidR="00B36F1D" w:rsidRDefault="00B36F1D" w:rsidP="00B36F1D">
      <w:pPr>
        <w:outlineLvl w:val="1"/>
        <w:rPr>
          <w:sz w:val="20"/>
          <w:szCs w:val="20"/>
        </w:rPr>
      </w:pPr>
    </w:p>
    <w:p w14:paraId="27FBDF1E" w14:textId="77777777" w:rsidR="00B36F1D" w:rsidRDefault="00B36F1D" w:rsidP="00B36F1D">
      <w:pPr>
        <w:outlineLvl w:val="1"/>
        <w:rPr>
          <w:sz w:val="20"/>
          <w:szCs w:val="20"/>
        </w:rPr>
      </w:pPr>
    </w:p>
    <w:p w14:paraId="04AB5C6A" w14:textId="77777777" w:rsidR="00B36F1D" w:rsidRDefault="00B36F1D" w:rsidP="00B36F1D">
      <w:pPr>
        <w:outlineLvl w:val="1"/>
        <w:rPr>
          <w:sz w:val="20"/>
          <w:szCs w:val="20"/>
        </w:rPr>
      </w:pPr>
    </w:p>
    <w:p w14:paraId="3D05122B" w14:textId="77777777" w:rsidR="00B36F1D" w:rsidRDefault="00B36F1D" w:rsidP="00B36F1D">
      <w:pPr>
        <w:outlineLvl w:val="1"/>
        <w:rPr>
          <w:sz w:val="20"/>
          <w:szCs w:val="20"/>
        </w:rPr>
      </w:pPr>
    </w:p>
    <w:p w14:paraId="0696D64A" w14:textId="77777777" w:rsidR="00B36F1D" w:rsidRDefault="00B36F1D" w:rsidP="00B36F1D">
      <w:pPr>
        <w:outlineLvl w:val="1"/>
        <w:rPr>
          <w:sz w:val="20"/>
          <w:szCs w:val="20"/>
        </w:rPr>
      </w:pPr>
    </w:p>
    <w:p w14:paraId="63A7801D" w14:textId="77777777" w:rsidR="00B36F1D" w:rsidRDefault="00B36F1D" w:rsidP="00B36F1D">
      <w:pPr>
        <w:outlineLvl w:val="1"/>
        <w:rPr>
          <w:sz w:val="20"/>
          <w:szCs w:val="20"/>
        </w:rPr>
      </w:pPr>
    </w:p>
    <w:p w14:paraId="2BEAD152" w14:textId="77777777" w:rsidR="00B36F1D" w:rsidRDefault="00B36F1D" w:rsidP="00B36F1D">
      <w:pPr>
        <w:outlineLvl w:val="1"/>
        <w:rPr>
          <w:sz w:val="20"/>
          <w:szCs w:val="20"/>
        </w:rPr>
      </w:pPr>
    </w:p>
    <w:p w14:paraId="6A6D0922" w14:textId="77777777" w:rsidR="00B36F1D" w:rsidRDefault="00B36F1D" w:rsidP="00B36F1D">
      <w:pPr>
        <w:outlineLvl w:val="1"/>
        <w:rPr>
          <w:sz w:val="20"/>
          <w:szCs w:val="20"/>
        </w:rPr>
      </w:pPr>
    </w:p>
    <w:p w14:paraId="74044F17" w14:textId="77777777" w:rsidR="00B36F1D" w:rsidRDefault="00B36F1D" w:rsidP="00B36F1D">
      <w:pPr>
        <w:outlineLvl w:val="1"/>
        <w:rPr>
          <w:sz w:val="20"/>
          <w:szCs w:val="20"/>
        </w:rPr>
      </w:pPr>
    </w:p>
    <w:p w14:paraId="645B1B37" w14:textId="77777777" w:rsidR="00B36F1D" w:rsidRDefault="00B36F1D" w:rsidP="00B36F1D">
      <w:pPr>
        <w:outlineLvl w:val="1"/>
        <w:rPr>
          <w:sz w:val="20"/>
          <w:szCs w:val="20"/>
        </w:rPr>
      </w:pPr>
    </w:p>
    <w:p w14:paraId="1630028C" w14:textId="77777777" w:rsidR="00B36F1D" w:rsidRDefault="00B36F1D" w:rsidP="00B36F1D">
      <w:pPr>
        <w:outlineLvl w:val="1"/>
        <w:rPr>
          <w:sz w:val="20"/>
          <w:szCs w:val="20"/>
        </w:rPr>
      </w:pPr>
    </w:p>
    <w:p w14:paraId="4ADE681C" w14:textId="77777777" w:rsidR="00B36F1D" w:rsidRDefault="00B36F1D" w:rsidP="00B36F1D">
      <w:pPr>
        <w:outlineLvl w:val="1"/>
        <w:rPr>
          <w:sz w:val="20"/>
          <w:szCs w:val="20"/>
        </w:rPr>
      </w:pPr>
    </w:p>
    <w:p w14:paraId="514CDD4D" w14:textId="77777777" w:rsidR="00B36F1D" w:rsidRDefault="00B36F1D" w:rsidP="00B36F1D">
      <w:pPr>
        <w:outlineLvl w:val="1"/>
        <w:rPr>
          <w:sz w:val="20"/>
          <w:szCs w:val="20"/>
        </w:rPr>
      </w:pPr>
    </w:p>
    <w:p w14:paraId="6DBF90CD" w14:textId="77777777" w:rsidR="00B36F1D" w:rsidRPr="00F16522" w:rsidRDefault="00B36F1D" w:rsidP="00B36F1D">
      <w:pPr>
        <w:pStyle w:val="PSAHeading2"/>
      </w:pPr>
      <w:bookmarkStart w:id="51" w:name="_Toc238379704"/>
      <w:bookmarkStart w:id="52" w:name="_Toc322778592"/>
      <w:r w:rsidRPr="00F16522">
        <w:lastRenderedPageBreak/>
        <w:t>Disconnect Reason Codes</w:t>
      </w:r>
      <w:bookmarkEnd w:id="51"/>
      <w:bookmarkEnd w:id="52"/>
    </w:p>
    <w:p w14:paraId="6922EBE6" w14:textId="77777777" w:rsidR="00B36F1D" w:rsidRDefault="00B36F1D" w:rsidP="00B36F1D">
      <w:pPr>
        <w:rPr>
          <w:sz w:val="20"/>
          <w:szCs w:val="20"/>
        </w:rPr>
      </w:pPr>
    </w:p>
    <w:p w14:paraId="7BC0D841" w14:textId="77777777" w:rsidR="00B36F1D" w:rsidRPr="001D44C0" w:rsidRDefault="00B36F1D" w:rsidP="00B36F1D">
      <w:pPr>
        <w:outlineLvl w:val="0"/>
        <w:rPr>
          <w:i/>
          <w:sz w:val="20"/>
          <w:szCs w:val="20"/>
        </w:rPr>
      </w:pPr>
      <w:r>
        <w:rPr>
          <w:sz w:val="20"/>
          <w:szCs w:val="20"/>
        </w:rPr>
        <w:t xml:space="preserve">Double click on </w:t>
      </w:r>
      <w:r>
        <w:rPr>
          <w:i/>
          <w:sz w:val="20"/>
          <w:szCs w:val="20"/>
        </w:rPr>
        <w:t>Disconnect Reason Codes</w:t>
      </w:r>
      <w:r>
        <w:rPr>
          <w:sz w:val="20"/>
          <w:szCs w:val="20"/>
        </w:rPr>
        <w:t xml:space="preserve"> under the </w:t>
      </w:r>
      <w:r>
        <w:rPr>
          <w:i/>
          <w:sz w:val="20"/>
          <w:szCs w:val="20"/>
        </w:rPr>
        <w:t xml:space="preserve">General Information </w:t>
      </w:r>
      <w:r>
        <w:rPr>
          <w:sz w:val="20"/>
          <w:szCs w:val="20"/>
        </w:rPr>
        <w:t>tree</w:t>
      </w:r>
      <w:r>
        <w:rPr>
          <w:i/>
          <w:sz w:val="20"/>
          <w:szCs w:val="20"/>
        </w:rPr>
        <w:t>.</w:t>
      </w:r>
    </w:p>
    <w:p w14:paraId="30351F90" w14:textId="77777777" w:rsidR="00B36F1D" w:rsidRDefault="00B36F1D" w:rsidP="00B36F1D">
      <w:pPr>
        <w:rPr>
          <w:sz w:val="20"/>
          <w:szCs w:val="20"/>
        </w:rPr>
      </w:pPr>
    </w:p>
    <w:p w14:paraId="0108AB29" w14:textId="77777777" w:rsidR="00B36F1D" w:rsidRDefault="00627F1C" w:rsidP="00B36F1D">
      <w:pPr>
        <w:rPr>
          <w:sz w:val="20"/>
          <w:szCs w:val="20"/>
        </w:rPr>
      </w:pPr>
      <w:r>
        <w:rPr>
          <w:noProof/>
          <w:sz w:val="20"/>
          <w:szCs w:val="20"/>
        </w:rPr>
        <w:drawing>
          <wp:inline distT="0" distB="0" distL="0" distR="0" wp14:anchorId="15A6A886" wp14:editId="359BCF1B">
            <wp:extent cx="4826000" cy="3657600"/>
            <wp:effectExtent l="2540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srcRect/>
                    <a:stretch>
                      <a:fillRect/>
                    </a:stretch>
                  </pic:blipFill>
                  <pic:spPr bwMode="auto">
                    <a:xfrm>
                      <a:off x="0" y="0"/>
                      <a:ext cx="4826000" cy="3657600"/>
                    </a:xfrm>
                    <a:prstGeom prst="rect">
                      <a:avLst/>
                    </a:prstGeom>
                    <a:noFill/>
                    <a:ln w="9525">
                      <a:noFill/>
                      <a:miter lim="800000"/>
                      <a:headEnd/>
                      <a:tailEnd/>
                    </a:ln>
                  </pic:spPr>
                </pic:pic>
              </a:graphicData>
            </a:graphic>
          </wp:inline>
        </w:drawing>
      </w:r>
    </w:p>
    <w:p w14:paraId="449B0130" w14:textId="77777777" w:rsidR="00B36F1D" w:rsidRDefault="00B36F1D" w:rsidP="00B36F1D">
      <w:pPr>
        <w:rPr>
          <w:sz w:val="20"/>
          <w:szCs w:val="20"/>
        </w:rPr>
      </w:pPr>
    </w:p>
    <w:p w14:paraId="0989583F" w14:textId="77777777" w:rsidR="00B36F1D" w:rsidRDefault="00B36F1D" w:rsidP="00B36F1D">
      <w:pPr>
        <w:rPr>
          <w:sz w:val="20"/>
          <w:szCs w:val="20"/>
        </w:rPr>
      </w:pPr>
    </w:p>
    <w:p w14:paraId="750B249A" w14:textId="77777777" w:rsidR="00B36F1D" w:rsidRPr="0053764E" w:rsidRDefault="00B36F1D" w:rsidP="00B36F1D">
      <w:pPr>
        <w:rPr>
          <w:sz w:val="20"/>
          <w:szCs w:val="20"/>
        </w:rPr>
      </w:pPr>
      <w:r w:rsidRPr="0053764E">
        <w:rPr>
          <w:b/>
          <w:i/>
          <w:sz w:val="20"/>
          <w:szCs w:val="20"/>
          <w:u w:val="single"/>
        </w:rPr>
        <w:t>Disconnect Reason Code</w:t>
      </w:r>
      <w:r>
        <w:rPr>
          <w:b/>
          <w:i/>
          <w:sz w:val="20"/>
          <w:szCs w:val="20"/>
          <w:u w:val="single"/>
        </w:rPr>
        <w:t>:</w:t>
      </w:r>
      <w:r>
        <w:rPr>
          <w:sz w:val="20"/>
          <w:szCs w:val="20"/>
        </w:rPr>
        <w:t xml:space="preserve">  </w:t>
      </w:r>
      <w:r>
        <w:rPr>
          <w:sz w:val="20"/>
        </w:rPr>
        <w:t>Enter a 2 character alphanumeric disconnect reason code.</w:t>
      </w:r>
    </w:p>
    <w:p w14:paraId="47881F3B" w14:textId="77777777" w:rsidR="00B36F1D" w:rsidRDefault="00B36F1D" w:rsidP="00B36F1D">
      <w:pPr>
        <w:pStyle w:val="DefaultText"/>
        <w:rPr>
          <w:b/>
          <w:sz w:val="20"/>
        </w:rPr>
      </w:pPr>
      <w:r w:rsidRPr="0053764E">
        <w:rPr>
          <w:b/>
          <w:i/>
          <w:sz w:val="20"/>
          <w:u w:val="single"/>
        </w:rPr>
        <w:t>Disconnect Reason Description</w:t>
      </w:r>
      <w:r>
        <w:rPr>
          <w:b/>
          <w:i/>
          <w:sz w:val="20"/>
          <w:u w:val="single"/>
        </w:rPr>
        <w:t>:</w:t>
      </w:r>
      <w:r>
        <w:rPr>
          <w:sz w:val="20"/>
        </w:rPr>
        <w:t xml:space="preserve">  Enter the description for the reason code being defined. This code will display on printed reports.</w:t>
      </w:r>
    </w:p>
    <w:p w14:paraId="4C22FADE" w14:textId="77777777" w:rsidR="00B36F1D" w:rsidRPr="0053764E" w:rsidRDefault="00B36F1D" w:rsidP="00B36F1D">
      <w:pPr>
        <w:rPr>
          <w:sz w:val="20"/>
          <w:szCs w:val="20"/>
        </w:rPr>
      </w:pPr>
      <w:r w:rsidRPr="0053764E">
        <w:rPr>
          <w:b/>
          <w:i/>
          <w:sz w:val="20"/>
          <w:szCs w:val="20"/>
          <w:u w:val="single"/>
        </w:rPr>
        <w:t>Is this reason for customers porting to another carrier</w:t>
      </w:r>
      <w:proofErr w:type="gramStart"/>
      <w:r w:rsidRPr="0053764E">
        <w:rPr>
          <w:b/>
          <w:i/>
          <w:sz w:val="20"/>
          <w:szCs w:val="20"/>
          <w:u w:val="single"/>
        </w:rPr>
        <w:t>?</w:t>
      </w:r>
      <w:r>
        <w:rPr>
          <w:b/>
          <w:i/>
          <w:sz w:val="20"/>
          <w:szCs w:val="20"/>
          <w:u w:val="single"/>
        </w:rPr>
        <w:t>:</w:t>
      </w:r>
      <w:proofErr w:type="gramEnd"/>
      <w:r>
        <w:rPr>
          <w:sz w:val="20"/>
          <w:szCs w:val="20"/>
        </w:rPr>
        <w:t xml:space="preserve">  If this disconnect code is used to define ported out numbers, check yes.  This will mark the number unavailable as “Ported out” until manually changed upon return of service number.  This also creates a dropdown box on the Disconnect dialog box to record the receiving carrier’s ID.</w:t>
      </w:r>
    </w:p>
    <w:p w14:paraId="74FEE7B8" w14:textId="77777777" w:rsidR="00B36F1D" w:rsidRPr="0053764E" w:rsidRDefault="00B36F1D" w:rsidP="00B36F1D">
      <w:pPr>
        <w:rPr>
          <w:sz w:val="20"/>
          <w:szCs w:val="20"/>
        </w:rPr>
      </w:pPr>
      <w:r>
        <w:rPr>
          <w:b/>
          <w:i/>
          <w:sz w:val="20"/>
          <w:szCs w:val="20"/>
          <w:u w:val="single"/>
        </w:rPr>
        <w:t>Waive Early Termination Fee</w:t>
      </w:r>
      <w:proofErr w:type="gramStart"/>
      <w:r>
        <w:rPr>
          <w:b/>
          <w:i/>
          <w:sz w:val="20"/>
          <w:szCs w:val="20"/>
          <w:u w:val="single"/>
        </w:rPr>
        <w:t>?:</w:t>
      </w:r>
      <w:proofErr w:type="gramEnd"/>
      <w:r>
        <w:rPr>
          <w:sz w:val="20"/>
          <w:szCs w:val="20"/>
        </w:rPr>
        <w:t xml:space="preserve">  If you do not want to collect an early termination fee under any circumstance when this reason code is selected mark this check box. </w:t>
      </w:r>
    </w:p>
    <w:p w14:paraId="720C6C36" w14:textId="77777777" w:rsidR="00B36F1D" w:rsidRPr="00A2378C" w:rsidRDefault="00B36F1D" w:rsidP="00B36F1D">
      <w:pPr>
        <w:outlineLvl w:val="1"/>
        <w:rPr>
          <w:b/>
          <w:sz w:val="20"/>
          <w:szCs w:val="20"/>
        </w:rPr>
      </w:pPr>
    </w:p>
    <w:p w14:paraId="61A042E2" w14:textId="77777777" w:rsidR="00B36F1D" w:rsidRDefault="00B36F1D" w:rsidP="00B36F1D">
      <w:pPr>
        <w:rPr>
          <w:sz w:val="20"/>
          <w:szCs w:val="20"/>
        </w:rPr>
      </w:pPr>
    </w:p>
    <w:p w14:paraId="5C32CE43" w14:textId="77777777" w:rsidR="00B36F1D" w:rsidRDefault="00B36F1D" w:rsidP="00B36F1D">
      <w:pPr>
        <w:rPr>
          <w:sz w:val="20"/>
          <w:szCs w:val="20"/>
        </w:rPr>
      </w:pPr>
    </w:p>
    <w:p w14:paraId="241FCB57" w14:textId="77777777" w:rsidR="00B36F1D" w:rsidRDefault="00B36F1D" w:rsidP="00B36F1D">
      <w:pPr>
        <w:rPr>
          <w:sz w:val="20"/>
          <w:szCs w:val="20"/>
        </w:rPr>
      </w:pPr>
    </w:p>
    <w:p w14:paraId="72C88AC4" w14:textId="77777777" w:rsidR="00B36F1D" w:rsidRDefault="00B36F1D" w:rsidP="00B36F1D">
      <w:pPr>
        <w:rPr>
          <w:sz w:val="20"/>
          <w:szCs w:val="20"/>
        </w:rPr>
      </w:pPr>
    </w:p>
    <w:p w14:paraId="128069F5" w14:textId="77777777" w:rsidR="00B36F1D" w:rsidRDefault="00B36F1D" w:rsidP="00B36F1D">
      <w:pPr>
        <w:rPr>
          <w:sz w:val="20"/>
          <w:szCs w:val="20"/>
        </w:rPr>
      </w:pPr>
    </w:p>
    <w:p w14:paraId="636D8D15" w14:textId="77777777" w:rsidR="00B36F1D" w:rsidRDefault="00B36F1D" w:rsidP="00B36F1D">
      <w:pPr>
        <w:rPr>
          <w:sz w:val="20"/>
          <w:szCs w:val="20"/>
        </w:rPr>
      </w:pPr>
    </w:p>
    <w:p w14:paraId="7CCA377E" w14:textId="77777777" w:rsidR="00B36F1D" w:rsidRDefault="00B36F1D" w:rsidP="00B36F1D">
      <w:pPr>
        <w:rPr>
          <w:sz w:val="20"/>
          <w:szCs w:val="20"/>
        </w:rPr>
      </w:pPr>
    </w:p>
    <w:p w14:paraId="74BFC6F2" w14:textId="77777777" w:rsidR="00B36F1D" w:rsidRDefault="00B36F1D" w:rsidP="00B36F1D">
      <w:pPr>
        <w:rPr>
          <w:sz w:val="20"/>
          <w:szCs w:val="20"/>
        </w:rPr>
      </w:pPr>
    </w:p>
    <w:p w14:paraId="7C401A96" w14:textId="77777777" w:rsidR="00B36F1D" w:rsidRDefault="00B36F1D" w:rsidP="00B36F1D">
      <w:pPr>
        <w:rPr>
          <w:sz w:val="20"/>
          <w:szCs w:val="20"/>
        </w:rPr>
      </w:pPr>
    </w:p>
    <w:p w14:paraId="4248E341" w14:textId="77777777" w:rsidR="00B36F1D" w:rsidRDefault="00B36F1D" w:rsidP="00B36F1D">
      <w:pPr>
        <w:rPr>
          <w:sz w:val="20"/>
          <w:szCs w:val="20"/>
        </w:rPr>
      </w:pPr>
    </w:p>
    <w:p w14:paraId="01430AB6" w14:textId="77777777" w:rsidR="00B36F1D" w:rsidRDefault="00B36F1D" w:rsidP="00B36F1D">
      <w:pPr>
        <w:rPr>
          <w:sz w:val="20"/>
          <w:szCs w:val="20"/>
        </w:rPr>
      </w:pPr>
    </w:p>
    <w:p w14:paraId="03FE9048" w14:textId="77777777" w:rsidR="00B36F1D" w:rsidRDefault="00B36F1D" w:rsidP="00B36F1D">
      <w:pPr>
        <w:rPr>
          <w:sz w:val="20"/>
          <w:szCs w:val="20"/>
        </w:rPr>
      </w:pPr>
    </w:p>
    <w:p w14:paraId="57F1DB6B" w14:textId="77777777" w:rsidR="00B36F1D" w:rsidRDefault="00B36F1D" w:rsidP="00B36F1D">
      <w:pPr>
        <w:rPr>
          <w:sz w:val="20"/>
          <w:szCs w:val="20"/>
        </w:rPr>
      </w:pPr>
    </w:p>
    <w:p w14:paraId="747B8539" w14:textId="77777777" w:rsidR="00B36F1D" w:rsidRDefault="00B36F1D" w:rsidP="00B36F1D">
      <w:pPr>
        <w:rPr>
          <w:sz w:val="20"/>
          <w:szCs w:val="20"/>
        </w:rPr>
      </w:pPr>
    </w:p>
    <w:p w14:paraId="41B2C522" w14:textId="77777777" w:rsidR="00B36F1D" w:rsidRDefault="00B36F1D" w:rsidP="00B36F1D">
      <w:pPr>
        <w:rPr>
          <w:sz w:val="20"/>
          <w:szCs w:val="20"/>
        </w:rPr>
      </w:pPr>
    </w:p>
    <w:p w14:paraId="024172B6" w14:textId="77777777" w:rsidR="00B36F1D" w:rsidRDefault="00B36F1D" w:rsidP="00B36F1D">
      <w:pPr>
        <w:rPr>
          <w:sz w:val="20"/>
          <w:szCs w:val="20"/>
        </w:rPr>
      </w:pPr>
    </w:p>
    <w:p w14:paraId="23DA5CED" w14:textId="77777777" w:rsidR="00B36F1D" w:rsidRDefault="00B36F1D" w:rsidP="00B36F1D">
      <w:pPr>
        <w:pStyle w:val="PSAHeading2"/>
      </w:pPr>
      <w:bookmarkStart w:id="53" w:name="_Toc238379705"/>
      <w:bookmarkStart w:id="54" w:name="_Toc322778593"/>
      <w:r w:rsidRPr="00F16522">
        <w:lastRenderedPageBreak/>
        <w:t>Time Zones</w:t>
      </w:r>
      <w:bookmarkEnd w:id="53"/>
      <w:bookmarkEnd w:id="54"/>
    </w:p>
    <w:p w14:paraId="0B2BBB68" w14:textId="77777777" w:rsidR="00B36F1D" w:rsidRPr="00F16522" w:rsidRDefault="00B36F1D" w:rsidP="00B36F1D">
      <w:pPr>
        <w:outlineLvl w:val="1"/>
        <w:rPr>
          <w:b/>
        </w:rPr>
      </w:pPr>
    </w:p>
    <w:p w14:paraId="27C13DF4" w14:textId="77777777" w:rsidR="00B36F1D" w:rsidRPr="001D44C0" w:rsidRDefault="00B36F1D" w:rsidP="00B36F1D">
      <w:pPr>
        <w:outlineLvl w:val="0"/>
        <w:rPr>
          <w:i/>
          <w:sz w:val="20"/>
          <w:szCs w:val="20"/>
        </w:rPr>
      </w:pPr>
      <w:r>
        <w:rPr>
          <w:sz w:val="20"/>
          <w:szCs w:val="20"/>
        </w:rPr>
        <w:t xml:space="preserve">Double click on </w:t>
      </w:r>
      <w:r>
        <w:rPr>
          <w:i/>
          <w:sz w:val="20"/>
          <w:szCs w:val="20"/>
        </w:rPr>
        <w:t xml:space="preserve">Time Zones. </w:t>
      </w:r>
    </w:p>
    <w:p w14:paraId="3B7283D2" w14:textId="77777777" w:rsidR="00B36F1D" w:rsidRPr="006C7858" w:rsidRDefault="00B36F1D" w:rsidP="00B36F1D">
      <w:pPr>
        <w:rPr>
          <w:sz w:val="20"/>
        </w:rPr>
      </w:pPr>
    </w:p>
    <w:p w14:paraId="3337E263" w14:textId="77777777" w:rsidR="00B36F1D" w:rsidRPr="00EB3FF0" w:rsidRDefault="00B36F1D" w:rsidP="00B36F1D">
      <w:pPr>
        <w:rPr>
          <w:sz w:val="20"/>
          <w:szCs w:val="20"/>
        </w:rPr>
      </w:pPr>
      <w:r w:rsidRPr="006C6DEC">
        <w:rPr>
          <w:sz w:val="20"/>
          <w:szCs w:val="20"/>
        </w:rPr>
        <w:t>Define</w:t>
      </w:r>
      <w:r>
        <w:rPr>
          <w:sz w:val="20"/>
          <w:szCs w:val="20"/>
        </w:rPr>
        <w:t xml:space="preserve"> the time zones in which your company operates. If your company operates in more than one time zone, enter </w:t>
      </w:r>
      <w:proofErr w:type="gramStart"/>
      <w:r>
        <w:rPr>
          <w:sz w:val="20"/>
          <w:szCs w:val="20"/>
        </w:rPr>
        <w:t>all  time</w:t>
      </w:r>
      <w:proofErr w:type="gramEnd"/>
      <w:r>
        <w:rPr>
          <w:sz w:val="20"/>
          <w:szCs w:val="20"/>
        </w:rPr>
        <w:t xml:space="preserve"> zones that apply.</w:t>
      </w:r>
    </w:p>
    <w:p w14:paraId="01F4B44E" w14:textId="77777777" w:rsidR="00B36F1D" w:rsidRDefault="00B36F1D" w:rsidP="00B36F1D"/>
    <w:p w14:paraId="23B5BAA0" w14:textId="77777777" w:rsidR="00B36F1D" w:rsidRDefault="00B36F1D" w:rsidP="00B36F1D">
      <w:pPr>
        <w:rPr>
          <w:sz w:val="20"/>
        </w:rPr>
      </w:pPr>
      <w:r w:rsidRPr="006C6DEC">
        <w:rPr>
          <w:sz w:val="20"/>
        </w:rPr>
        <w:t xml:space="preserve"> </w:t>
      </w:r>
      <w:r w:rsidR="00627F1C">
        <w:rPr>
          <w:noProof/>
          <w:sz w:val="20"/>
        </w:rPr>
        <w:drawing>
          <wp:inline distT="0" distB="0" distL="0" distR="0" wp14:anchorId="35652204" wp14:editId="03D6B9D1">
            <wp:extent cx="4836160" cy="3657600"/>
            <wp:effectExtent l="2540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srcRect/>
                    <a:stretch>
                      <a:fillRect/>
                    </a:stretch>
                  </pic:blipFill>
                  <pic:spPr bwMode="auto">
                    <a:xfrm>
                      <a:off x="0" y="0"/>
                      <a:ext cx="4836160" cy="3657600"/>
                    </a:xfrm>
                    <a:prstGeom prst="rect">
                      <a:avLst/>
                    </a:prstGeom>
                    <a:noFill/>
                    <a:ln w="9525">
                      <a:noFill/>
                      <a:miter lim="800000"/>
                      <a:headEnd/>
                      <a:tailEnd/>
                    </a:ln>
                  </pic:spPr>
                </pic:pic>
              </a:graphicData>
            </a:graphic>
          </wp:inline>
        </w:drawing>
      </w:r>
    </w:p>
    <w:p w14:paraId="0DC55F00" w14:textId="77777777" w:rsidR="00B36F1D" w:rsidRDefault="00B36F1D" w:rsidP="00B36F1D">
      <w:pPr>
        <w:rPr>
          <w:sz w:val="20"/>
        </w:rPr>
      </w:pPr>
    </w:p>
    <w:p w14:paraId="67DA496E" w14:textId="77777777" w:rsidR="00B36F1D" w:rsidRDefault="00B36F1D" w:rsidP="00B36F1D">
      <w:pPr>
        <w:outlineLvl w:val="0"/>
        <w:rPr>
          <w:sz w:val="20"/>
        </w:rPr>
      </w:pPr>
      <w:r>
        <w:rPr>
          <w:sz w:val="20"/>
        </w:rPr>
        <w:t>Time Zone Code:  2-digit code.  Enter the time zone(s) defined by the CIBER tables for your areas.  EX. 06</w:t>
      </w:r>
    </w:p>
    <w:p w14:paraId="3C3FF746" w14:textId="77777777" w:rsidR="00B36F1D" w:rsidRDefault="00B36F1D" w:rsidP="00B36F1D">
      <w:pPr>
        <w:rPr>
          <w:sz w:val="20"/>
        </w:rPr>
      </w:pPr>
      <w:r>
        <w:rPr>
          <w:sz w:val="20"/>
        </w:rPr>
        <w:t>Time Zone Code Description:  Enter description of the code.  EX. Central</w:t>
      </w:r>
    </w:p>
    <w:p w14:paraId="7CFE0AFF" w14:textId="77777777" w:rsidR="00B36F1D" w:rsidRDefault="00B36F1D" w:rsidP="00B36F1D">
      <w:pPr>
        <w:rPr>
          <w:sz w:val="20"/>
        </w:rPr>
      </w:pPr>
    </w:p>
    <w:p w14:paraId="38F8DF49" w14:textId="77777777" w:rsidR="00B36F1D" w:rsidRDefault="00B36F1D" w:rsidP="00B36F1D">
      <w:pPr>
        <w:rPr>
          <w:sz w:val="20"/>
        </w:rPr>
      </w:pPr>
    </w:p>
    <w:p w14:paraId="3E9AB6BB" w14:textId="77777777" w:rsidR="00B36F1D" w:rsidRDefault="00B36F1D" w:rsidP="00B36F1D">
      <w:pPr>
        <w:rPr>
          <w:sz w:val="20"/>
        </w:rPr>
      </w:pPr>
    </w:p>
    <w:p w14:paraId="5060FB26" w14:textId="77777777" w:rsidR="00B36F1D" w:rsidRDefault="00B36F1D" w:rsidP="00B36F1D"/>
    <w:p w14:paraId="338FCB21" w14:textId="77777777" w:rsidR="00B36F1D" w:rsidRDefault="00B36F1D" w:rsidP="00B36F1D">
      <w:pPr>
        <w:rPr>
          <w:b/>
          <w:sz w:val="20"/>
          <w:szCs w:val="20"/>
        </w:rPr>
      </w:pPr>
    </w:p>
    <w:p w14:paraId="2E70812A" w14:textId="77777777" w:rsidR="00B36F1D" w:rsidRDefault="00B36F1D" w:rsidP="00B36F1D">
      <w:pPr>
        <w:outlineLvl w:val="1"/>
        <w:rPr>
          <w:b/>
        </w:rPr>
      </w:pPr>
    </w:p>
    <w:p w14:paraId="2D17E95F" w14:textId="77777777" w:rsidR="00B36F1D" w:rsidRDefault="00B36F1D" w:rsidP="00B36F1D">
      <w:pPr>
        <w:outlineLvl w:val="1"/>
        <w:rPr>
          <w:b/>
        </w:rPr>
      </w:pPr>
    </w:p>
    <w:p w14:paraId="0960B56F" w14:textId="77777777" w:rsidR="00B36F1D" w:rsidRDefault="00B36F1D" w:rsidP="00B36F1D">
      <w:pPr>
        <w:outlineLvl w:val="1"/>
        <w:rPr>
          <w:b/>
        </w:rPr>
      </w:pPr>
    </w:p>
    <w:p w14:paraId="5E1D2795" w14:textId="77777777" w:rsidR="00B36F1D" w:rsidRDefault="00B36F1D" w:rsidP="00B36F1D">
      <w:pPr>
        <w:outlineLvl w:val="1"/>
        <w:rPr>
          <w:b/>
        </w:rPr>
      </w:pPr>
    </w:p>
    <w:p w14:paraId="1F846B2E" w14:textId="77777777" w:rsidR="00B36F1D" w:rsidRDefault="00B36F1D" w:rsidP="00B36F1D">
      <w:pPr>
        <w:outlineLvl w:val="1"/>
        <w:rPr>
          <w:b/>
        </w:rPr>
      </w:pPr>
    </w:p>
    <w:p w14:paraId="36107457" w14:textId="77777777" w:rsidR="00B36F1D" w:rsidRDefault="00B36F1D" w:rsidP="00B36F1D">
      <w:pPr>
        <w:outlineLvl w:val="1"/>
        <w:rPr>
          <w:b/>
        </w:rPr>
      </w:pPr>
    </w:p>
    <w:p w14:paraId="304C0306" w14:textId="77777777" w:rsidR="00B36F1D" w:rsidRDefault="00B36F1D" w:rsidP="00B36F1D">
      <w:pPr>
        <w:outlineLvl w:val="1"/>
        <w:rPr>
          <w:b/>
        </w:rPr>
      </w:pPr>
    </w:p>
    <w:p w14:paraId="6F1CD9B7" w14:textId="77777777" w:rsidR="00B36F1D" w:rsidRDefault="00B36F1D" w:rsidP="00B36F1D">
      <w:pPr>
        <w:outlineLvl w:val="1"/>
        <w:rPr>
          <w:b/>
        </w:rPr>
      </w:pPr>
    </w:p>
    <w:p w14:paraId="40D927D5" w14:textId="77777777" w:rsidR="00B36F1D" w:rsidRDefault="00B36F1D" w:rsidP="00B36F1D">
      <w:pPr>
        <w:outlineLvl w:val="1"/>
        <w:rPr>
          <w:b/>
        </w:rPr>
      </w:pPr>
    </w:p>
    <w:p w14:paraId="65D9F503" w14:textId="77777777" w:rsidR="00B36F1D" w:rsidRDefault="00B36F1D" w:rsidP="00B36F1D">
      <w:pPr>
        <w:outlineLvl w:val="1"/>
        <w:rPr>
          <w:b/>
        </w:rPr>
      </w:pPr>
    </w:p>
    <w:p w14:paraId="75995DBC" w14:textId="77777777" w:rsidR="00B36F1D" w:rsidRDefault="00B36F1D" w:rsidP="00B36F1D">
      <w:pPr>
        <w:outlineLvl w:val="1"/>
        <w:rPr>
          <w:b/>
        </w:rPr>
      </w:pPr>
    </w:p>
    <w:p w14:paraId="17ADF9D9" w14:textId="77777777" w:rsidR="00B36F1D" w:rsidRDefault="00B36F1D" w:rsidP="00B36F1D">
      <w:pPr>
        <w:outlineLvl w:val="1"/>
        <w:rPr>
          <w:b/>
        </w:rPr>
      </w:pPr>
    </w:p>
    <w:p w14:paraId="0856B9C0" w14:textId="77777777" w:rsidR="00B36F1D" w:rsidRDefault="00B36F1D" w:rsidP="00B36F1D">
      <w:pPr>
        <w:outlineLvl w:val="1"/>
        <w:rPr>
          <w:b/>
        </w:rPr>
      </w:pPr>
    </w:p>
    <w:p w14:paraId="0220ABE8" w14:textId="77777777" w:rsidR="00B36F1D" w:rsidRPr="004C7A8F" w:rsidRDefault="00B36F1D" w:rsidP="00B36F1D">
      <w:pPr>
        <w:pStyle w:val="PSAHeading2"/>
      </w:pPr>
      <w:bookmarkStart w:id="55" w:name="_Toc322778594"/>
      <w:bookmarkStart w:id="56" w:name="_Toc238379706"/>
      <w:r>
        <w:lastRenderedPageBreak/>
        <w:t>Suspension/Reminder Types Options</w:t>
      </w:r>
      <w:bookmarkEnd w:id="55"/>
    </w:p>
    <w:p w14:paraId="3A6F9CC0" w14:textId="77777777" w:rsidR="00B36F1D" w:rsidRPr="006C7858" w:rsidRDefault="00B36F1D" w:rsidP="00B36F1D">
      <w:pPr>
        <w:rPr>
          <w:sz w:val="16"/>
          <w:szCs w:val="20"/>
        </w:rPr>
      </w:pPr>
    </w:p>
    <w:p w14:paraId="66DD57CD" w14:textId="77777777" w:rsidR="00B36F1D" w:rsidRDefault="00B36F1D" w:rsidP="00B36F1D">
      <w:pPr>
        <w:outlineLvl w:val="0"/>
        <w:rPr>
          <w:i/>
          <w:sz w:val="20"/>
          <w:szCs w:val="20"/>
        </w:rPr>
      </w:pPr>
      <w:r>
        <w:rPr>
          <w:sz w:val="20"/>
          <w:szCs w:val="20"/>
        </w:rPr>
        <w:t xml:space="preserve">Double click on </w:t>
      </w:r>
      <w:r>
        <w:rPr>
          <w:i/>
          <w:sz w:val="20"/>
          <w:szCs w:val="20"/>
        </w:rPr>
        <w:t xml:space="preserve">Suspension/ Reminder Types Options </w:t>
      </w:r>
      <w:r>
        <w:rPr>
          <w:sz w:val="20"/>
          <w:szCs w:val="20"/>
        </w:rPr>
        <w:t xml:space="preserve">under the </w:t>
      </w:r>
      <w:r>
        <w:rPr>
          <w:i/>
          <w:sz w:val="20"/>
          <w:szCs w:val="20"/>
        </w:rPr>
        <w:t>General Information</w:t>
      </w:r>
      <w:bookmarkEnd w:id="56"/>
      <w:r>
        <w:rPr>
          <w:i/>
          <w:sz w:val="20"/>
          <w:szCs w:val="20"/>
        </w:rPr>
        <w:t xml:space="preserve"> </w:t>
      </w:r>
      <w:r>
        <w:rPr>
          <w:sz w:val="20"/>
          <w:szCs w:val="20"/>
        </w:rPr>
        <w:t>tree</w:t>
      </w:r>
      <w:r>
        <w:rPr>
          <w:i/>
          <w:sz w:val="20"/>
          <w:szCs w:val="20"/>
        </w:rPr>
        <w:t>.</w:t>
      </w:r>
    </w:p>
    <w:p w14:paraId="547E5373" w14:textId="77777777" w:rsidR="00B36F1D" w:rsidRPr="002770D7" w:rsidRDefault="00B36F1D" w:rsidP="00B36F1D">
      <w:pPr>
        <w:rPr>
          <w:b/>
          <w:sz w:val="16"/>
          <w:szCs w:val="20"/>
        </w:rPr>
      </w:pPr>
    </w:p>
    <w:p w14:paraId="0D5445E9" w14:textId="77777777" w:rsidR="00B36F1D" w:rsidRDefault="00627F1C" w:rsidP="00B36F1D">
      <w:pPr>
        <w:rPr>
          <w:b/>
          <w:sz w:val="20"/>
          <w:szCs w:val="20"/>
        </w:rPr>
      </w:pPr>
      <w:r>
        <w:rPr>
          <w:b/>
          <w:noProof/>
          <w:sz w:val="20"/>
          <w:szCs w:val="20"/>
        </w:rPr>
        <w:drawing>
          <wp:inline distT="0" distB="0" distL="0" distR="0" wp14:anchorId="5FA3298B" wp14:editId="117D9031">
            <wp:extent cx="4805680" cy="3657600"/>
            <wp:effectExtent l="2540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750ABB08" w14:textId="77777777" w:rsidR="00B36F1D" w:rsidRPr="002770D7" w:rsidRDefault="00B36F1D" w:rsidP="00B36F1D">
      <w:pPr>
        <w:rPr>
          <w:b/>
          <w:sz w:val="16"/>
          <w:szCs w:val="20"/>
        </w:rPr>
      </w:pPr>
    </w:p>
    <w:p w14:paraId="37B6155F" w14:textId="77777777" w:rsidR="00B36F1D" w:rsidRPr="00B34EFA" w:rsidRDefault="00B36F1D" w:rsidP="00B36F1D">
      <w:pPr>
        <w:rPr>
          <w:sz w:val="20"/>
          <w:szCs w:val="20"/>
        </w:rPr>
      </w:pPr>
      <w:r>
        <w:rPr>
          <w:b/>
          <w:i/>
          <w:sz w:val="20"/>
          <w:szCs w:val="20"/>
          <w:u w:val="single"/>
        </w:rPr>
        <w:t>Suspension Format Code:</w:t>
      </w:r>
      <w:r>
        <w:rPr>
          <w:sz w:val="20"/>
          <w:szCs w:val="20"/>
        </w:rPr>
        <w:t xml:space="preserve">  2 digits maximum.</w:t>
      </w:r>
    </w:p>
    <w:p w14:paraId="5F5EB3E7" w14:textId="77777777" w:rsidR="00B36F1D" w:rsidRPr="00B80DF6" w:rsidRDefault="00B36F1D" w:rsidP="00B36F1D">
      <w:pPr>
        <w:outlineLvl w:val="0"/>
        <w:rPr>
          <w:sz w:val="20"/>
          <w:szCs w:val="20"/>
        </w:rPr>
      </w:pPr>
      <w:r>
        <w:rPr>
          <w:b/>
          <w:i/>
          <w:sz w:val="20"/>
          <w:szCs w:val="20"/>
          <w:u w:val="single"/>
        </w:rPr>
        <w:t>When to Apply Reconnect Charges:</w:t>
      </w:r>
      <w:r>
        <w:rPr>
          <w:sz w:val="20"/>
          <w:szCs w:val="20"/>
        </w:rPr>
        <w:t xml:space="preserve">  </w:t>
      </w:r>
      <w:r>
        <w:rPr>
          <w:sz w:val="20"/>
        </w:rPr>
        <w:t>Indicate Suspension time or Reconnect time</w:t>
      </w:r>
    </w:p>
    <w:p w14:paraId="4F288F51" w14:textId="77777777" w:rsidR="00B36F1D" w:rsidRPr="00B80DF6" w:rsidRDefault="00B36F1D" w:rsidP="00B36F1D">
      <w:pPr>
        <w:rPr>
          <w:sz w:val="20"/>
          <w:szCs w:val="20"/>
        </w:rPr>
      </w:pPr>
      <w:r>
        <w:rPr>
          <w:b/>
          <w:i/>
          <w:sz w:val="20"/>
          <w:szCs w:val="20"/>
          <w:u w:val="single"/>
        </w:rPr>
        <w:t>Method for Posting Reconnect Charges:</w:t>
      </w:r>
      <w:r>
        <w:rPr>
          <w:sz w:val="20"/>
          <w:szCs w:val="20"/>
        </w:rPr>
        <w:t xml:space="preserve">  </w:t>
      </w:r>
      <w:r>
        <w:rPr>
          <w:sz w:val="20"/>
        </w:rPr>
        <w:t xml:space="preserve">Indicate Directly to A/R (Accounts Receivable) or </w:t>
      </w:r>
      <w:proofErr w:type="gramStart"/>
      <w:r>
        <w:rPr>
          <w:sz w:val="20"/>
        </w:rPr>
        <w:t>Adjustment  File</w:t>
      </w:r>
      <w:proofErr w:type="gramEnd"/>
      <w:r>
        <w:rPr>
          <w:sz w:val="20"/>
        </w:rPr>
        <w:t>. (Adjustment file allows charges to be edited before posting.  The adjustment batch must be posted before the charges are applied.)</w:t>
      </w:r>
    </w:p>
    <w:p w14:paraId="620EED91" w14:textId="77777777" w:rsidR="00B36F1D" w:rsidRDefault="00B36F1D" w:rsidP="00B36F1D">
      <w:pPr>
        <w:rPr>
          <w:b/>
          <w:i/>
          <w:sz w:val="20"/>
          <w:u w:val="single"/>
        </w:rPr>
      </w:pPr>
      <w:r>
        <w:rPr>
          <w:b/>
          <w:i/>
          <w:sz w:val="20"/>
          <w:szCs w:val="20"/>
          <w:u w:val="single"/>
        </w:rPr>
        <w:t>Item Code for Reconnect Charges:</w:t>
      </w:r>
      <w:r>
        <w:rPr>
          <w:sz w:val="20"/>
          <w:szCs w:val="20"/>
        </w:rPr>
        <w:t xml:space="preserve">  </w:t>
      </w:r>
      <w:r>
        <w:rPr>
          <w:sz w:val="20"/>
        </w:rPr>
        <w:t>Enter the adjustment level item code from the Item Code Master that will be used to automatically make a reconnect charge</w:t>
      </w:r>
      <w:r>
        <w:rPr>
          <w:b/>
          <w:sz w:val="20"/>
        </w:rPr>
        <w:t xml:space="preserve"> </w:t>
      </w:r>
      <w:r>
        <w:rPr>
          <w:sz w:val="20"/>
        </w:rPr>
        <w:t xml:space="preserve">to the customer’s account. </w:t>
      </w:r>
      <w:r w:rsidRPr="00E15407">
        <w:rPr>
          <w:sz w:val="20"/>
          <w:szCs w:val="20"/>
        </w:rPr>
        <w:t>If you want to charge one fee per account</w:t>
      </w:r>
      <w:r>
        <w:rPr>
          <w:sz w:val="20"/>
          <w:szCs w:val="20"/>
        </w:rPr>
        <w:t xml:space="preserve"> (even with more than one phone on the same account)</w:t>
      </w:r>
      <w:r w:rsidRPr="00E15407">
        <w:rPr>
          <w:sz w:val="20"/>
          <w:szCs w:val="20"/>
        </w:rPr>
        <w:t xml:space="preserve"> when reconnecting, the reconnect item must be an account level item.  To charge the reconnect fee for </w:t>
      </w:r>
      <w:r>
        <w:rPr>
          <w:sz w:val="20"/>
          <w:szCs w:val="20"/>
        </w:rPr>
        <w:t>every</w:t>
      </w:r>
      <w:r w:rsidRPr="00E15407">
        <w:rPr>
          <w:sz w:val="20"/>
          <w:szCs w:val="20"/>
        </w:rPr>
        <w:t xml:space="preserve"> service</w:t>
      </w:r>
      <w:r>
        <w:rPr>
          <w:sz w:val="20"/>
          <w:szCs w:val="20"/>
        </w:rPr>
        <w:t xml:space="preserve"> (individual phone)</w:t>
      </w:r>
      <w:r w:rsidRPr="00E15407">
        <w:rPr>
          <w:sz w:val="20"/>
          <w:szCs w:val="20"/>
        </w:rPr>
        <w:t xml:space="preserve"> being reconnected, the reconnect item must be a service level item.</w:t>
      </w:r>
    </w:p>
    <w:p w14:paraId="71BCB707" w14:textId="77777777" w:rsidR="00B36F1D" w:rsidRPr="00B80DF6" w:rsidRDefault="00B36F1D" w:rsidP="00B36F1D">
      <w:pPr>
        <w:rPr>
          <w:sz w:val="20"/>
          <w:szCs w:val="20"/>
        </w:rPr>
      </w:pPr>
      <w:r>
        <w:rPr>
          <w:b/>
          <w:i/>
          <w:sz w:val="20"/>
          <w:szCs w:val="20"/>
          <w:u w:val="single"/>
        </w:rPr>
        <w:t>Item for Early Termination Charges:</w:t>
      </w:r>
      <w:r>
        <w:rPr>
          <w:sz w:val="20"/>
          <w:szCs w:val="20"/>
        </w:rPr>
        <w:t xml:space="preserve">  </w:t>
      </w:r>
      <w:r>
        <w:rPr>
          <w:sz w:val="20"/>
        </w:rPr>
        <w:t>Enter the item code used to charge for early termination of a contract, if applicable. The charge will apply if the service is disconnected before the contract expires.</w:t>
      </w:r>
    </w:p>
    <w:p w14:paraId="6FC68233" w14:textId="77777777" w:rsidR="00B36F1D" w:rsidRDefault="00B36F1D" w:rsidP="00B36F1D">
      <w:pPr>
        <w:rPr>
          <w:b/>
          <w:i/>
          <w:sz w:val="20"/>
          <w:u w:val="single"/>
        </w:rPr>
      </w:pPr>
      <w:r>
        <w:rPr>
          <w:b/>
          <w:i/>
          <w:sz w:val="20"/>
          <w:szCs w:val="20"/>
          <w:u w:val="single"/>
        </w:rPr>
        <w:t>Item Code for Deposit Refund:</w:t>
      </w:r>
      <w:r>
        <w:rPr>
          <w:sz w:val="20"/>
          <w:szCs w:val="20"/>
        </w:rPr>
        <w:t xml:space="preserve">  </w:t>
      </w:r>
      <w:r>
        <w:rPr>
          <w:sz w:val="20"/>
        </w:rPr>
        <w:t>If a customer is permanently disconnected, the deposit is applied to any current balance due. Enter the item code used to apply the deposit amount to the customer’s account. Leave blank if you do not auto-refund deposits on disconnection.</w:t>
      </w:r>
    </w:p>
    <w:p w14:paraId="2D7DC5B4" w14:textId="77777777" w:rsidR="00B36F1D" w:rsidRPr="00B80DF6" w:rsidRDefault="00B36F1D" w:rsidP="00B36F1D">
      <w:pPr>
        <w:rPr>
          <w:sz w:val="20"/>
          <w:szCs w:val="20"/>
        </w:rPr>
      </w:pPr>
      <w:r>
        <w:rPr>
          <w:b/>
          <w:i/>
          <w:sz w:val="20"/>
          <w:szCs w:val="20"/>
          <w:u w:val="single"/>
        </w:rPr>
        <w:t>Item Code for Deposit Interest Refund:</w:t>
      </w:r>
      <w:r>
        <w:rPr>
          <w:sz w:val="20"/>
          <w:szCs w:val="20"/>
        </w:rPr>
        <w:t xml:space="preserve">  </w:t>
      </w:r>
      <w:r>
        <w:rPr>
          <w:sz w:val="20"/>
        </w:rPr>
        <w:t>Enter the item code the system will use for crediting the interest on a deposit amount. Leave this field blank to not calculate interest.</w:t>
      </w:r>
    </w:p>
    <w:p w14:paraId="4D1668E0" w14:textId="77777777" w:rsidR="00B36F1D" w:rsidRDefault="00B36F1D" w:rsidP="00B36F1D">
      <w:pPr>
        <w:rPr>
          <w:b/>
          <w:i/>
          <w:sz w:val="20"/>
          <w:u w:val="single"/>
        </w:rPr>
      </w:pPr>
      <w:r>
        <w:rPr>
          <w:b/>
          <w:i/>
          <w:sz w:val="20"/>
          <w:szCs w:val="20"/>
          <w:u w:val="single"/>
        </w:rPr>
        <w:t>Disconnect Reason Code for Permanent Disconnects:</w:t>
      </w:r>
      <w:r>
        <w:rPr>
          <w:sz w:val="20"/>
          <w:szCs w:val="20"/>
        </w:rPr>
        <w:t xml:space="preserve">  </w:t>
      </w:r>
      <w:r>
        <w:rPr>
          <w:sz w:val="20"/>
        </w:rPr>
        <w:t>Enter the Disconnect Reason code that your company has defined for permanent disconnects.</w:t>
      </w:r>
    </w:p>
    <w:p w14:paraId="6FC23516" w14:textId="77777777" w:rsidR="00B36F1D" w:rsidRPr="00B734E9" w:rsidRDefault="00B36F1D" w:rsidP="00B36F1D">
      <w:pPr>
        <w:rPr>
          <w:sz w:val="20"/>
          <w:szCs w:val="20"/>
        </w:rPr>
      </w:pPr>
      <w:r>
        <w:rPr>
          <w:b/>
          <w:i/>
          <w:sz w:val="20"/>
          <w:szCs w:val="20"/>
          <w:u w:val="single"/>
        </w:rPr>
        <w:t>Prepay Type Y/N? :</w:t>
      </w:r>
      <w:r>
        <w:rPr>
          <w:sz w:val="20"/>
          <w:szCs w:val="20"/>
        </w:rPr>
        <w:t xml:space="preserve">  If this is </w:t>
      </w:r>
      <w:proofErr w:type="gramStart"/>
      <w:r>
        <w:rPr>
          <w:sz w:val="20"/>
          <w:szCs w:val="20"/>
        </w:rPr>
        <w:t>prepay</w:t>
      </w:r>
      <w:proofErr w:type="gramEnd"/>
      <w:r>
        <w:rPr>
          <w:sz w:val="20"/>
          <w:szCs w:val="20"/>
        </w:rPr>
        <w:t xml:space="preserve"> type format, check this box and then enter the minimum balance (Credit) required to keep the phone active.  Amount will enter below in the </w:t>
      </w:r>
      <w:r w:rsidRPr="00C23A29">
        <w:rPr>
          <w:i/>
          <w:sz w:val="20"/>
          <w:szCs w:val="20"/>
          <w:u w:val="single"/>
        </w:rPr>
        <w:t>Reconnect Suspend on Above Balance at Amount</w:t>
      </w:r>
      <w:r w:rsidRPr="005502CF">
        <w:rPr>
          <w:i/>
          <w:sz w:val="20"/>
          <w:szCs w:val="20"/>
        </w:rPr>
        <w:t xml:space="preserve"> </w:t>
      </w:r>
      <w:r w:rsidRPr="00C23A29">
        <w:rPr>
          <w:sz w:val="20"/>
          <w:szCs w:val="20"/>
        </w:rPr>
        <w:t>f</w:t>
      </w:r>
      <w:r>
        <w:rPr>
          <w:sz w:val="20"/>
          <w:szCs w:val="20"/>
        </w:rPr>
        <w:t>ield.</w:t>
      </w:r>
      <w:r w:rsidRPr="00B734E9">
        <w:rPr>
          <w:sz w:val="20"/>
          <w:szCs w:val="20"/>
        </w:rPr>
        <w:t xml:space="preserve"> </w:t>
      </w:r>
    </w:p>
    <w:p w14:paraId="087B736C" w14:textId="77777777" w:rsidR="00B36F1D" w:rsidRPr="00A80BA0" w:rsidRDefault="00B36F1D" w:rsidP="00B36F1D">
      <w:pPr>
        <w:rPr>
          <w:sz w:val="20"/>
          <w:szCs w:val="20"/>
        </w:rPr>
      </w:pPr>
      <w:r>
        <w:rPr>
          <w:b/>
          <w:i/>
          <w:sz w:val="20"/>
          <w:szCs w:val="20"/>
          <w:u w:val="single"/>
        </w:rPr>
        <w:t>Prorate Service and Equipment Charges at Suspension Time (Y/N):</w:t>
      </w:r>
      <w:r>
        <w:rPr>
          <w:sz w:val="20"/>
          <w:szCs w:val="20"/>
        </w:rPr>
        <w:t xml:space="preserve">  </w:t>
      </w:r>
      <w:r>
        <w:rPr>
          <w:sz w:val="20"/>
        </w:rPr>
        <w:t>Indicate if you want to remove all of the items when they are suspended, and pro-rate the charges. The charges are prorated based on the number of days the customer is active during a given month. ‘N’ will remove the items and prorate the charges at the time of disconnect, opposed to suspension.</w:t>
      </w:r>
    </w:p>
    <w:p w14:paraId="0307B567" w14:textId="77777777" w:rsidR="00B36F1D" w:rsidRDefault="00B36F1D" w:rsidP="00B36F1D">
      <w:pPr>
        <w:rPr>
          <w:b/>
          <w:i/>
          <w:sz w:val="20"/>
          <w:u w:val="single"/>
        </w:rPr>
      </w:pPr>
      <w:r>
        <w:rPr>
          <w:b/>
          <w:i/>
          <w:sz w:val="20"/>
          <w:szCs w:val="20"/>
          <w:u w:val="single"/>
        </w:rPr>
        <w:lastRenderedPageBreak/>
        <w:t xml:space="preserve">Clear Agent Codes on Suspended </w:t>
      </w:r>
      <w:proofErr w:type="gramStart"/>
      <w:r>
        <w:rPr>
          <w:b/>
          <w:i/>
          <w:sz w:val="20"/>
          <w:szCs w:val="20"/>
          <w:u w:val="single"/>
        </w:rPr>
        <w:t>Services(</w:t>
      </w:r>
      <w:proofErr w:type="gramEnd"/>
      <w:r>
        <w:rPr>
          <w:b/>
          <w:i/>
          <w:sz w:val="20"/>
          <w:szCs w:val="20"/>
          <w:u w:val="single"/>
        </w:rPr>
        <w:t>Y/N):</w:t>
      </w:r>
      <w:r>
        <w:rPr>
          <w:sz w:val="20"/>
          <w:szCs w:val="20"/>
        </w:rPr>
        <w:t xml:space="preserve">  </w:t>
      </w:r>
      <w:r>
        <w:rPr>
          <w:sz w:val="20"/>
        </w:rPr>
        <w:t>This item has to do with calculating commissions. If you enter ‘y’, the agent code is zeroed when the account is suspended and the system no longer pays commissions to the agent.</w:t>
      </w:r>
    </w:p>
    <w:p w14:paraId="59C6E89D" w14:textId="77777777" w:rsidR="00B36F1D" w:rsidRDefault="00B36F1D" w:rsidP="00B36F1D">
      <w:pPr>
        <w:rPr>
          <w:b/>
          <w:i/>
          <w:sz w:val="20"/>
          <w:u w:val="single"/>
        </w:rPr>
      </w:pPr>
      <w:r>
        <w:rPr>
          <w:b/>
          <w:i/>
          <w:sz w:val="20"/>
          <w:szCs w:val="20"/>
          <w:u w:val="single"/>
        </w:rPr>
        <w:t>Reconnect Suspended Customers Based on Amount Due or Past Due Balance:</w:t>
      </w:r>
      <w:r>
        <w:rPr>
          <w:sz w:val="20"/>
          <w:szCs w:val="20"/>
        </w:rPr>
        <w:t xml:space="preserve">  </w:t>
      </w:r>
      <w:r>
        <w:rPr>
          <w:sz w:val="20"/>
        </w:rPr>
        <w:t xml:space="preserve">Once an account has been suspended, this field will determine how the account will be reconnected if payment is made. If Past Due is selected, only the past due charges must be paid to automatically reconnect the account. If the response is Amount </w:t>
      </w:r>
      <w:proofErr w:type="gramStart"/>
      <w:r>
        <w:rPr>
          <w:sz w:val="20"/>
        </w:rPr>
        <w:t>Due ,</w:t>
      </w:r>
      <w:proofErr w:type="gramEnd"/>
      <w:r>
        <w:rPr>
          <w:sz w:val="20"/>
        </w:rPr>
        <w:t xml:space="preserve"> the full account balance must be paid in accordance with the definitions in the following fields before the account is automatically reconnected.</w:t>
      </w:r>
    </w:p>
    <w:p w14:paraId="3ED6B1B8" w14:textId="77777777" w:rsidR="00B36F1D" w:rsidRPr="00A80BA0" w:rsidRDefault="00B36F1D" w:rsidP="00B36F1D">
      <w:pPr>
        <w:rPr>
          <w:sz w:val="20"/>
          <w:szCs w:val="20"/>
        </w:rPr>
      </w:pPr>
      <w:r>
        <w:rPr>
          <w:b/>
          <w:i/>
          <w:sz w:val="20"/>
          <w:szCs w:val="20"/>
          <w:u w:val="single"/>
        </w:rPr>
        <w:t>Reconnect Suspend on Above Balance at Amount:</w:t>
      </w:r>
      <w:r>
        <w:rPr>
          <w:sz w:val="20"/>
          <w:szCs w:val="20"/>
        </w:rPr>
        <w:t xml:space="preserve">  </w:t>
      </w:r>
      <w:r>
        <w:rPr>
          <w:sz w:val="20"/>
        </w:rPr>
        <w:t>If you enter a dollar amount in this field, the customer has to pay the amount due so that the account balance remaining is less than or equal to the amount in this field before the reconnection will take place. If there is a 0 (zero) in this field, the customer has to pay the entire balance due before the reconnection will take place</w:t>
      </w:r>
    </w:p>
    <w:p w14:paraId="4D6CB2CA" w14:textId="77777777" w:rsidR="00B36F1D" w:rsidRDefault="00B36F1D" w:rsidP="00B36F1D">
      <w:pPr>
        <w:rPr>
          <w:sz w:val="20"/>
        </w:rPr>
      </w:pPr>
      <w:r>
        <w:rPr>
          <w:b/>
          <w:i/>
          <w:sz w:val="20"/>
          <w:szCs w:val="20"/>
          <w:u w:val="single"/>
        </w:rPr>
        <w:t>Or Reconnect Suspend on Percent Remaining:</w:t>
      </w:r>
      <w:r>
        <w:rPr>
          <w:sz w:val="20"/>
          <w:szCs w:val="20"/>
        </w:rPr>
        <w:t xml:space="preserve">  </w:t>
      </w:r>
      <w:r>
        <w:rPr>
          <w:sz w:val="20"/>
        </w:rPr>
        <w:t>If you enter a dollar amount in this field, the customer has to pay the past due charges so that the past due balance is equal to or less than this amount in order to be reconnected. If there is a 0 (zero) in this field, the customer has to pay the entire past due charges in order to be reconnected. If there is a percentage in this field, the customer has to pay within that percentage to be reconnected</w:t>
      </w:r>
      <w:bookmarkStart w:id="57" w:name="_Toc238379707"/>
      <w:r>
        <w:rPr>
          <w:sz w:val="20"/>
        </w:rPr>
        <w:t>.</w:t>
      </w:r>
    </w:p>
    <w:p w14:paraId="5E13CC24" w14:textId="77777777" w:rsidR="00B36F1D" w:rsidRDefault="00B36F1D" w:rsidP="00B36F1D">
      <w:pPr>
        <w:rPr>
          <w:sz w:val="20"/>
        </w:rPr>
      </w:pPr>
    </w:p>
    <w:p w14:paraId="388B7C56" w14:textId="77777777" w:rsidR="00B36F1D" w:rsidRDefault="00B36F1D" w:rsidP="00B36F1D">
      <w:pPr>
        <w:rPr>
          <w:sz w:val="20"/>
        </w:rPr>
      </w:pPr>
    </w:p>
    <w:p w14:paraId="5A2DC15D" w14:textId="77777777" w:rsidR="00B36F1D" w:rsidRDefault="00B36F1D" w:rsidP="00B36F1D">
      <w:pPr>
        <w:pStyle w:val="PSAHeading3"/>
      </w:pPr>
      <w:bookmarkStart w:id="58" w:name="_Toc322778595"/>
      <w:r w:rsidRPr="002770D7">
        <w:t>Reconnect</w:t>
      </w:r>
      <w:r w:rsidRPr="00CA04DE">
        <w:t xml:space="preserve"> </w:t>
      </w:r>
      <w:r w:rsidRPr="002770D7">
        <w:t>Charges</w:t>
      </w:r>
      <w:bookmarkEnd w:id="57"/>
      <w:bookmarkEnd w:id="58"/>
    </w:p>
    <w:p w14:paraId="285FE9A0" w14:textId="77777777" w:rsidR="00B36F1D" w:rsidRPr="001D44C0" w:rsidRDefault="00B36F1D" w:rsidP="00B36F1D">
      <w:pPr>
        <w:rPr>
          <w:i/>
          <w:sz w:val="20"/>
          <w:szCs w:val="20"/>
        </w:rPr>
      </w:pPr>
      <w:r>
        <w:rPr>
          <w:i/>
          <w:sz w:val="20"/>
          <w:szCs w:val="20"/>
        </w:rPr>
        <w:t xml:space="preserve">  </w:t>
      </w:r>
    </w:p>
    <w:p w14:paraId="029254A1" w14:textId="77777777" w:rsidR="00B36F1D" w:rsidRDefault="00627F1C" w:rsidP="00B36F1D">
      <w:r>
        <w:rPr>
          <w:noProof/>
        </w:rPr>
        <w:drawing>
          <wp:inline distT="0" distB="0" distL="0" distR="0" wp14:anchorId="19116159" wp14:editId="4AD059FD">
            <wp:extent cx="4815840" cy="3657600"/>
            <wp:effectExtent l="25400" t="0" r="1016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42C54C20" w14:textId="77777777" w:rsidR="00B36F1D" w:rsidRPr="002770D7" w:rsidRDefault="00B36F1D" w:rsidP="00B36F1D">
      <w:pPr>
        <w:rPr>
          <w:sz w:val="20"/>
        </w:rPr>
      </w:pPr>
    </w:p>
    <w:p w14:paraId="260644D7" w14:textId="77777777" w:rsidR="00B36F1D" w:rsidRPr="00E15407" w:rsidRDefault="00B36F1D" w:rsidP="00B36F1D">
      <w:pPr>
        <w:rPr>
          <w:sz w:val="20"/>
          <w:szCs w:val="20"/>
        </w:rPr>
      </w:pPr>
      <w:r w:rsidRPr="00E15407">
        <w:rPr>
          <w:sz w:val="20"/>
          <w:szCs w:val="20"/>
        </w:rPr>
        <w:t>If you want to charge one fee per account</w:t>
      </w:r>
      <w:r>
        <w:rPr>
          <w:sz w:val="20"/>
          <w:szCs w:val="20"/>
        </w:rPr>
        <w:t xml:space="preserve"> (even with more than one phone on the same account)</w:t>
      </w:r>
      <w:r w:rsidRPr="00E15407">
        <w:rPr>
          <w:sz w:val="20"/>
          <w:szCs w:val="20"/>
        </w:rPr>
        <w:t xml:space="preserve"> when reconnecting, the reconnect item must be an account level item.  To charge the reconnect fee for </w:t>
      </w:r>
      <w:r>
        <w:rPr>
          <w:sz w:val="20"/>
          <w:szCs w:val="20"/>
        </w:rPr>
        <w:t>every</w:t>
      </w:r>
      <w:r w:rsidRPr="00E15407">
        <w:rPr>
          <w:sz w:val="20"/>
          <w:szCs w:val="20"/>
        </w:rPr>
        <w:t xml:space="preserve"> service</w:t>
      </w:r>
      <w:r>
        <w:rPr>
          <w:sz w:val="20"/>
          <w:szCs w:val="20"/>
        </w:rPr>
        <w:t xml:space="preserve"> (individual phone)</w:t>
      </w:r>
      <w:r w:rsidRPr="00E15407">
        <w:rPr>
          <w:sz w:val="20"/>
          <w:szCs w:val="20"/>
        </w:rPr>
        <w:t xml:space="preserve"> being reconnected, the reconnect item must be a service level item.  Use this table to establish a single reconnect fee by entering 999999999 and the</w:t>
      </w:r>
      <w:r>
        <w:rPr>
          <w:sz w:val="20"/>
          <w:szCs w:val="20"/>
        </w:rPr>
        <w:t xml:space="preserve"> reconnect </w:t>
      </w:r>
      <w:r w:rsidRPr="00E15407">
        <w:rPr>
          <w:sz w:val="20"/>
          <w:szCs w:val="20"/>
        </w:rPr>
        <w:t>rate on the first line.  If you wish to have a tiered reconnect charge then use the subsequent fields.  The last field must be 9999999 with a rate.  See example above.</w:t>
      </w:r>
    </w:p>
    <w:p w14:paraId="598BB516" w14:textId="77777777" w:rsidR="00B36F1D" w:rsidRDefault="00B36F1D" w:rsidP="00B36F1D">
      <w:pPr>
        <w:pStyle w:val="PSAHeading2"/>
      </w:pPr>
      <w:bookmarkStart w:id="59" w:name="_Toc238379708"/>
    </w:p>
    <w:p w14:paraId="5FAEE3AF" w14:textId="77777777" w:rsidR="00B36F1D" w:rsidRDefault="00B36F1D" w:rsidP="00B36F1D">
      <w:pPr>
        <w:pStyle w:val="PSAHeading2"/>
      </w:pPr>
    </w:p>
    <w:p w14:paraId="5361907B" w14:textId="77777777" w:rsidR="00B36F1D" w:rsidRDefault="00B36F1D" w:rsidP="00B36F1D">
      <w:pPr>
        <w:pStyle w:val="PSAHeading2"/>
      </w:pPr>
    </w:p>
    <w:p w14:paraId="60F0ABB4" w14:textId="77777777" w:rsidR="00B36F1D" w:rsidRDefault="00B36F1D" w:rsidP="00B36F1D">
      <w:pPr>
        <w:pStyle w:val="PSAHeading2"/>
      </w:pPr>
    </w:p>
    <w:p w14:paraId="0BF7FD3F" w14:textId="77777777" w:rsidR="00B36F1D" w:rsidRDefault="00B36F1D" w:rsidP="00B36F1D">
      <w:pPr>
        <w:pStyle w:val="PSAHeading2"/>
      </w:pPr>
    </w:p>
    <w:p w14:paraId="43BB2018" w14:textId="77777777" w:rsidR="00B36F1D" w:rsidRDefault="00B36F1D" w:rsidP="00B36F1D">
      <w:pPr>
        <w:pStyle w:val="PSAHeading2"/>
      </w:pPr>
    </w:p>
    <w:p w14:paraId="7CCB1A1F" w14:textId="77777777" w:rsidR="00B36F1D" w:rsidRDefault="00B36F1D" w:rsidP="00B36F1D">
      <w:pPr>
        <w:pStyle w:val="PSAHeading2"/>
      </w:pPr>
      <w:bookmarkStart w:id="60" w:name="_Toc322778596"/>
      <w:r>
        <w:lastRenderedPageBreak/>
        <w:t>Comment Types</w:t>
      </w:r>
      <w:bookmarkEnd w:id="59"/>
      <w:bookmarkEnd w:id="60"/>
    </w:p>
    <w:p w14:paraId="16B61C90" w14:textId="77777777" w:rsidR="00B36F1D" w:rsidRDefault="00B36F1D" w:rsidP="00B36F1D">
      <w:pPr>
        <w:outlineLvl w:val="1"/>
        <w:rPr>
          <w:b/>
        </w:rPr>
      </w:pPr>
    </w:p>
    <w:p w14:paraId="6372792E" w14:textId="77777777" w:rsidR="00B36F1D" w:rsidRPr="003B2668" w:rsidRDefault="00B36F1D" w:rsidP="00B36F1D">
      <w:pPr>
        <w:outlineLvl w:val="0"/>
        <w:rPr>
          <w:sz w:val="20"/>
          <w:szCs w:val="20"/>
        </w:rPr>
      </w:pPr>
      <w:r>
        <w:rPr>
          <w:sz w:val="20"/>
          <w:szCs w:val="20"/>
        </w:rPr>
        <w:t xml:space="preserve">Double click on </w:t>
      </w:r>
      <w:r>
        <w:rPr>
          <w:i/>
          <w:sz w:val="20"/>
          <w:szCs w:val="20"/>
        </w:rPr>
        <w:t>Comment Types</w:t>
      </w:r>
      <w:r>
        <w:rPr>
          <w:sz w:val="20"/>
          <w:szCs w:val="20"/>
        </w:rPr>
        <w:t xml:space="preserve"> under the </w:t>
      </w:r>
      <w:r>
        <w:rPr>
          <w:i/>
          <w:sz w:val="20"/>
          <w:szCs w:val="20"/>
        </w:rPr>
        <w:t xml:space="preserve">General Information </w:t>
      </w:r>
      <w:r>
        <w:rPr>
          <w:sz w:val="20"/>
          <w:szCs w:val="20"/>
        </w:rPr>
        <w:t>tree</w:t>
      </w:r>
      <w:r>
        <w:rPr>
          <w:i/>
          <w:sz w:val="20"/>
          <w:szCs w:val="20"/>
        </w:rPr>
        <w:t>.</w:t>
      </w:r>
      <w:r>
        <w:rPr>
          <w:sz w:val="20"/>
          <w:szCs w:val="20"/>
        </w:rPr>
        <w:t xml:space="preserve">  Comment types in the lighter gray are reserved by the PSA application and cannot be altered.</w:t>
      </w:r>
    </w:p>
    <w:p w14:paraId="399FD4BE" w14:textId="77777777" w:rsidR="00B36F1D" w:rsidRPr="00B35C88" w:rsidRDefault="00B36F1D" w:rsidP="00B36F1D">
      <w:pPr>
        <w:outlineLvl w:val="1"/>
        <w:rPr>
          <w:i/>
        </w:rPr>
      </w:pPr>
    </w:p>
    <w:p w14:paraId="43B1609A" w14:textId="77777777" w:rsidR="00B36F1D" w:rsidRDefault="00627F1C" w:rsidP="00B36F1D">
      <w:pPr>
        <w:rPr>
          <w:b/>
        </w:rPr>
      </w:pPr>
      <w:r>
        <w:rPr>
          <w:b/>
          <w:noProof/>
        </w:rPr>
        <w:drawing>
          <wp:inline distT="0" distB="0" distL="0" distR="0" wp14:anchorId="361923C4" wp14:editId="7D7DDC68">
            <wp:extent cx="4805680" cy="3667760"/>
            <wp:effectExtent l="2540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srcRect/>
                    <a:stretch>
                      <a:fillRect/>
                    </a:stretch>
                  </pic:blipFill>
                  <pic:spPr bwMode="auto">
                    <a:xfrm>
                      <a:off x="0" y="0"/>
                      <a:ext cx="4805680" cy="3667760"/>
                    </a:xfrm>
                    <a:prstGeom prst="rect">
                      <a:avLst/>
                    </a:prstGeom>
                    <a:noFill/>
                    <a:ln w="9525">
                      <a:noFill/>
                      <a:miter lim="800000"/>
                      <a:headEnd/>
                      <a:tailEnd/>
                    </a:ln>
                  </pic:spPr>
                </pic:pic>
              </a:graphicData>
            </a:graphic>
          </wp:inline>
        </w:drawing>
      </w:r>
    </w:p>
    <w:p w14:paraId="06D3DD26" w14:textId="77777777" w:rsidR="00B36F1D" w:rsidRDefault="00B36F1D" w:rsidP="00B36F1D">
      <w:pPr>
        <w:outlineLvl w:val="1"/>
        <w:rPr>
          <w:b/>
        </w:rPr>
      </w:pPr>
    </w:p>
    <w:p w14:paraId="08D7AF2F" w14:textId="77777777" w:rsidR="00B36F1D" w:rsidRPr="006B4506" w:rsidRDefault="00B36F1D" w:rsidP="00B36F1D">
      <w:pPr>
        <w:rPr>
          <w:sz w:val="20"/>
          <w:szCs w:val="20"/>
        </w:rPr>
      </w:pPr>
      <w:r>
        <w:rPr>
          <w:b/>
          <w:i/>
          <w:sz w:val="20"/>
          <w:szCs w:val="20"/>
          <w:u w:val="single"/>
        </w:rPr>
        <w:t>Comment Type Description:</w:t>
      </w:r>
      <w:r>
        <w:rPr>
          <w:sz w:val="20"/>
          <w:szCs w:val="20"/>
        </w:rPr>
        <w:t xml:space="preserve">  PSA creates a set of comment types to perform specific tasks with Desktop.  You may define additional types to meet your individual needs.  PSA required comment types:</w:t>
      </w:r>
    </w:p>
    <w:p w14:paraId="55685046" w14:textId="77777777" w:rsidR="00B36F1D" w:rsidRPr="002D0BDA" w:rsidRDefault="00B36F1D" w:rsidP="00B36F1D">
      <w:pPr>
        <w:ind w:left="720"/>
        <w:rPr>
          <w:sz w:val="20"/>
          <w:szCs w:val="20"/>
        </w:rPr>
      </w:pPr>
      <w:r>
        <w:rPr>
          <w:b/>
          <w:i/>
          <w:sz w:val="20"/>
          <w:szCs w:val="20"/>
          <w:u w:val="single"/>
        </w:rPr>
        <w:t>Alert Comment:</w:t>
      </w:r>
      <w:r>
        <w:rPr>
          <w:sz w:val="20"/>
          <w:szCs w:val="20"/>
        </w:rPr>
        <w:t xml:space="preserve">  Once created on a customer, this comment will be displayed one time upon opening of any screen associated with that customer.  This is created on the Account screen.</w:t>
      </w:r>
    </w:p>
    <w:p w14:paraId="1DDC8218" w14:textId="77777777" w:rsidR="00B36F1D" w:rsidRDefault="00B36F1D" w:rsidP="00B36F1D">
      <w:pPr>
        <w:ind w:left="720"/>
        <w:rPr>
          <w:sz w:val="20"/>
          <w:szCs w:val="20"/>
        </w:rPr>
      </w:pPr>
      <w:r>
        <w:rPr>
          <w:b/>
          <w:i/>
          <w:sz w:val="20"/>
          <w:szCs w:val="20"/>
          <w:u w:val="single"/>
        </w:rPr>
        <w:t>Reminder Comment:</w:t>
      </w:r>
      <w:r>
        <w:rPr>
          <w:sz w:val="20"/>
          <w:szCs w:val="20"/>
        </w:rPr>
        <w:t xml:space="preserve">  not currently used within the system.</w:t>
      </w:r>
    </w:p>
    <w:p w14:paraId="2F77A571" w14:textId="77777777" w:rsidR="00B36F1D" w:rsidRDefault="00B36F1D" w:rsidP="00B36F1D">
      <w:pPr>
        <w:ind w:left="720"/>
        <w:rPr>
          <w:sz w:val="20"/>
          <w:szCs w:val="20"/>
        </w:rPr>
      </w:pPr>
      <w:r>
        <w:rPr>
          <w:b/>
          <w:i/>
          <w:sz w:val="20"/>
          <w:szCs w:val="20"/>
          <w:u w:val="single"/>
        </w:rPr>
        <w:t>Tickets:</w:t>
      </w:r>
      <w:r>
        <w:rPr>
          <w:sz w:val="20"/>
          <w:szCs w:val="20"/>
        </w:rPr>
        <w:t xml:space="preserve">  This is used in conjunction with the tickets system to add comment to Comments section when tickets are created.</w:t>
      </w:r>
    </w:p>
    <w:p w14:paraId="1C12A7E9" w14:textId="77777777" w:rsidR="00B36F1D" w:rsidRDefault="00B36F1D" w:rsidP="00B36F1D">
      <w:pPr>
        <w:rPr>
          <w:b/>
          <w:i/>
          <w:sz w:val="20"/>
          <w:szCs w:val="20"/>
          <w:u w:val="single"/>
        </w:rPr>
      </w:pPr>
    </w:p>
    <w:p w14:paraId="12C0508B" w14:textId="77777777" w:rsidR="00B36F1D" w:rsidRDefault="00B36F1D" w:rsidP="00B36F1D">
      <w:pPr>
        <w:outlineLvl w:val="0"/>
        <w:rPr>
          <w:b/>
          <w:i/>
          <w:sz w:val="20"/>
          <w:szCs w:val="20"/>
          <w:u w:val="single"/>
        </w:rPr>
      </w:pPr>
      <w:r>
        <w:rPr>
          <w:b/>
          <w:i/>
          <w:sz w:val="20"/>
          <w:szCs w:val="20"/>
          <w:u w:val="single"/>
        </w:rPr>
        <w:t>Notes about two comment levels selected by program or by CSR while completing a service order:</w:t>
      </w:r>
    </w:p>
    <w:p w14:paraId="76DE8F21" w14:textId="77777777" w:rsidR="00B36F1D" w:rsidRDefault="00B36F1D" w:rsidP="00B36F1D">
      <w:pPr>
        <w:rPr>
          <w:b/>
          <w:i/>
          <w:sz w:val="20"/>
          <w:szCs w:val="20"/>
          <w:u w:val="single"/>
        </w:rPr>
      </w:pPr>
    </w:p>
    <w:p w14:paraId="5325CC63" w14:textId="77777777" w:rsidR="00B36F1D" w:rsidRDefault="00B36F1D" w:rsidP="00B36F1D">
      <w:pPr>
        <w:ind w:left="720"/>
        <w:rPr>
          <w:sz w:val="20"/>
          <w:szCs w:val="20"/>
        </w:rPr>
      </w:pPr>
      <w:r>
        <w:rPr>
          <w:b/>
          <w:i/>
          <w:sz w:val="20"/>
          <w:szCs w:val="20"/>
          <w:u w:val="single"/>
        </w:rPr>
        <w:t>Service Level Comment:</w:t>
      </w:r>
      <w:r>
        <w:rPr>
          <w:sz w:val="20"/>
          <w:szCs w:val="20"/>
        </w:rPr>
        <w:t xml:space="preserve">  Changes done on service level fields or items such as contract length, ESN/IMEI, rate plan change or feature additions will generate this level comment.  These comments will be stored with the individual phone/service number.  These only display for the specific service number selected.  You may see both application- generated and user-generated comments by date. There are messages generated by the system that are created from automated functions such as suspension of a service that will not have a user-generated message for the same date.</w:t>
      </w:r>
    </w:p>
    <w:p w14:paraId="6C1EE547" w14:textId="77777777" w:rsidR="00B36F1D" w:rsidRPr="006B4506" w:rsidRDefault="00B36F1D" w:rsidP="00B36F1D">
      <w:pPr>
        <w:ind w:left="720"/>
        <w:rPr>
          <w:sz w:val="20"/>
          <w:szCs w:val="20"/>
        </w:rPr>
      </w:pPr>
      <w:r w:rsidRPr="006B4506">
        <w:rPr>
          <w:b/>
          <w:i/>
          <w:sz w:val="20"/>
          <w:szCs w:val="20"/>
          <w:u w:val="single"/>
        </w:rPr>
        <w:t>Account Level Comment:</w:t>
      </w:r>
      <w:r>
        <w:rPr>
          <w:sz w:val="20"/>
          <w:szCs w:val="20"/>
        </w:rPr>
        <w:t xml:space="preserve">  Changes affecting Account level information will generate a message and will be stored at the account level.  These comments will be identical for every phone/service on the account.</w:t>
      </w:r>
    </w:p>
    <w:p w14:paraId="784EC389" w14:textId="77777777" w:rsidR="00B36F1D" w:rsidRDefault="00B36F1D" w:rsidP="00B36F1D">
      <w:pPr>
        <w:outlineLvl w:val="1"/>
        <w:rPr>
          <w:b/>
        </w:rPr>
      </w:pPr>
    </w:p>
    <w:p w14:paraId="00B04A98" w14:textId="77777777" w:rsidR="00B36F1D" w:rsidRDefault="00B36F1D" w:rsidP="00B36F1D">
      <w:pPr>
        <w:outlineLvl w:val="1"/>
        <w:rPr>
          <w:b/>
        </w:rPr>
      </w:pPr>
    </w:p>
    <w:p w14:paraId="062A6B62" w14:textId="77777777" w:rsidR="00B36F1D" w:rsidRDefault="00B36F1D" w:rsidP="00B36F1D">
      <w:pPr>
        <w:outlineLvl w:val="1"/>
        <w:rPr>
          <w:b/>
        </w:rPr>
      </w:pPr>
    </w:p>
    <w:p w14:paraId="246650FE" w14:textId="77777777" w:rsidR="00B36F1D" w:rsidRDefault="00B36F1D" w:rsidP="00B36F1D">
      <w:pPr>
        <w:outlineLvl w:val="1"/>
        <w:rPr>
          <w:b/>
        </w:rPr>
      </w:pPr>
    </w:p>
    <w:p w14:paraId="043DDCB4" w14:textId="77777777" w:rsidR="00B36F1D" w:rsidRDefault="00B36F1D" w:rsidP="00B36F1D">
      <w:pPr>
        <w:outlineLvl w:val="1"/>
        <w:rPr>
          <w:b/>
        </w:rPr>
      </w:pPr>
    </w:p>
    <w:p w14:paraId="544890F6" w14:textId="77777777" w:rsidR="00B36F1D" w:rsidRDefault="00B36F1D" w:rsidP="00B36F1D">
      <w:pPr>
        <w:pStyle w:val="PSAHeading2"/>
      </w:pPr>
      <w:bookmarkStart w:id="61" w:name="_Toc238379710"/>
      <w:bookmarkStart w:id="62" w:name="_Toc322778597"/>
      <w:r>
        <w:lastRenderedPageBreak/>
        <w:t>Ticket, Clear, Reserve</w:t>
      </w:r>
      <w:bookmarkEnd w:id="61"/>
      <w:r>
        <w:t xml:space="preserve"> Codes</w:t>
      </w:r>
      <w:bookmarkEnd w:id="62"/>
    </w:p>
    <w:p w14:paraId="7EEE0BF6" w14:textId="77777777" w:rsidR="00B36F1D" w:rsidRDefault="00B36F1D" w:rsidP="00B36F1D">
      <w:pPr>
        <w:outlineLvl w:val="1"/>
        <w:rPr>
          <w:sz w:val="20"/>
          <w:szCs w:val="20"/>
        </w:rPr>
      </w:pPr>
    </w:p>
    <w:p w14:paraId="0D4DD5C1" w14:textId="77777777" w:rsidR="00B36F1D" w:rsidRDefault="00B36F1D" w:rsidP="00B36F1D">
      <w:pPr>
        <w:outlineLvl w:val="0"/>
        <w:rPr>
          <w:i/>
          <w:sz w:val="20"/>
          <w:szCs w:val="20"/>
        </w:rPr>
      </w:pPr>
      <w:r>
        <w:rPr>
          <w:sz w:val="20"/>
          <w:szCs w:val="20"/>
        </w:rPr>
        <w:t xml:space="preserve">Double click on </w:t>
      </w:r>
      <w:r>
        <w:rPr>
          <w:i/>
          <w:sz w:val="20"/>
          <w:szCs w:val="20"/>
        </w:rPr>
        <w:t xml:space="preserve">Ticket, Clear, Reserve </w:t>
      </w:r>
      <w:r>
        <w:rPr>
          <w:sz w:val="20"/>
          <w:szCs w:val="20"/>
        </w:rPr>
        <w:t xml:space="preserve">under the </w:t>
      </w:r>
      <w:r>
        <w:rPr>
          <w:i/>
          <w:sz w:val="20"/>
          <w:szCs w:val="20"/>
        </w:rPr>
        <w:t xml:space="preserve">General Information </w:t>
      </w:r>
      <w:r>
        <w:rPr>
          <w:sz w:val="20"/>
          <w:szCs w:val="20"/>
        </w:rPr>
        <w:t>tree</w:t>
      </w:r>
      <w:r>
        <w:rPr>
          <w:i/>
          <w:sz w:val="20"/>
          <w:szCs w:val="20"/>
        </w:rPr>
        <w:t>.</w:t>
      </w:r>
    </w:p>
    <w:p w14:paraId="7E0E0A7A" w14:textId="77777777" w:rsidR="00B36F1D" w:rsidRDefault="00B36F1D" w:rsidP="00B36F1D">
      <w:pPr>
        <w:outlineLvl w:val="1"/>
        <w:rPr>
          <w:b/>
          <w:sz w:val="20"/>
          <w:szCs w:val="20"/>
        </w:rPr>
      </w:pPr>
    </w:p>
    <w:p w14:paraId="7BB4E174" w14:textId="77777777" w:rsidR="00B36F1D" w:rsidRDefault="00627F1C" w:rsidP="00B36F1D">
      <w:pPr>
        <w:outlineLvl w:val="1"/>
        <w:rPr>
          <w:b/>
          <w:sz w:val="20"/>
          <w:szCs w:val="20"/>
        </w:rPr>
      </w:pPr>
      <w:r>
        <w:rPr>
          <w:b/>
          <w:noProof/>
          <w:sz w:val="20"/>
          <w:szCs w:val="20"/>
        </w:rPr>
        <w:drawing>
          <wp:inline distT="0" distB="0" distL="0" distR="0" wp14:anchorId="607D898D" wp14:editId="4B12C528">
            <wp:extent cx="4795520" cy="3657600"/>
            <wp:effectExtent l="2540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srcRect/>
                    <a:stretch>
                      <a:fillRect/>
                    </a:stretch>
                  </pic:blipFill>
                  <pic:spPr bwMode="auto">
                    <a:xfrm>
                      <a:off x="0" y="0"/>
                      <a:ext cx="4795520" cy="3657600"/>
                    </a:xfrm>
                    <a:prstGeom prst="rect">
                      <a:avLst/>
                    </a:prstGeom>
                    <a:noFill/>
                    <a:ln w="9525">
                      <a:noFill/>
                      <a:miter lim="800000"/>
                      <a:headEnd/>
                      <a:tailEnd/>
                    </a:ln>
                  </pic:spPr>
                </pic:pic>
              </a:graphicData>
            </a:graphic>
          </wp:inline>
        </w:drawing>
      </w:r>
    </w:p>
    <w:p w14:paraId="653A1826" w14:textId="77777777" w:rsidR="00B36F1D" w:rsidRDefault="00B36F1D" w:rsidP="00B36F1D">
      <w:pPr>
        <w:outlineLvl w:val="1"/>
        <w:rPr>
          <w:b/>
          <w:sz w:val="20"/>
          <w:szCs w:val="20"/>
        </w:rPr>
      </w:pPr>
    </w:p>
    <w:p w14:paraId="00BD5123" w14:textId="77777777" w:rsidR="00B36F1D" w:rsidRDefault="00B36F1D" w:rsidP="00B36F1D"/>
    <w:p w14:paraId="79DE4B55" w14:textId="77777777" w:rsidR="00B36F1D" w:rsidRDefault="00B36F1D" w:rsidP="00B36F1D">
      <w:pPr>
        <w:outlineLvl w:val="1"/>
        <w:rPr>
          <w:b/>
          <w:sz w:val="20"/>
          <w:szCs w:val="20"/>
        </w:rPr>
      </w:pPr>
    </w:p>
    <w:p w14:paraId="5FFCEEBE" w14:textId="77777777" w:rsidR="00B36F1D" w:rsidRDefault="00B36F1D" w:rsidP="00B36F1D">
      <w:pPr>
        <w:rPr>
          <w:b/>
          <w:sz w:val="20"/>
          <w:szCs w:val="20"/>
        </w:rPr>
      </w:pPr>
      <w:r w:rsidRPr="00F16522">
        <w:rPr>
          <w:sz w:val="20"/>
          <w:szCs w:val="20"/>
        </w:rPr>
        <w:t xml:space="preserve">Create the various codes used in the ticket tracking </w:t>
      </w:r>
      <w:r>
        <w:rPr>
          <w:sz w:val="20"/>
          <w:szCs w:val="20"/>
        </w:rPr>
        <w:t>and unassigned MDN reserve process</w:t>
      </w:r>
      <w:r w:rsidRPr="00F16522">
        <w:rPr>
          <w:sz w:val="20"/>
          <w:szCs w:val="20"/>
        </w:rPr>
        <w:t>.</w:t>
      </w:r>
      <w:r>
        <w:rPr>
          <w:sz w:val="20"/>
          <w:szCs w:val="20"/>
        </w:rPr>
        <w:t xml:space="preserve">  </w:t>
      </w:r>
      <w:r w:rsidRPr="00F16522">
        <w:rPr>
          <w:sz w:val="20"/>
          <w:szCs w:val="20"/>
        </w:rPr>
        <w:t xml:space="preserve">Establish a code and description for </w:t>
      </w:r>
      <w:r>
        <w:rPr>
          <w:sz w:val="20"/>
          <w:szCs w:val="20"/>
        </w:rPr>
        <w:t xml:space="preserve">various ticket codes, and codes used to clear the record once the issue has been </w:t>
      </w:r>
      <w:r w:rsidRPr="00F00C38">
        <w:rPr>
          <w:sz w:val="20"/>
          <w:szCs w:val="20"/>
        </w:rPr>
        <w:t>solved</w:t>
      </w:r>
      <w:r>
        <w:rPr>
          <w:b/>
          <w:sz w:val="20"/>
          <w:szCs w:val="20"/>
        </w:rPr>
        <w:t xml:space="preserve">.  </w:t>
      </w:r>
    </w:p>
    <w:p w14:paraId="055FE5F0" w14:textId="77777777" w:rsidR="00B36F1D" w:rsidRPr="00F00C38" w:rsidRDefault="00B36F1D" w:rsidP="00B36F1D">
      <w:pPr>
        <w:rPr>
          <w:b/>
          <w:sz w:val="20"/>
          <w:szCs w:val="20"/>
          <w:u w:val="single"/>
        </w:rPr>
      </w:pPr>
      <w:r w:rsidRPr="00F00C38">
        <w:rPr>
          <w:b/>
          <w:sz w:val="20"/>
          <w:szCs w:val="20"/>
          <w:u w:val="single"/>
        </w:rPr>
        <w:t>Required codes for Promise To Pay:  XPTP</w:t>
      </w:r>
      <w:r>
        <w:rPr>
          <w:b/>
          <w:sz w:val="20"/>
          <w:szCs w:val="20"/>
          <w:u w:val="single"/>
        </w:rPr>
        <w:t xml:space="preserve"> and</w:t>
      </w:r>
      <w:r w:rsidRPr="00F00C38">
        <w:rPr>
          <w:b/>
          <w:sz w:val="20"/>
          <w:szCs w:val="20"/>
          <w:u w:val="single"/>
        </w:rPr>
        <w:t xml:space="preserve"> PAID </w:t>
      </w:r>
      <w:r>
        <w:rPr>
          <w:b/>
          <w:sz w:val="20"/>
          <w:szCs w:val="20"/>
          <w:u w:val="single"/>
        </w:rPr>
        <w:t xml:space="preserve">as Clear Codes </w:t>
      </w:r>
      <w:r w:rsidRPr="00F00C38">
        <w:rPr>
          <w:b/>
          <w:sz w:val="20"/>
          <w:szCs w:val="20"/>
          <w:u w:val="single"/>
        </w:rPr>
        <w:t>and PTP</w:t>
      </w:r>
      <w:r>
        <w:rPr>
          <w:b/>
          <w:sz w:val="20"/>
          <w:szCs w:val="20"/>
          <w:u w:val="single"/>
        </w:rPr>
        <w:t xml:space="preserve"> as Ticket Code.</w:t>
      </w:r>
    </w:p>
    <w:p w14:paraId="4B04E5C7" w14:textId="77777777" w:rsidR="00B36F1D" w:rsidRDefault="00B36F1D" w:rsidP="00B36F1D">
      <w:pPr>
        <w:rPr>
          <w:sz w:val="20"/>
          <w:szCs w:val="20"/>
        </w:rPr>
      </w:pPr>
    </w:p>
    <w:p w14:paraId="15EFE8F9" w14:textId="77777777" w:rsidR="00B36F1D" w:rsidRPr="00F16522" w:rsidRDefault="00B36F1D" w:rsidP="00B36F1D">
      <w:pPr>
        <w:rPr>
          <w:sz w:val="20"/>
          <w:szCs w:val="20"/>
        </w:rPr>
      </w:pPr>
      <w:r>
        <w:rPr>
          <w:sz w:val="20"/>
          <w:szCs w:val="20"/>
        </w:rPr>
        <w:t xml:space="preserve">The Reserve Reasons will be used to define entries in the dropdown box in Unassigned MDN maintenance.  These descriptions will be selected to explain why a number is </w:t>
      </w:r>
      <w:proofErr w:type="gramStart"/>
      <w:r>
        <w:rPr>
          <w:sz w:val="20"/>
          <w:szCs w:val="20"/>
        </w:rPr>
        <w:t>reserved  which</w:t>
      </w:r>
      <w:proofErr w:type="gramEnd"/>
      <w:r>
        <w:rPr>
          <w:sz w:val="20"/>
          <w:szCs w:val="20"/>
        </w:rPr>
        <w:t xml:space="preserve"> makes the number unavailable for assignment in the Customer Care activation process.   </w:t>
      </w:r>
    </w:p>
    <w:p w14:paraId="2FC95E97" w14:textId="77777777" w:rsidR="00B36F1D" w:rsidRPr="00F16522" w:rsidRDefault="00B36F1D" w:rsidP="00B36F1D">
      <w:pPr>
        <w:rPr>
          <w:b/>
          <w:sz w:val="20"/>
          <w:szCs w:val="20"/>
        </w:rPr>
      </w:pPr>
    </w:p>
    <w:p w14:paraId="5B3EA14B" w14:textId="77777777" w:rsidR="00B36F1D" w:rsidRDefault="00B36F1D" w:rsidP="00B36F1D">
      <w:pPr>
        <w:outlineLvl w:val="1"/>
      </w:pPr>
    </w:p>
    <w:p w14:paraId="0CBE9D4E" w14:textId="77777777" w:rsidR="00B36F1D" w:rsidRDefault="00B36F1D" w:rsidP="00B36F1D">
      <w:pPr>
        <w:outlineLvl w:val="1"/>
      </w:pPr>
    </w:p>
    <w:p w14:paraId="07A571C3" w14:textId="77777777" w:rsidR="00B36F1D" w:rsidRDefault="00B36F1D" w:rsidP="00B36F1D">
      <w:pPr>
        <w:outlineLvl w:val="1"/>
      </w:pPr>
    </w:p>
    <w:p w14:paraId="7109F0B2" w14:textId="77777777" w:rsidR="00B36F1D" w:rsidRPr="00F16522" w:rsidRDefault="00B36F1D" w:rsidP="00B36F1D">
      <w:pPr>
        <w:rPr>
          <w:b/>
          <w:sz w:val="20"/>
          <w:szCs w:val="20"/>
        </w:rPr>
      </w:pPr>
    </w:p>
    <w:p w14:paraId="2563D8F9" w14:textId="77777777" w:rsidR="00B36F1D" w:rsidRDefault="00B36F1D" w:rsidP="00B36F1D">
      <w:pPr>
        <w:outlineLvl w:val="1"/>
      </w:pPr>
    </w:p>
    <w:p w14:paraId="02878920" w14:textId="77777777" w:rsidR="00B36F1D" w:rsidRDefault="00B36F1D" w:rsidP="00B36F1D">
      <w:pPr>
        <w:outlineLvl w:val="1"/>
      </w:pPr>
    </w:p>
    <w:p w14:paraId="24A43ABD" w14:textId="77777777" w:rsidR="00B36F1D" w:rsidRDefault="00B36F1D" w:rsidP="00B36F1D">
      <w:pPr>
        <w:outlineLvl w:val="1"/>
      </w:pPr>
    </w:p>
    <w:p w14:paraId="4B6E1B49" w14:textId="77777777" w:rsidR="00B36F1D" w:rsidRDefault="00B36F1D" w:rsidP="00B36F1D">
      <w:pPr>
        <w:outlineLvl w:val="1"/>
      </w:pPr>
    </w:p>
    <w:p w14:paraId="5A1999F5" w14:textId="77777777" w:rsidR="00B36F1D" w:rsidRDefault="00B36F1D" w:rsidP="00B36F1D">
      <w:pPr>
        <w:outlineLvl w:val="1"/>
      </w:pPr>
    </w:p>
    <w:p w14:paraId="23342F10" w14:textId="77777777" w:rsidR="00B36F1D" w:rsidRDefault="00B36F1D" w:rsidP="00B36F1D">
      <w:pPr>
        <w:outlineLvl w:val="1"/>
      </w:pPr>
    </w:p>
    <w:p w14:paraId="23FE313C" w14:textId="77777777" w:rsidR="00B36F1D" w:rsidRDefault="00B36F1D" w:rsidP="00B36F1D">
      <w:pPr>
        <w:outlineLvl w:val="1"/>
      </w:pPr>
    </w:p>
    <w:p w14:paraId="69B39C04" w14:textId="77777777" w:rsidR="00B36F1D" w:rsidRDefault="00B36F1D" w:rsidP="00B36F1D">
      <w:pPr>
        <w:outlineLvl w:val="1"/>
      </w:pPr>
    </w:p>
    <w:p w14:paraId="2A7541C3" w14:textId="77777777" w:rsidR="00B36F1D" w:rsidRDefault="00B36F1D" w:rsidP="00B36F1D">
      <w:pPr>
        <w:outlineLvl w:val="1"/>
      </w:pPr>
    </w:p>
    <w:p w14:paraId="6F68966D" w14:textId="77777777" w:rsidR="00B36F1D" w:rsidRDefault="00B36F1D" w:rsidP="00B36F1D">
      <w:pPr>
        <w:pStyle w:val="PSAHeading2"/>
      </w:pPr>
      <w:bookmarkStart w:id="63" w:name="_Toc322778598"/>
      <w:r>
        <w:lastRenderedPageBreak/>
        <w:t>Promo Codes</w:t>
      </w:r>
      <w:bookmarkEnd w:id="63"/>
    </w:p>
    <w:p w14:paraId="1A5FC378" w14:textId="77777777" w:rsidR="00B36F1D" w:rsidRDefault="00B36F1D" w:rsidP="00B36F1D">
      <w:pPr>
        <w:outlineLvl w:val="1"/>
        <w:rPr>
          <w:b/>
        </w:rPr>
      </w:pPr>
    </w:p>
    <w:p w14:paraId="66DA8D69" w14:textId="77777777" w:rsidR="00B36F1D" w:rsidRDefault="00B36F1D" w:rsidP="00B36F1D">
      <w:pPr>
        <w:outlineLvl w:val="0"/>
        <w:rPr>
          <w:i/>
          <w:sz w:val="20"/>
          <w:szCs w:val="20"/>
        </w:rPr>
      </w:pPr>
      <w:r>
        <w:rPr>
          <w:sz w:val="20"/>
          <w:szCs w:val="20"/>
        </w:rPr>
        <w:t xml:space="preserve">Double click on </w:t>
      </w:r>
      <w:r>
        <w:rPr>
          <w:i/>
          <w:sz w:val="20"/>
          <w:szCs w:val="20"/>
        </w:rPr>
        <w:t xml:space="preserve">Promo Codes </w:t>
      </w:r>
      <w:r>
        <w:rPr>
          <w:sz w:val="20"/>
          <w:szCs w:val="20"/>
        </w:rPr>
        <w:t xml:space="preserve">under the </w:t>
      </w:r>
      <w:r>
        <w:rPr>
          <w:i/>
          <w:sz w:val="20"/>
          <w:szCs w:val="20"/>
        </w:rPr>
        <w:t xml:space="preserve">General Information </w:t>
      </w:r>
      <w:r>
        <w:rPr>
          <w:sz w:val="20"/>
          <w:szCs w:val="20"/>
        </w:rPr>
        <w:t>tree</w:t>
      </w:r>
      <w:r>
        <w:rPr>
          <w:i/>
          <w:sz w:val="20"/>
          <w:szCs w:val="20"/>
        </w:rPr>
        <w:t>.</w:t>
      </w:r>
    </w:p>
    <w:p w14:paraId="696FE589" w14:textId="77777777" w:rsidR="00B36F1D" w:rsidRDefault="00B36F1D" w:rsidP="00B36F1D">
      <w:pPr>
        <w:outlineLvl w:val="1"/>
        <w:rPr>
          <w:i/>
          <w:sz w:val="20"/>
          <w:szCs w:val="20"/>
        </w:rPr>
      </w:pPr>
    </w:p>
    <w:p w14:paraId="04C5A44C" w14:textId="77777777" w:rsidR="00B36F1D" w:rsidRDefault="00B36F1D" w:rsidP="00B36F1D">
      <w:pPr>
        <w:outlineLvl w:val="1"/>
        <w:rPr>
          <w:sz w:val="20"/>
          <w:szCs w:val="20"/>
        </w:rPr>
      </w:pPr>
      <w:r>
        <w:rPr>
          <w:sz w:val="20"/>
          <w:szCs w:val="20"/>
        </w:rPr>
        <w:t xml:space="preserve">Promo codes have no functionality in the system; they do not control any features or length of time of packages or plans.  </w:t>
      </w:r>
    </w:p>
    <w:p w14:paraId="2D3C9DD3" w14:textId="77777777" w:rsidR="00B36F1D" w:rsidRDefault="00B36F1D" w:rsidP="00B36F1D">
      <w:pPr>
        <w:outlineLvl w:val="1"/>
        <w:rPr>
          <w:sz w:val="20"/>
          <w:szCs w:val="20"/>
        </w:rPr>
      </w:pPr>
    </w:p>
    <w:p w14:paraId="097F738F" w14:textId="77777777" w:rsidR="00B36F1D" w:rsidRDefault="00B36F1D" w:rsidP="00B36F1D">
      <w:pPr>
        <w:rPr>
          <w:b/>
        </w:rPr>
      </w:pPr>
      <w:r>
        <w:rPr>
          <w:sz w:val="20"/>
        </w:rPr>
        <w:t xml:space="preserve">Promo Codes are optional items you can create for tracking marketing/promotional campaigns. This is only for tracking and reporting only.  </w:t>
      </w:r>
      <w:r w:rsidRPr="003C4CC1">
        <w:rPr>
          <w:sz w:val="20"/>
        </w:rPr>
        <w:t xml:space="preserve">You may have several promotions running concurrently. </w:t>
      </w:r>
      <w:r>
        <w:rPr>
          <w:sz w:val="20"/>
          <w:szCs w:val="20"/>
        </w:rPr>
        <w:t>This code is selected by the CSR during the activation service order if the customer indicates they were enticed by a specific advertising promotion to select your company. The Promo Code Report can be run against these codes giving you demographic information about the customers who responded to specific marketing campaigns.</w:t>
      </w:r>
    </w:p>
    <w:p w14:paraId="7980E87F" w14:textId="77777777" w:rsidR="00B36F1D" w:rsidRDefault="00B36F1D" w:rsidP="00B36F1D">
      <w:pPr>
        <w:outlineLvl w:val="1"/>
        <w:rPr>
          <w:sz w:val="20"/>
          <w:szCs w:val="20"/>
        </w:rPr>
      </w:pPr>
    </w:p>
    <w:p w14:paraId="61644F23" w14:textId="77777777" w:rsidR="00B36F1D" w:rsidRDefault="00B36F1D" w:rsidP="00B36F1D">
      <w:pPr>
        <w:outlineLvl w:val="1"/>
        <w:rPr>
          <w:sz w:val="20"/>
          <w:szCs w:val="20"/>
        </w:rPr>
      </w:pPr>
    </w:p>
    <w:p w14:paraId="603CED6B" w14:textId="77777777" w:rsidR="00B36F1D" w:rsidRPr="00BA37AF" w:rsidRDefault="00627F1C" w:rsidP="00B36F1D">
      <w:pPr>
        <w:outlineLvl w:val="1"/>
        <w:rPr>
          <w:sz w:val="20"/>
          <w:szCs w:val="20"/>
        </w:rPr>
      </w:pPr>
      <w:r>
        <w:rPr>
          <w:noProof/>
          <w:sz w:val="20"/>
          <w:szCs w:val="20"/>
        </w:rPr>
        <w:drawing>
          <wp:inline distT="0" distB="0" distL="0" distR="0" wp14:anchorId="2A226EB1" wp14:editId="05FD4A01">
            <wp:extent cx="4815840" cy="3657600"/>
            <wp:effectExtent l="25400" t="0" r="1016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1C6D1DCE" w14:textId="77777777" w:rsidR="00B36F1D" w:rsidRDefault="00B36F1D" w:rsidP="00B36F1D">
      <w:pPr>
        <w:outlineLvl w:val="1"/>
        <w:rPr>
          <w:i/>
          <w:sz w:val="20"/>
          <w:szCs w:val="20"/>
        </w:rPr>
      </w:pPr>
    </w:p>
    <w:p w14:paraId="211D2BF3" w14:textId="77777777" w:rsidR="00B36F1D" w:rsidRDefault="00B36F1D" w:rsidP="00B36F1D">
      <w:pPr>
        <w:outlineLvl w:val="1"/>
        <w:rPr>
          <w:b/>
        </w:rPr>
      </w:pPr>
    </w:p>
    <w:p w14:paraId="772BC105" w14:textId="77777777" w:rsidR="00B36F1D" w:rsidRDefault="00B36F1D" w:rsidP="00B36F1D">
      <w:pPr>
        <w:rPr>
          <w:b/>
        </w:rPr>
      </w:pPr>
    </w:p>
    <w:p w14:paraId="6498E269" w14:textId="77777777" w:rsidR="00B36F1D" w:rsidRPr="00375574" w:rsidRDefault="00B36F1D" w:rsidP="00B36F1D">
      <w:pPr>
        <w:rPr>
          <w:sz w:val="20"/>
        </w:rPr>
      </w:pPr>
      <w:r w:rsidRPr="00375574">
        <w:rPr>
          <w:b/>
          <w:i/>
          <w:sz w:val="20"/>
          <w:u w:val="single"/>
        </w:rPr>
        <w:t>Promotional Code:</w:t>
      </w:r>
      <w:r>
        <w:rPr>
          <w:b/>
          <w:i/>
          <w:sz w:val="20"/>
          <w:u w:val="single"/>
        </w:rPr>
        <w:t xml:space="preserve"> </w:t>
      </w:r>
      <w:r>
        <w:rPr>
          <w:sz w:val="20"/>
        </w:rPr>
        <w:t xml:space="preserve">Create a short code for the promotion. </w:t>
      </w:r>
      <w:proofErr w:type="gramStart"/>
      <w:r>
        <w:rPr>
          <w:sz w:val="20"/>
        </w:rPr>
        <w:t>For example ‘4</w:t>
      </w:r>
      <w:r w:rsidRPr="00375574">
        <w:rPr>
          <w:sz w:val="20"/>
          <w:vertAlign w:val="superscript"/>
        </w:rPr>
        <w:t>th</w:t>
      </w:r>
      <w:r>
        <w:rPr>
          <w:sz w:val="20"/>
        </w:rPr>
        <w:t>’ for a 4</w:t>
      </w:r>
      <w:r w:rsidRPr="00375574">
        <w:rPr>
          <w:sz w:val="20"/>
          <w:vertAlign w:val="superscript"/>
        </w:rPr>
        <w:t>th</w:t>
      </w:r>
      <w:r>
        <w:rPr>
          <w:sz w:val="20"/>
        </w:rPr>
        <w:t xml:space="preserve"> of July promotion.</w:t>
      </w:r>
      <w:proofErr w:type="gramEnd"/>
      <w:r>
        <w:rPr>
          <w:sz w:val="20"/>
        </w:rPr>
        <w:t xml:space="preserve"> </w:t>
      </w:r>
    </w:p>
    <w:p w14:paraId="5832D140" w14:textId="77777777" w:rsidR="00B36F1D" w:rsidRPr="00375574" w:rsidRDefault="00B36F1D" w:rsidP="00B36F1D">
      <w:pPr>
        <w:rPr>
          <w:sz w:val="20"/>
        </w:rPr>
      </w:pPr>
      <w:r>
        <w:rPr>
          <w:b/>
          <w:i/>
          <w:sz w:val="20"/>
          <w:u w:val="single"/>
        </w:rPr>
        <w:t xml:space="preserve">Promo Description: </w:t>
      </w:r>
      <w:r>
        <w:rPr>
          <w:sz w:val="20"/>
        </w:rPr>
        <w:t xml:space="preserve">This is the description that will be seen in the drop-down box on the service level screen. Maximum </w:t>
      </w:r>
      <w:proofErr w:type="gramStart"/>
      <w:r>
        <w:rPr>
          <w:sz w:val="20"/>
        </w:rPr>
        <w:t>of  40</w:t>
      </w:r>
      <w:proofErr w:type="gramEnd"/>
      <w:r>
        <w:rPr>
          <w:sz w:val="20"/>
        </w:rPr>
        <w:t xml:space="preserve"> characters.  </w:t>
      </w:r>
    </w:p>
    <w:p w14:paraId="30926ECD" w14:textId="77777777" w:rsidR="00B36F1D" w:rsidRPr="00375574" w:rsidRDefault="00B36F1D" w:rsidP="00B36F1D">
      <w:pPr>
        <w:rPr>
          <w:sz w:val="20"/>
          <w:u w:val="single"/>
        </w:rPr>
      </w:pPr>
      <w:r>
        <w:rPr>
          <w:b/>
          <w:i/>
          <w:sz w:val="20"/>
          <w:u w:val="single"/>
        </w:rPr>
        <w:t xml:space="preserve">Promo Date: </w:t>
      </w:r>
      <w:r>
        <w:rPr>
          <w:b/>
          <w:sz w:val="20"/>
          <w:u w:val="single"/>
        </w:rPr>
        <w:t xml:space="preserve"> </w:t>
      </w:r>
      <w:r w:rsidRPr="00137CC2">
        <w:rPr>
          <w:sz w:val="20"/>
        </w:rPr>
        <w:t>The</w:t>
      </w:r>
      <w:r>
        <w:rPr>
          <w:sz w:val="20"/>
        </w:rPr>
        <w:t xml:space="preserve"> day that the promotion was started. </w:t>
      </w:r>
      <w:r>
        <w:rPr>
          <w:b/>
          <w:sz w:val="20"/>
          <w:u w:val="single"/>
        </w:rPr>
        <w:t xml:space="preserve"> </w:t>
      </w:r>
    </w:p>
    <w:p w14:paraId="7CB16D2F" w14:textId="77777777" w:rsidR="00B36F1D" w:rsidRDefault="00B36F1D" w:rsidP="00B36F1D">
      <w:pPr>
        <w:outlineLvl w:val="1"/>
        <w:rPr>
          <w:b/>
        </w:rPr>
      </w:pPr>
    </w:p>
    <w:p w14:paraId="3DB6A58D" w14:textId="77777777" w:rsidR="00B36F1D" w:rsidRDefault="00B36F1D" w:rsidP="00B36F1D">
      <w:pPr>
        <w:outlineLvl w:val="1"/>
        <w:rPr>
          <w:b/>
        </w:rPr>
      </w:pPr>
    </w:p>
    <w:p w14:paraId="22F9E745" w14:textId="77777777" w:rsidR="00B36F1D" w:rsidRDefault="00B36F1D" w:rsidP="00B36F1D">
      <w:pPr>
        <w:outlineLvl w:val="1"/>
        <w:rPr>
          <w:b/>
        </w:rPr>
      </w:pPr>
    </w:p>
    <w:p w14:paraId="6829FBC2" w14:textId="77777777" w:rsidR="00B36F1D" w:rsidRDefault="00B36F1D" w:rsidP="00B36F1D">
      <w:pPr>
        <w:outlineLvl w:val="1"/>
        <w:rPr>
          <w:b/>
        </w:rPr>
      </w:pPr>
    </w:p>
    <w:p w14:paraId="2DAC3C6F" w14:textId="77777777" w:rsidR="00B36F1D" w:rsidRDefault="00B36F1D" w:rsidP="00B36F1D">
      <w:pPr>
        <w:outlineLvl w:val="1"/>
        <w:rPr>
          <w:b/>
        </w:rPr>
      </w:pPr>
    </w:p>
    <w:p w14:paraId="43974AF0" w14:textId="77777777" w:rsidR="00B36F1D" w:rsidRDefault="00B36F1D" w:rsidP="00B36F1D">
      <w:pPr>
        <w:outlineLvl w:val="1"/>
        <w:rPr>
          <w:b/>
        </w:rPr>
      </w:pPr>
    </w:p>
    <w:p w14:paraId="1E22A026" w14:textId="77777777" w:rsidR="00B36F1D" w:rsidRDefault="00B36F1D" w:rsidP="00B36F1D">
      <w:pPr>
        <w:outlineLvl w:val="1"/>
        <w:rPr>
          <w:b/>
        </w:rPr>
      </w:pPr>
    </w:p>
    <w:p w14:paraId="316685CE" w14:textId="77777777" w:rsidR="00B36F1D" w:rsidRDefault="00B36F1D" w:rsidP="00B36F1D">
      <w:pPr>
        <w:outlineLvl w:val="1"/>
        <w:rPr>
          <w:b/>
        </w:rPr>
      </w:pPr>
    </w:p>
    <w:p w14:paraId="45280BEC" w14:textId="77777777" w:rsidR="00B36F1D" w:rsidRDefault="00B36F1D" w:rsidP="00B36F1D">
      <w:pPr>
        <w:outlineLvl w:val="1"/>
        <w:rPr>
          <w:b/>
        </w:rPr>
      </w:pPr>
    </w:p>
    <w:p w14:paraId="2C5E3FA4" w14:textId="77777777" w:rsidR="00B36F1D" w:rsidRDefault="00B36F1D" w:rsidP="00B36F1D">
      <w:pPr>
        <w:pStyle w:val="PSAHeading2"/>
      </w:pPr>
      <w:bookmarkStart w:id="64" w:name="_Toc238379711"/>
      <w:bookmarkStart w:id="65" w:name="_Toc322778599"/>
      <w:r w:rsidRPr="004B2197">
        <w:t>Banks</w:t>
      </w:r>
      <w:bookmarkEnd w:id="64"/>
      <w:bookmarkEnd w:id="65"/>
    </w:p>
    <w:p w14:paraId="36BC476D" w14:textId="77777777" w:rsidR="00B36F1D" w:rsidRDefault="00B36F1D" w:rsidP="00B36F1D">
      <w:pPr>
        <w:outlineLvl w:val="1"/>
        <w:rPr>
          <w:b/>
        </w:rPr>
      </w:pPr>
    </w:p>
    <w:p w14:paraId="700CFA0F" w14:textId="77777777" w:rsidR="00B36F1D" w:rsidRDefault="00B36F1D" w:rsidP="00B36F1D">
      <w:pPr>
        <w:outlineLvl w:val="0"/>
        <w:rPr>
          <w:i/>
          <w:sz w:val="20"/>
          <w:szCs w:val="20"/>
        </w:rPr>
      </w:pPr>
      <w:r>
        <w:rPr>
          <w:sz w:val="20"/>
          <w:szCs w:val="20"/>
        </w:rPr>
        <w:t xml:space="preserve">Double click on </w:t>
      </w:r>
      <w:r>
        <w:rPr>
          <w:i/>
          <w:sz w:val="20"/>
          <w:szCs w:val="20"/>
        </w:rPr>
        <w:t>Banks</w:t>
      </w:r>
      <w:r>
        <w:rPr>
          <w:sz w:val="20"/>
          <w:szCs w:val="20"/>
        </w:rPr>
        <w:t xml:space="preserve"> under the </w:t>
      </w:r>
      <w:r>
        <w:rPr>
          <w:i/>
          <w:sz w:val="20"/>
          <w:szCs w:val="20"/>
        </w:rPr>
        <w:t xml:space="preserve">General Information </w:t>
      </w:r>
      <w:r>
        <w:rPr>
          <w:sz w:val="20"/>
          <w:szCs w:val="20"/>
        </w:rPr>
        <w:t>tree</w:t>
      </w:r>
      <w:r>
        <w:rPr>
          <w:i/>
          <w:sz w:val="20"/>
          <w:szCs w:val="20"/>
        </w:rPr>
        <w:t>.</w:t>
      </w:r>
    </w:p>
    <w:p w14:paraId="3CE20D02" w14:textId="77777777" w:rsidR="00B36F1D" w:rsidRDefault="00B36F1D" w:rsidP="00B36F1D">
      <w:pPr>
        <w:outlineLvl w:val="1"/>
        <w:rPr>
          <w:i/>
          <w:sz w:val="20"/>
          <w:szCs w:val="20"/>
        </w:rPr>
      </w:pPr>
    </w:p>
    <w:p w14:paraId="4719CD6F" w14:textId="77777777" w:rsidR="00B36F1D" w:rsidRPr="00B54214" w:rsidRDefault="00627F1C" w:rsidP="00B36F1D">
      <w:pPr>
        <w:outlineLvl w:val="1"/>
        <w:rPr>
          <w:b/>
        </w:rPr>
      </w:pPr>
      <w:r>
        <w:rPr>
          <w:b/>
          <w:noProof/>
        </w:rPr>
        <w:drawing>
          <wp:inline distT="0" distB="0" distL="0" distR="0" wp14:anchorId="610CC9B3" wp14:editId="42A2C0DA">
            <wp:extent cx="4815840" cy="3657600"/>
            <wp:effectExtent l="25400" t="0" r="1016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43EAEEA5" w14:textId="77777777" w:rsidR="00B36F1D" w:rsidRDefault="00B36F1D" w:rsidP="00B36F1D">
      <w:pPr>
        <w:outlineLvl w:val="1"/>
        <w:rPr>
          <w:b/>
        </w:rPr>
      </w:pPr>
    </w:p>
    <w:p w14:paraId="26D2092F" w14:textId="77777777" w:rsidR="00B36F1D" w:rsidRDefault="00B36F1D" w:rsidP="00B36F1D">
      <w:pPr>
        <w:outlineLvl w:val="1"/>
        <w:rPr>
          <w:b/>
        </w:rPr>
      </w:pPr>
    </w:p>
    <w:p w14:paraId="62B7105C" w14:textId="77777777" w:rsidR="00B36F1D" w:rsidRDefault="00B36F1D" w:rsidP="00B36F1D">
      <w:pPr>
        <w:rPr>
          <w:sz w:val="20"/>
          <w:szCs w:val="20"/>
        </w:rPr>
      </w:pPr>
      <w:r>
        <w:rPr>
          <w:sz w:val="20"/>
          <w:szCs w:val="20"/>
        </w:rPr>
        <w:t>This information must be filled out for every bank that your company’s customers use for ACH monthly drafts. If the bank is not setup, the application will notify the CSR that Bank information must be entered. This can be entered during service order on the ACH Tab on the account level screen if the CSR has the authority ‘</w:t>
      </w:r>
      <w:r w:rsidRPr="00D975E5">
        <w:rPr>
          <w:i/>
          <w:sz w:val="20"/>
          <w:szCs w:val="20"/>
        </w:rPr>
        <w:t>Service Order – Insert New ACH Transit/</w:t>
      </w:r>
      <w:r w:rsidRPr="00FD2B69">
        <w:rPr>
          <w:i/>
          <w:sz w:val="20"/>
        </w:rPr>
        <w:t>Bank</w:t>
      </w:r>
      <w:r>
        <w:rPr>
          <w:i/>
          <w:sz w:val="20"/>
        </w:rPr>
        <w:t>’</w:t>
      </w:r>
      <w:r w:rsidRPr="00D975E5">
        <w:rPr>
          <w:i/>
          <w:sz w:val="20"/>
          <w:szCs w:val="20"/>
        </w:rPr>
        <w:t>.</w:t>
      </w:r>
      <w:r>
        <w:rPr>
          <w:sz w:val="20"/>
          <w:szCs w:val="20"/>
        </w:rPr>
        <w:t xml:space="preserve"> </w:t>
      </w:r>
    </w:p>
    <w:p w14:paraId="23FB93C8" w14:textId="77777777" w:rsidR="00B36F1D" w:rsidRPr="00443EDC" w:rsidRDefault="00B36F1D" w:rsidP="00B36F1D">
      <w:pPr>
        <w:rPr>
          <w:sz w:val="20"/>
          <w:szCs w:val="20"/>
        </w:rPr>
      </w:pPr>
    </w:p>
    <w:p w14:paraId="05612AE3" w14:textId="77777777" w:rsidR="00B36F1D" w:rsidRPr="008A4098" w:rsidRDefault="00B36F1D" w:rsidP="00B36F1D">
      <w:pPr>
        <w:outlineLvl w:val="0"/>
        <w:rPr>
          <w:sz w:val="20"/>
          <w:szCs w:val="20"/>
        </w:rPr>
      </w:pPr>
      <w:r>
        <w:rPr>
          <w:b/>
          <w:i/>
          <w:sz w:val="20"/>
          <w:szCs w:val="20"/>
          <w:u w:val="single"/>
        </w:rPr>
        <w:t>Transit Routing Number:</w:t>
      </w:r>
      <w:r>
        <w:rPr>
          <w:sz w:val="20"/>
          <w:szCs w:val="20"/>
        </w:rPr>
        <w:t xml:space="preserve">  Customer’s bank transit number.</w:t>
      </w:r>
    </w:p>
    <w:p w14:paraId="7BB70806" w14:textId="77777777" w:rsidR="00B36F1D" w:rsidRPr="008A4098" w:rsidRDefault="00B36F1D" w:rsidP="00B36F1D">
      <w:pPr>
        <w:outlineLvl w:val="0"/>
        <w:rPr>
          <w:sz w:val="20"/>
          <w:szCs w:val="20"/>
        </w:rPr>
      </w:pPr>
      <w:r>
        <w:rPr>
          <w:b/>
          <w:i/>
          <w:sz w:val="20"/>
          <w:szCs w:val="20"/>
          <w:u w:val="single"/>
        </w:rPr>
        <w:t>Bank Name:</w:t>
      </w:r>
      <w:r>
        <w:rPr>
          <w:sz w:val="20"/>
          <w:szCs w:val="20"/>
        </w:rPr>
        <w:t xml:space="preserve">  Customer’s bank name.</w:t>
      </w:r>
    </w:p>
    <w:p w14:paraId="37BBCBE9" w14:textId="77777777" w:rsidR="00B36F1D" w:rsidRPr="008A4098" w:rsidRDefault="00B36F1D" w:rsidP="00B36F1D">
      <w:pPr>
        <w:outlineLvl w:val="0"/>
        <w:rPr>
          <w:sz w:val="20"/>
          <w:szCs w:val="20"/>
        </w:rPr>
      </w:pPr>
      <w:r>
        <w:rPr>
          <w:b/>
          <w:i/>
          <w:sz w:val="20"/>
          <w:szCs w:val="20"/>
          <w:u w:val="single"/>
        </w:rPr>
        <w:t>Bank Address:</w:t>
      </w:r>
      <w:r>
        <w:rPr>
          <w:sz w:val="20"/>
          <w:szCs w:val="20"/>
        </w:rPr>
        <w:t xml:space="preserve">  Mailing address for bank.</w:t>
      </w:r>
    </w:p>
    <w:p w14:paraId="3A8A7BB1" w14:textId="77777777" w:rsidR="00B36F1D" w:rsidRPr="005E63AE" w:rsidRDefault="00B36F1D" w:rsidP="00B36F1D">
      <w:pPr>
        <w:outlineLvl w:val="1"/>
      </w:pPr>
    </w:p>
    <w:p w14:paraId="6DB80B2B" w14:textId="77777777" w:rsidR="00B36F1D" w:rsidRPr="005E63AE" w:rsidRDefault="00B36F1D" w:rsidP="00B36F1D">
      <w:pPr>
        <w:outlineLvl w:val="1"/>
      </w:pPr>
    </w:p>
    <w:p w14:paraId="4891509B" w14:textId="77777777" w:rsidR="00B36F1D" w:rsidRPr="005E63AE" w:rsidRDefault="00B36F1D" w:rsidP="00B36F1D">
      <w:pPr>
        <w:outlineLvl w:val="1"/>
      </w:pPr>
    </w:p>
    <w:p w14:paraId="09CE1803" w14:textId="77777777" w:rsidR="00B36F1D" w:rsidRPr="005E63AE" w:rsidRDefault="00B36F1D" w:rsidP="00B36F1D">
      <w:pPr>
        <w:outlineLvl w:val="1"/>
      </w:pPr>
    </w:p>
    <w:p w14:paraId="427BEC6D" w14:textId="77777777" w:rsidR="00B36F1D" w:rsidRPr="005E63AE" w:rsidRDefault="00B36F1D" w:rsidP="00B36F1D">
      <w:pPr>
        <w:outlineLvl w:val="1"/>
      </w:pPr>
    </w:p>
    <w:p w14:paraId="2729FA6D" w14:textId="77777777" w:rsidR="00B36F1D" w:rsidRPr="005E63AE" w:rsidRDefault="00B36F1D" w:rsidP="00B36F1D">
      <w:pPr>
        <w:outlineLvl w:val="1"/>
      </w:pPr>
    </w:p>
    <w:p w14:paraId="1078DF7F" w14:textId="77777777" w:rsidR="00B36F1D" w:rsidRDefault="00B36F1D" w:rsidP="00B36F1D">
      <w:pPr>
        <w:outlineLvl w:val="1"/>
      </w:pPr>
    </w:p>
    <w:p w14:paraId="0822D1F3" w14:textId="77777777" w:rsidR="00B36F1D" w:rsidRPr="005E63AE" w:rsidRDefault="00B36F1D" w:rsidP="00B36F1D">
      <w:pPr>
        <w:outlineLvl w:val="1"/>
      </w:pPr>
    </w:p>
    <w:p w14:paraId="3ADCFD57" w14:textId="77777777" w:rsidR="00B36F1D" w:rsidRDefault="00B36F1D" w:rsidP="00B36F1D">
      <w:pPr>
        <w:outlineLvl w:val="1"/>
      </w:pPr>
    </w:p>
    <w:p w14:paraId="4AEFD6EF" w14:textId="77777777" w:rsidR="00B36F1D" w:rsidRDefault="00B36F1D" w:rsidP="00B36F1D">
      <w:pPr>
        <w:outlineLvl w:val="1"/>
      </w:pPr>
    </w:p>
    <w:p w14:paraId="6E1570FA" w14:textId="77777777" w:rsidR="00B36F1D" w:rsidRDefault="00B36F1D" w:rsidP="00B36F1D">
      <w:pPr>
        <w:outlineLvl w:val="1"/>
      </w:pPr>
    </w:p>
    <w:p w14:paraId="479C2513" w14:textId="77777777" w:rsidR="00B36F1D" w:rsidRDefault="00B36F1D" w:rsidP="00B36F1D">
      <w:pPr>
        <w:outlineLvl w:val="1"/>
      </w:pPr>
    </w:p>
    <w:p w14:paraId="452EF356" w14:textId="77777777" w:rsidR="00434A1F" w:rsidRDefault="00434A1F" w:rsidP="00B36F1D">
      <w:pPr>
        <w:pStyle w:val="PSAHeading2"/>
      </w:pPr>
      <w:bookmarkStart w:id="66" w:name="_Toc238379712"/>
    </w:p>
    <w:p w14:paraId="353A0535" w14:textId="77777777" w:rsidR="00B36F1D" w:rsidRPr="00A434A2" w:rsidRDefault="00B36F1D" w:rsidP="00B36F1D">
      <w:pPr>
        <w:pStyle w:val="PSAHeading2"/>
      </w:pPr>
      <w:bookmarkStart w:id="67" w:name="_Toc322778600"/>
      <w:r w:rsidRPr="00A434A2">
        <w:lastRenderedPageBreak/>
        <w:t>Program Email Notification Setup</w:t>
      </w:r>
      <w:bookmarkEnd w:id="66"/>
      <w:bookmarkEnd w:id="67"/>
    </w:p>
    <w:p w14:paraId="0DE6895D" w14:textId="77777777" w:rsidR="00B36F1D" w:rsidRDefault="00B36F1D" w:rsidP="00B36F1D">
      <w:pPr>
        <w:rPr>
          <w:sz w:val="20"/>
          <w:szCs w:val="20"/>
        </w:rPr>
      </w:pPr>
    </w:p>
    <w:p w14:paraId="603076B8" w14:textId="77777777" w:rsidR="000A7E73" w:rsidRDefault="00B36F1D" w:rsidP="000A7E73">
      <w:pPr>
        <w:rPr>
          <w:sz w:val="20"/>
          <w:szCs w:val="20"/>
        </w:rPr>
      </w:pPr>
      <w:r>
        <w:rPr>
          <w:sz w:val="20"/>
          <w:szCs w:val="20"/>
        </w:rPr>
        <w:t xml:space="preserve">Double click on </w:t>
      </w:r>
      <w:r>
        <w:rPr>
          <w:i/>
          <w:sz w:val="20"/>
          <w:szCs w:val="20"/>
        </w:rPr>
        <w:t xml:space="preserve">Program Email Notification Setup </w:t>
      </w:r>
      <w:r>
        <w:rPr>
          <w:sz w:val="20"/>
          <w:szCs w:val="20"/>
        </w:rPr>
        <w:t xml:space="preserve">under the </w:t>
      </w:r>
      <w:r>
        <w:rPr>
          <w:i/>
          <w:sz w:val="20"/>
          <w:szCs w:val="20"/>
        </w:rPr>
        <w:t xml:space="preserve">General Information </w:t>
      </w:r>
      <w:r>
        <w:rPr>
          <w:sz w:val="20"/>
          <w:szCs w:val="20"/>
        </w:rPr>
        <w:t>tree</w:t>
      </w:r>
      <w:r>
        <w:rPr>
          <w:i/>
          <w:sz w:val="20"/>
          <w:szCs w:val="20"/>
        </w:rPr>
        <w:t>.</w:t>
      </w:r>
      <w:r w:rsidR="000A7E73">
        <w:rPr>
          <w:i/>
          <w:sz w:val="20"/>
          <w:szCs w:val="20"/>
        </w:rPr>
        <w:t xml:space="preserve"> </w:t>
      </w:r>
    </w:p>
    <w:p w14:paraId="3E476B0D" w14:textId="77777777" w:rsidR="000A7E73" w:rsidRPr="001B330B" w:rsidRDefault="000A7E73" w:rsidP="000A7E73">
      <w:pPr>
        <w:outlineLvl w:val="0"/>
        <w:rPr>
          <w:sz w:val="20"/>
          <w:szCs w:val="20"/>
        </w:rPr>
      </w:pPr>
      <w:r>
        <w:rPr>
          <w:sz w:val="20"/>
          <w:szCs w:val="20"/>
        </w:rPr>
        <w:t>PSA will help set up these notifications.</w:t>
      </w:r>
    </w:p>
    <w:p w14:paraId="54E2B560" w14:textId="77777777" w:rsidR="00B36F1D" w:rsidRDefault="00B36F1D" w:rsidP="00B36F1D">
      <w:pPr>
        <w:outlineLvl w:val="0"/>
        <w:rPr>
          <w:i/>
          <w:sz w:val="20"/>
          <w:szCs w:val="20"/>
        </w:rPr>
      </w:pPr>
    </w:p>
    <w:p w14:paraId="1855140C" w14:textId="77777777" w:rsidR="00B36F1D" w:rsidRPr="00443EDC" w:rsidRDefault="00627F1C" w:rsidP="00B36F1D">
      <w:pPr>
        <w:outlineLvl w:val="0"/>
        <w:rPr>
          <w:sz w:val="20"/>
          <w:szCs w:val="20"/>
        </w:rPr>
      </w:pPr>
      <w:r>
        <w:rPr>
          <w:noProof/>
          <w:sz w:val="20"/>
          <w:szCs w:val="20"/>
        </w:rPr>
        <w:drawing>
          <wp:inline distT="0" distB="0" distL="0" distR="0" wp14:anchorId="78CD4974" wp14:editId="7687D44F">
            <wp:extent cx="4795520" cy="3647440"/>
            <wp:effectExtent l="2540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a:srcRect/>
                    <a:stretch>
                      <a:fillRect/>
                    </a:stretch>
                  </pic:blipFill>
                  <pic:spPr bwMode="auto">
                    <a:xfrm>
                      <a:off x="0" y="0"/>
                      <a:ext cx="4795520" cy="3647440"/>
                    </a:xfrm>
                    <a:prstGeom prst="rect">
                      <a:avLst/>
                    </a:prstGeom>
                    <a:noFill/>
                    <a:ln w="9525">
                      <a:noFill/>
                      <a:miter lim="800000"/>
                      <a:headEnd/>
                      <a:tailEnd/>
                    </a:ln>
                  </pic:spPr>
                </pic:pic>
              </a:graphicData>
            </a:graphic>
          </wp:inline>
        </w:drawing>
      </w:r>
    </w:p>
    <w:p w14:paraId="12EEC09E" w14:textId="77777777" w:rsidR="00B36F1D" w:rsidRDefault="00B36F1D" w:rsidP="00B36F1D">
      <w:pPr>
        <w:rPr>
          <w:b/>
          <w:i/>
          <w:sz w:val="20"/>
          <w:szCs w:val="20"/>
          <w:u w:val="single"/>
        </w:rPr>
      </w:pPr>
    </w:p>
    <w:p w14:paraId="6C601FF9" w14:textId="77777777" w:rsidR="00B36F1D" w:rsidRPr="006117C2" w:rsidRDefault="00B36F1D" w:rsidP="00B36F1D">
      <w:pPr>
        <w:rPr>
          <w:sz w:val="20"/>
          <w:szCs w:val="20"/>
        </w:rPr>
      </w:pPr>
      <w:r>
        <w:rPr>
          <w:b/>
          <w:i/>
          <w:sz w:val="20"/>
          <w:szCs w:val="20"/>
          <w:u w:val="single"/>
        </w:rPr>
        <w:t>Program Name:</w:t>
      </w:r>
      <w:r>
        <w:rPr>
          <w:sz w:val="20"/>
          <w:szCs w:val="20"/>
        </w:rPr>
        <w:t xml:space="preserve">  Enter the name of the program that will be monitored.</w:t>
      </w:r>
    </w:p>
    <w:p w14:paraId="3EB78499" w14:textId="77777777" w:rsidR="00B36F1D" w:rsidRPr="006117C2" w:rsidRDefault="00B36F1D" w:rsidP="00B36F1D">
      <w:pPr>
        <w:rPr>
          <w:sz w:val="20"/>
          <w:szCs w:val="20"/>
        </w:rPr>
      </w:pPr>
      <w:r w:rsidRPr="006117C2">
        <w:rPr>
          <w:b/>
          <w:i/>
          <w:sz w:val="20"/>
          <w:szCs w:val="20"/>
          <w:u w:val="single"/>
        </w:rPr>
        <w:t>Email Recipient</w:t>
      </w:r>
      <w:r>
        <w:rPr>
          <w:b/>
          <w:i/>
          <w:sz w:val="20"/>
          <w:szCs w:val="20"/>
          <w:u w:val="single"/>
        </w:rPr>
        <w:t>:</w:t>
      </w:r>
      <w:r>
        <w:rPr>
          <w:sz w:val="20"/>
          <w:szCs w:val="20"/>
        </w:rPr>
        <w:t xml:space="preserve">  Enter the email address of the individual or group to receive the notification.</w:t>
      </w:r>
      <w:r>
        <w:rPr>
          <w:sz w:val="20"/>
          <w:szCs w:val="20"/>
        </w:rPr>
        <w:tab/>
      </w:r>
    </w:p>
    <w:p w14:paraId="2166C637" w14:textId="77777777" w:rsidR="00B36F1D" w:rsidRPr="006117C2" w:rsidRDefault="00B36F1D" w:rsidP="00B36F1D">
      <w:pPr>
        <w:rPr>
          <w:sz w:val="20"/>
          <w:szCs w:val="20"/>
        </w:rPr>
      </w:pPr>
      <w:r w:rsidRPr="006117C2">
        <w:rPr>
          <w:b/>
          <w:i/>
          <w:sz w:val="20"/>
          <w:szCs w:val="20"/>
          <w:u w:val="single"/>
        </w:rPr>
        <w:t>Email Sender</w:t>
      </w:r>
      <w:r>
        <w:rPr>
          <w:b/>
          <w:i/>
          <w:sz w:val="20"/>
          <w:szCs w:val="20"/>
          <w:u w:val="single"/>
        </w:rPr>
        <w:t>:</w:t>
      </w:r>
      <w:r>
        <w:rPr>
          <w:sz w:val="20"/>
          <w:szCs w:val="20"/>
        </w:rPr>
        <w:t xml:space="preserve"> Enter the email address of the sending party.</w:t>
      </w:r>
    </w:p>
    <w:p w14:paraId="7ECEDD48" w14:textId="77777777" w:rsidR="00B36F1D" w:rsidRDefault="00B36F1D" w:rsidP="00B36F1D">
      <w:pPr>
        <w:rPr>
          <w:sz w:val="20"/>
          <w:szCs w:val="20"/>
        </w:rPr>
      </w:pPr>
      <w:r w:rsidRPr="006117C2">
        <w:rPr>
          <w:b/>
          <w:i/>
          <w:sz w:val="20"/>
          <w:szCs w:val="20"/>
          <w:u w:val="single"/>
        </w:rPr>
        <w:t>Email Subject</w:t>
      </w:r>
      <w:r>
        <w:rPr>
          <w:b/>
          <w:i/>
          <w:sz w:val="20"/>
          <w:szCs w:val="20"/>
          <w:u w:val="single"/>
        </w:rPr>
        <w:t>:</w:t>
      </w:r>
      <w:r>
        <w:rPr>
          <w:sz w:val="20"/>
          <w:szCs w:val="20"/>
        </w:rPr>
        <w:t xml:space="preserve">  Enter a message to be shown in the Subject line of the email.</w:t>
      </w:r>
    </w:p>
    <w:p w14:paraId="610C00ED" w14:textId="77777777" w:rsidR="00B36F1D" w:rsidRPr="006117C2" w:rsidRDefault="00B36F1D" w:rsidP="00B36F1D">
      <w:pPr>
        <w:rPr>
          <w:b/>
          <w:i/>
          <w:sz w:val="20"/>
          <w:szCs w:val="20"/>
          <w:u w:val="single"/>
        </w:rPr>
      </w:pPr>
      <w:r w:rsidRPr="006117C2">
        <w:rPr>
          <w:b/>
          <w:i/>
          <w:sz w:val="20"/>
          <w:szCs w:val="20"/>
          <w:u w:val="single"/>
        </w:rPr>
        <w:t>Email Message</w:t>
      </w:r>
      <w:r>
        <w:rPr>
          <w:b/>
          <w:i/>
          <w:sz w:val="20"/>
          <w:szCs w:val="20"/>
          <w:u w:val="single"/>
        </w:rPr>
        <w:t>:</w:t>
      </w:r>
      <w:r>
        <w:rPr>
          <w:sz w:val="20"/>
          <w:szCs w:val="20"/>
        </w:rPr>
        <w:t xml:space="preserve">  Enter message to be delivered.  </w:t>
      </w:r>
      <w:r w:rsidRPr="006117C2">
        <w:rPr>
          <w:b/>
          <w:i/>
          <w:sz w:val="20"/>
          <w:szCs w:val="20"/>
          <w:u w:val="single"/>
        </w:rPr>
        <w:t xml:space="preserve"> </w:t>
      </w:r>
    </w:p>
    <w:p w14:paraId="248C61FC" w14:textId="77777777" w:rsidR="00B36F1D" w:rsidRDefault="00B36F1D" w:rsidP="00B36F1D">
      <w:pPr>
        <w:rPr>
          <w:sz w:val="20"/>
          <w:szCs w:val="20"/>
        </w:rPr>
      </w:pPr>
    </w:p>
    <w:p w14:paraId="3897CAE0" w14:textId="77777777" w:rsidR="000A7E73" w:rsidRDefault="000A7E73" w:rsidP="00B36F1D">
      <w:pPr>
        <w:rPr>
          <w:sz w:val="20"/>
          <w:szCs w:val="20"/>
        </w:rPr>
      </w:pPr>
      <w:r>
        <w:rPr>
          <w:sz w:val="20"/>
          <w:szCs w:val="20"/>
        </w:rPr>
        <w:t xml:space="preserve">Notification Error messages will send notification listing the customer account/service number </w:t>
      </w:r>
      <w:r w:rsidRPr="000A7E73">
        <w:rPr>
          <w:b/>
          <w:i/>
          <w:sz w:val="20"/>
          <w:szCs w:val="20"/>
        </w:rPr>
        <w:t>if the notification process fails</w:t>
      </w:r>
      <w:r>
        <w:rPr>
          <w:sz w:val="20"/>
          <w:szCs w:val="20"/>
        </w:rPr>
        <w:t xml:space="preserve">; this doesn’t mean the process failed such as in NOTIFYPAY where a payment was made and was posted but for some reason outside the payment posting in the notification stage there was a failure.  This message will be sent to someone in the company to handle manually.  In the case of NOTIFYERR, someone would need to contact the MDN of Record and let </w:t>
      </w:r>
      <w:r w:rsidR="00224CB8">
        <w:rPr>
          <w:sz w:val="20"/>
          <w:szCs w:val="20"/>
        </w:rPr>
        <w:t>him or her</w:t>
      </w:r>
      <w:r>
        <w:rPr>
          <w:sz w:val="20"/>
          <w:szCs w:val="20"/>
        </w:rPr>
        <w:t xml:space="preserve"> know something was changed that required a CPNI notification.</w:t>
      </w:r>
    </w:p>
    <w:p w14:paraId="324ED469" w14:textId="77777777" w:rsidR="00434A1F" w:rsidRDefault="00434A1F" w:rsidP="00B36F1D">
      <w:pPr>
        <w:rPr>
          <w:sz w:val="20"/>
          <w:szCs w:val="20"/>
        </w:rPr>
      </w:pPr>
    </w:p>
    <w:p w14:paraId="15377C3D" w14:textId="77777777" w:rsidR="00434A1F" w:rsidRDefault="00434A1F" w:rsidP="00B36F1D">
      <w:pPr>
        <w:rPr>
          <w:sz w:val="20"/>
          <w:szCs w:val="20"/>
        </w:rPr>
      </w:pPr>
      <w:r>
        <w:rPr>
          <w:sz w:val="20"/>
          <w:szCs w:val="20"/>
        </w:rPr>
        <w:t>AUTOPYER: If the monthly processing of tokens fails to complete normally a message will be sent to notify interested parties.</w:t>
      </w:r>
    </w:p>
    <w:p w14:paraId="0CA5FD91" w14:textId="77777777" w:rsidR="00434A1F" w:rsidRDefault="00434A1F" w:rsidP="00B36F1D">
      <w:pPr>
        <w:rPr>
          <w:sz w:val="20"/>
          <w:szCs w:val="20"/>
        </w:rPr>
      </w:pPr>
      <w:r>
        <w:rPr>
          <w:sz w:val="20"/>
          <w:szCs w:val="20"/>
        </w:rPr>
        <w:t>CCTOKENERR: Sends message when the submission of a credit card number conversion to token fails.  This message is sent when the submission of a credit card to convert to token failed or the card</w:t>
      </w:r>
      <w:r w:rsidR="0056470A">
        <w:rPr>
          <w:sz w:val="20"/>
          <w:szCs w:val="20"/>
        </w:rPr>
        <w:t xml:space="preserve"> number </w:t>
      </w:r>
      <w:r>
        <w:rPr>
          <w:sz w:val="20"/>
          <w:szCs w:val="20"/>
        </w:rPr>
        <w:t xml:space="preserve">submitted was declined by Authorize.net.  </w:t>
      </w:r>
    </w:p>
    <w:p w14:paraId="56FD4924" w14:textId="77777777" w:rsidR="00BC17D2" w:rsidRDefault="000440E0" w:rsidP="00B36F1D">
      <w:pPr>
        <w:rPr>
          <w:sz w:val="20"/>
          <w:szCs w:val="20"/>
        </w:rPr>
      </w:pPr>
      <w:r>
        <w:rPr>
          <w:sz w:val="20"/>
          <w:szCs w:val="20"/>
        </w:rPr>
        <w:t xml:space="preserve">MANRECON: When the reconnect from </w:t>
      </w:r>
      <w:proofErr w:type="gramStart"/>
      <w:r>
        <w:rPr>
          <w:sz w:val="20"/>
          <w:szCs w:val="20"/>
        </w:rPr>
        <w:t>non pay</w:t>
      </w:r>
      <w:proofErr w:type="gramEnd"/>
      <w:r>
        <w:rPr>
          <w:sz w:val="20"/>
          <w:szCs w:val="20"/>
        </w:rPr>
        <w:t xml:space="preserve"> because of a payment fails, this notice is sent to alert someone to manually reconnect the service.  You should also contact PSA at that time.  </w:t>
      </w:r>
    </w:p>
    <w:p w14:paraId="4DEBBD06" w14:textId="77777777" w:rsidR="00582E9C" w:rsidRDefault="00BC17D2" w:rsidP="00B36F1D">
      <w:pPr>
        <w:rPr>
          <w:sz w:val="20"/>
          <w:szCs w:val="20"/>
        </w:rPr>
      </w:pPr>
      <w:r>
        <w:rPr>
          <w:sz w:val="20"/>
          <w:szCs w:val="20"/>
        </w:rPr>
        <w:t>NOMDNOFREC:  This warning is sent to alert the user that there is an account with no active MDN of record.</w:t>
      </w:r>
    </w:p>
    <w:p w14:paraId="67BF6BF0" w14:textId="77777777" w:rsidR="000A7E73" w:rsidRPr="00582E9C" w:rsidRDefault="00582E9C" w:rsidP="00B36F1D">
      <w:pPr>
        <w:rPr>
          <w:sz w:val="20"/>
          <w:szCs w:val="20"/>
        </w:rPr>
      </w:pPr>
      <w:r w:rsidRPr="00582E9C">
        <w:rPr>
          <w:sz w:val="20"/>
          <w:szCs w:val="28"/>
        </w:rPr>
        <w:t>NOPRIMEMDN</w:t>
      </w:r>
      <w:r>
        <w:rPr>
          <w:sz w:val="20"/>
          <w:szCs w:val="28"/>
        </w:rPr>
        <w:t>: This warning is sent internally if the Primary MDN on an account is disconnected and there are multiple services linked by super account on the account all having a corporate plan structure but there is no Primary MDN selected for the group.</w:t>
      </w:r>
    </w:p>
    <w:p w14:paraId="359CD172" w14:textId="77777777" w:rsidR="000A7E73" w:rsidRDefault="000A7E73" w:rsidP="00B36F1D">
      <w:pPr>
        <w:rPr>
          <w:sz w:val="20"/>
          <w:szCs w:val="20"/>
        </w:rPr>
      </w:pPr>
      <w:r>
        <w:rPr>
          <w:sz w:val="20"/>
          <w:szCs w:val="20"/>
        </w:rPr>
        <w:t xml:space="preserve">NOTIFYBIL:  This is sent internally if there is </w:t>
      </w:r>
      <w:proofErr w:type="gramStart"/>
      <w:r>
        <w:rPr>
          <w:sz w:val="20"/>
          <w:szCs w:val="20"/>
        </w:rPr>
        <w:t>a</w:t>
      </w:r>
      <w:proofErr w:type="gramEnd"/>
      <w:r>
        <w:rPr>
          <w:sz w:val="20"/>
          <w:szCs w:val="20"/>
        </w:rPr>
        <w:t xml:space="preserve"> error sending the Bill Ready notification. </w:t>
      </w:r>
    </w:p>
    <w:p w14:paraId="5C1BD489" w14:textId="77777777" w:rsidR="000A7E73" w:rsidRDefault="000A7E73" w:rsidP="00B36F1D">
      <w:pPr>
        <w:rPr>
          <w:sz w:val="20"/>
          <w:szCs w:val="20"/>
        </w:rPr>
      </w:pPr>
      <w:r>
        <w:rPr>
          <w:sz w:val="20"/>
          <w:szCs w:val="20"/>
        </w:rPr>
        <w:t xml:space="preserve">NOTIFYERR: This is sent internally if there is </w:t>
      </w:r>
      <w:proofErr w:type="gramStart"/>
      <w:r>
        <w:rPr>
          <w:sz w:val="20"/>
          <w:szCs w:val="20"/>
        </w:rPr>
        <w:t>a</w:t>
      </w:r>
      <w:proofErr w:type="gramEnd"/>
      <w:r>
        <w:rPr>
          <w:sz w:val="20"/>
          <w:szCs w:val="20"/>
        </w:rPr>
        <w:t xml:space="preserve"> error sending a CPNI notification.  </w:t>
      </w:r>
    </w:p>
    <w:p w14:paraId="32B5689B" w14:textId="77777777" w:rsidR="000A7E73" w:rsidRDefault="000A7E73" w:rsidP="00B36F1D">
      <w:pPr>
        <w:rPr>
          <w:sz w:val="20"/>
          <w:szCs w:val="20"/>
        </w:rPr>
      </w:pPr>
      <w:r>
        <w:rPr>
          <w:sz w:val="20"/>
          <w:szCs w:val="20"/>
        </w:rPr>
        <w:lastRenderedPageBreak/>
        <w:t xml:space="preserve">NOTIFYINT: This is sent internally if there is </w:t>
      </w:r>
      <w:proofErr w:type="gramStart"/>
      <w:r>
        <w:rPr>
          <w:sz w:val="20"/>
          <w:szCs w:val="20"/>
        </w:rPr>
        <w:t>a</w:t>
      </w:r>
      <w:proofErr w:type="gramEnd"/>
      <w:r>
        <w:rPr>
          <w:sz w:val="20"/>
          <w:szCs w:val="20"/>
        </w:rPr>
        <w:t xml:space="preserve"> error sending a notification of a website payment post.</w:t>
      </w:r>
    </w:p>
    <w:p w14:paraId="747ADE2B" w14:textId="77777777" w:rsidR="000A7E73" w:rsidRDefault="000A7E73" w:rsidP="00B36F1D">
      <w:pPr>
        <w:rPr>
          <w:sz w:val="20"/>
          <w:szCs w:val="20"/>
        </w:rPr>
      </w:pPr>
      <w:r>
        <w:rPr>
          <w:sz w:val="20"/>
          <w:szCs w:val="20"/>
        </w:rPr>
        <w:t xml:space="preserve">NOTIFYINV: This is sent internally if there is </w:t>
      </w:r>
      <w:proofErr w:type="gramStart"/>
      <w:r>
        <w:rPr>
          <w:sz w:val="20"/>
          <w:szCs w:val="20"/>
        </w:rPr>
        <w:t>a</w:t>
      </w:r>
      <w:proofErr w:type="gramEnd"/>
      <w:r>
        <w:rPr>
          <w:sz w:val="20"/>
          <w:szCs w:val="20"/>
        </w:rPr>
        <w:t xml:space="preserve"> error updating a Catalog item.</w:t>
      </w:r>
    </w:p>
    <w:p w14:paraId="28AA0BFD" w14:textId="77777777" w:rsidR="000A7E73" w:rsidRDefault="000A7E73" w:rsidP="00B36F1D">
      <w:pPr>
        <w:rPr>
          <w:sz w:val="20"/>
          <w:szCs w:val="20"/>
        </w:rPr>
      </w:pPr>
      <w:r>
        <w:rPr>
          <w:sz w:val="20"/>
          <w:szCs w:val="20"/>
        </w:rPr>
        <w:t xml:space="preserve">NOTIFYOTH: This is sent internally if there is </w:t>
      </w:r>
      <w:proofErr w:type="gramStart"/>
      <w:r>
        <w:rPr>
          <w:sz w:val="20"/>
          <w:szCs w:val="20"/>
        </w:rPr>
        <w:t>an</w:t>
      </w:r>
      <w:proofErr w:type="gramEnd"/>
      <w:r>
        <w:rPr>
          <w:sz w:val="20"/>
          <w:szCs w:val="20"/>
        </w:rPr>
        <w:t xml:space="preserve"> non-defined error with a notification.</w:t>
      </w:r>
    </w:p>
    <w:p w14:paraId="1E9A9FD6" w14:textId="77777777" w:rsidR="00BC17D2" w:rsidRDefault="000A7E73" w:rsidP="00B36F1D">
      <w:pPr>
        <w:rPr>
          <w:sz w:val="20"/>
          <w:szCs w:val="20"/>
        </w:rPr>
      </w:pPr>
      <w:r>
        <w:rPr>
          <w:sz w:val="20"/>
          <w:szCs w:val="20"/>
        </w:rPr>
        <w:t xml:space="preserve">NOTIFYPAY: This is sent internally if there is </w:t>
      </w:r>
      <w:proofErr w:type="gramStart"/>
      <w:r>
        <w:rPr>
          <w:sz w:val="20"/>
          <w:szCs w:val="20"/>
        </w:rPr>
        <w:t>a</w:t>
      </w:r>
      <w:proofErr w:type="gramEnd"/>
      <w:r>
        <w:rPr>
          <w:sz w:val="20"/>
          <w:szCs w:val="20"/>
        </w:rPr>
        <w:t xml:space="preserve"> error sending notification of a normal payment post.</w:t>
      </w:r>
    </w:p>
    <w:p w14:paraId="2CF28DB0" w14:textId="77777777" w:rsidR="00BC17D2" w:rsidRDefault="00BC17D2" w:rsidP="00B36F1D">
      <w:pPr>
        <w:rPr>
          <w:sz w:val="20"/>
          <w:szCs w:val="20"/>
        </w:rPr>
      </w:pPr>
      <w:r>
        <w:rPr>
          <w:sz w:val="20"/>
          <w:szCs w:val="20"/>
        </w:rPr>
        <w:t xml:space="preserve">RECON:  </w:t>
      </w:r>
      <w:r w:rsidR="00561AA5">
        <w:rPr>
          <w:sz w:val="20"/>
          <w:szCs w:val="20"/>
        </w:rPr>
        <w:t xml:space="preserve">Sends listing of customers who have reconnected from </w:t>
      </w:r>
      <w:proofErr w:type="gramStart"/>
      <w:r w:rsidR="00561AA5">
        <w:rPr>
          <w:sz w:val="20"/>
          <w:szCs w:val="20"/>
        </w:rPr>
        <w:t>non pay</w:t>
      </w:r>
      <w:proofErr w:type="gramEnd"/>
      <w:r w:rsidR="00561AA5">
        <w:rPr>
          <w:sz w:val="20"/>
          <w:szCs w:val="20"/>
        </w:rPr>
        <w:t xml:space="preserve"> </w:t>
      </w:r>
      <w:r w:rsidR="000440E0">
        <w:rPr>
          <w:sz w:val="20"/>
          <w:szCs w:val="20"/>
        </w:rPr>
        <w:t>by making a payment.</w:t>
      </w:r>
    </w:p>
    <w:p w14:paraId="70327492" w14:textId="77777777" w:rsidR="000A7E73" w:rsidRDefault="00BC17D2" w:rsidP="00B36F1D">
      <w:pPr>
        <w:rPr>
          <w:sz w:val="20"/>
          <w:szCs w:val="20"/>
        </w:rPr>
      </w:pPr>
      <w:r>
        <w:rPr>
          <w:sz w:val="20"/>
          <w:szCs w:val="20"/>
        </w:rPr>
        <w:t>WODETAIL: this notification sends a list of accounts that were written off in batch processing.</w:t>
      </w:r>
    </w:p>
    <w:p w14:paraId="5AAF0ADC" w14:textId="77777777" w:rsidR="00B36F1D" w:rsidRDefault="000A7E73" w:rsidP="00B36F1D">
      <w:pPr>
        <w:rPr>
          <w:sz w:val="20"/>
          <w:szCs w:val="20"/>
        </w:rPr>
      </w:pPr>
      <w:r>
        <w:rPr>
          <w:sz w:val="20"/>
          <w:szCs w:val="20"/>
        </w:rPr>
        <w:t xml:space="preserve">ZIPTAXDEF: </w:t>
      </w:r>
      <w:r w:rsidR="00B36F1D">
        <w:rPr>
          <w:sz w:val="20"/>
          <w:szCs w:val="20"/>
        </w:rPr>
        <w:t>If you use the zip code table to set tax jurisdiction</w:t>
      </w:r>
      <w:proofErr w:type="gramStart"/>
      <w:r w:rsidR="00B36F1D">
        <w:rPr>
          <w:sz w:val="20"/>
          <w:szCs w:val="20"/>
        </w:rPr>
        <w:t>,  you</w:t>
      </w:r>
      <w:proofErr w:type="gramEnd"/>
      <w:r w:rsidR="00B36F1D">
        <w:rPr>
          <w:sz w:val="20"/>
          <w:szCs w:val="20"/>
        </w:rPr>
        <w:t xml:space="preserve"> will need to setup ZIPTAXDEF.  This will send </w:t>
      </w:r>
      <w:r>
        <w:rPr>
          <w:sz w:val="20"/>
          <w:szCs w:val="20"/>
        </w:rPr>
        <w:t xml:space="preserve">internal </w:t>
      </w:r>
      <w:r w:rsidR="00B36F1D">
        <w:rPr>
          <w:sz w:val="20"/>
          <w:szCs w:val="20"/>
        </w:rPr>
        <w:t>notification when a zip code is entered on a customer</w:t>
      </w:r>
      <w:r>
        <w:rPr>
          <w:sz w:val="20"/>
          <w:szCs w:val="20"/>
        </w:rPr>
        <w:t xml:space="preserve"> in service order</w:t>
      </w:r>
      <w:r w:rsidR="00B36F1D">
        <w:rPr>
          <w:sz w:val="20"/>
          <w:szCs w:val="20"/>
        </w:rPr>
        <w:t xml:space="preserve"> and there is not matching zip code in the zip code table.  The taxing jurisdictions may need to be setup for this zip.</w:t>
      </w:r>
    </w:p>
    <w:p w14:paraId="084083A6" w14:textId="77777777" w:rsidR="00B36F1D" w:rsidRDefault="00B36F1D" w:rsidP="00B36F1D">
      <w:pPr>
        <w:rPr>
          <w:sz w:val="20"/>
          <w:szCs w:val="20"/>
        </w:rPr>
      </w:pPr>
    </w:p>
    <w:p w14:paraId="2E073619" w14:textId="77777777" w:rsidR="00B36F1D" w:rsidRDefault="00B36F1D" w:rsidP="00B36F1D">
      <w:pPr>
        <w:pStyle w:val="PSAHeading2"/>
      </w:pPr>
      <w:bookmarkStart w:id="68" w:name="_Toc238379713"/>
      <w:bookmarkStart w:id="69" w:name="_Toc322778601"/>
      <w:r w:rsidRPr="002F37D1">
        <w:t>FTP Controls</w:t>
      </w:r>
      <w:bookmarkEnd w:id="68"/>
      <w:bookmarkEnd w:id="69"/>
    </w:p>
    <w:p w14:paraId="65B318CC" w14:textId="77777777" w:rsidR="00B36F1D" w:rsidRPr="00D975E5" w:rsidRDefault="00B36F1D" w:rsidP="00B36F1D">
      <w:pPr>
        <w:rPr>
          <w:sz w:val="16"/>
          <w:szCs w:val="20"/>
        </w:rPr>
      </w:pPr>
    </w:p>
    <w:p w14:paraId="22CB4166" w14:textId="77777777" w:rsidR="00B36F1D" w:rsidRDefault="00B36F1D" w:rsidP="00B36F1D">
      <w:pPr>
        <w:outlineLvl w:val="0"/>
        <w:rPr>
          <w:sz w:val="20"/>
          <w:szCs w:val="20"/>
        </w:rPr>
      </w:pPr>
      <w:r>
        <w:rPr>
          <w:sz w:val="20"/>
          <w:szCs w:val="20"/>
        </w:rPr>
        <w:t xml:space="preserve">Double click on </w:t>
      </w:r>
      <w:r>
        <w:rPr>
          <w:i/>
          <w:sz w:val="20"/>
          <w:szCs w:val="20"/>
        </w:rPr>
        <w:t>FTP Controls</w:t>
      </w:r>
      <w:r>
        <w:rPr>
          <w:sz w:val="20"/>
          <w:szCs w:val="20"/>
        </w:rPr>
        <w:t xml:space="preserve"> under the </w:t>
      </w:r>
      <w:r>
        <w:rPr>
          <w:i/>
          <w:sz w:val="20"/>
          <w:szCs w:val="20"/>
        </w:rPr>
        <w:t xml:space="preserve">General Information </w:t>
      </w:r>
      <w:r>
        <w:rPr>
          <w:sz w:val="20"/>
          <w:szCs w:val="20"/>
        </w:rPr>
        <w:t>tree</w:t>
      </w:r>
      <w:proofErr w:type="gramStart"/>
      <w:r>
        <w:rPr>
          <w:i/>
          <w:sz w:val="20"/>
          <w:szCs w:val="20"/>
        </w:rPr>
        <w:t>..</w:t>
      </w:r>
      <w:proofErr w:type="gramEnd"/>
      <w:r>
        <w:rPr>
          <w:i/>
          <w:sz w:val="20"/>
          <w:szCs w:val="20"/>
        </w:rPr>
        <w:t xml:space="preserve"> </w:t>
      </w:r>
    </w:p>
    <w:p w14:paraId="6A98A01F" w14:textId="77777777" w:rsidR="00B36F1D" w:rsidRDefault="00B36F1D" w:rsidP="00B36F1D">
      <w:pPr>
        <w:outlineLvl w:val="0"/>
        <w:rPr>
          <w:sz w:val="20"/>
          <w:szCs w:val="20"/>
        </w:rPr>
      </w:pPr>
    </w:p>
    <w:p w14:paraId="7C43BCB2" w14:textId="77777777" w:rsidR="00B36F1D" w:rsidRPr="00C67656" w:rsidRDefault="00627F1C" w:rsidP="00B36F1D">
      <w:pPr>
        <w:outlineLvl w:val="0"/>
        <w:rPr>
          <w:sz w:val="20"/>
          <w:szCs w:val="20"/>
        </w:rPr>
      </w:pPr>
      <w:r>
        <w:rPr>
          <w:noProof/>
          <w:sz w:val="20"/>
          <w:szCs w:val="20"/>
        </w:rPr>
        <w:drawing>
          <wp:inline distT="0" distB="0" distL="0" distR="0" wp14:anchorId="53E8CD90" wp14:editId="2522F8B0">
            <wp:extent cx="4826000" cy="3657600"/>
            <wp:effectExtent l="2540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srcRect/>
                    <a:stretch>
                      <a:fillRect/>
                    </a:stretch>
                  </pic:blipFill>
                  <pic:spPr bwMode="auto">
                    <a:xfrm>
                      <a:off x="0" y="0"/>
                      <a:ext cx="4826000" cy="3657600"/>
                    </a:xfrm>
                    <a:prstGeom prst="rect">
                      <a:avLst/>
                    </a:prstGeom>
                    <a:noFill/>
                    <a:ln w="9525">
                      <a:noFill/>
                      <a:miter lim="800000"/>
                      <a:headEnd/>
                      <a:tailEnd/>
                    </a:ln>
                  </pic:spPr>
                </pic:pic>
              </a:graphicData>
            </a:graphic>
          </wp:inline>
        </w:drawing>
      </w:r>
    </w:p>
    <w:p w14:paraId="4DAAE708" w14:textId="77777777" w:rsidR="00B36F1D" w:rsidRDefault="00B36F1D" w:rsidP="00B36F1D">
      <w:pPr>
        <w:rPr>
          <w:b/>
        </w:rPr>
      </w:pPr>
    </w:p>
    <w:p w14:paraId="306E0D2D" w14:textId="77777777" w:rsidR="00B36F1D" w:rsidRPr="00A00253" w:rsidRDefault="00B36F1D" w:rsidP="00B36F1D">
      <w:pPr>
        <w:outlineLvl w:val="0"/>
        <w:rPr>
          <w:sz w:val="20"/>
          <w:szCs w:val="20"/>
        </w:rPr>
      </w:pPr>
      <w:r w:rsidRPr="00A00253">
        <w:rPr>
          <w:sz w:val="20"/>
          <w:szCs w:val="20"/>
        </w:rPr>
        <w:t>PSA will set these controls when needed.</w:t>
      </w:r>
    </w:p>
    <w:p w14:paraId="08FC4713" w14:textId="77777777" w:rsidR="00B36F1D" w:rsidRPr="00D975E5" w:rsidRDefault="00B36F1D" w:rsidP="00B36F1D">
      <w:pPr>
        <w:rPr>
          <w:sz w:val="16"/>
          <w:szCs w:val="20"/>
        </w:rPr>
      </w:pPr>
    </w:p>
    <w:p w14:paraId="513F6191" w14:textId="77777777" w:rsidR="00B36F1D" w:rsidRPr="00A00253" w:rsidRDefault="00B36F1D" w:rsidP="00B36F1D">
      <w:pPr>
        <w:rPr>
          <w:sz w:val="20"/>
          <w:szCs w:val="20"/>
        </w:rPr>
      </w:pPr>
      <w:r w:rsidRPr="00A00253">
        <w:rPr>
          <w:b/>
          <w:i/>
          <w:sz w:val="20"/>
          <w:szCs w:val="20"/>
          <w:u w:val="single"/>
        </w:rPr>
        <w:t>FTP Address:</w:t>
      </w:r>
      <w:r w:rsidRPr="00A00253">
        <w:rPr>
          <w:sz w:val="20"/>
          <w:szCs w:val="20"/>
        </w:rPr>
        <w:t xml:space="preserve">  This is the IP address of the target system to send files via FTP. Enter the IP address supplied by the carrier for sending usage files via FTP.</w:t>
      </w:r>
    </w:p>
    <w:p w14:paraId="078EE453" w14:textId="77777777" w:rsidR="00B36F1D" w:rsidRPr="00A00253" w:rsidRDefault="00B36F1D" w:rsidP="00B36F1D">
      <w:pPr>
        <w:rPr>
          <w:sz w:val="20"/>
          <w:szCs w:val="20"/>
        </w:rPr>
      </w:pPr>
      <w:r w:rsidRPr="00A00253">
        <w:rPr>
          <w:b/>
          <w:i/>
          <w:sz w:val="20"/>
          <w:szCs w:val="20"/>
          <w:u w:val="single"/>
        </w:rPr>
        <w:t>FTP User:</w:t>
      </w:r>
      <w:r w:rsidRPr="00A00253">
        <w:rPr>
          <w:sz w:val="20"/>
          <w:szCs w:val="20"/>
        </w:rPr>
        <w:t xml:space="preserve">  This field is the login ID used to send files via FTP, if Send File via FTP.  Enter the user </w:t>
      </w:r>
      <w:r>
        <w:rPr>
          <w:sz w:val="20"/>
          <w:szCs w:val="20"/>
        </w:rPr>
        <w:t xml:space="preserve">ID </w:t>
      </w:r>
      <w:r w:rsidRPr="00A00253">
        <w:rPr>
          <w:sz w:val="20"/>
          <w:szCs w:val="20"/>
        </w:rPr>
        <w:t>required on the target system.</w:t>
      </w:r>
    </w:p>
    <w:p w14:paraId="0FDA062B" w14:textId="77777777" w:rsidR="00B36F1D" w:rsidRPr="00A00253" w:rsidRDefault="00B36F1D" w:rsidP="00B36F1D">
      <w:pPr>
        <w:rPr>
          <w:sz w:val="20"/>
          <w:szCs w:val="20"/>
        </w:rPr>
      </w:pPr>
      <w:r w:rsidRPr="00A00253">
        <w:rPr>
          <w:b/>
          <w:i/>
          <w:sz w:val="20"/>
          <w:szCs w:val="20"/>
          <w:u w:val="single"/>
        </w:rPr>
        <w:t>FTP Password:</w:t>
      </w:r>
      <w:r w:rsidRPr="00A00253">
        <w:rPr>
          <w:sz w:val="20"/>
          <w:szCs w:val="20"/>
        </w:rPr>
        <w:t xml:space="preserve"> This field is the password used to login when sending files via FTP.  Enter the password supplied</w:t>
      </w:r>
      <w:r>
        <w:rPr>
          <w:sz w:val="20"/>
          <w:szCs w:val="20"/>
        </w:rPr>
        <w:t xml:space="preserve"> by the carrier for this User ID</w:t>
      </w:r>
      <w:r w:rsidRPr="00A00253">
        <w:rPr>
          <w:sz w:val="20"/>
          <w:szCs w:val="20"/>
        </w:rPr>
        <w:t xml:space="preserve">. </w:t>
      </w:r>
    </w:p>
    <w:p w14:paraId="3A2B5412" w14:textId="77777777" w:rsidR="00B36F1D" w:rsidRPr="00A00253" w:rsidRDefault="00B36F1D" w:rsidP="00B36F1D">
      <w:pPr>
        <w:outlineLvl w:val="0"/>
        <w:rPr>
          <w:b/>
          <w:i/>
          <w:sz w:val="20"/>
          <w:szCs w:val="20"/>
          <w:u w:val="single"/>
        </w:rPr>
      </w:pPr>
      <w:r w:rsidRPr="00A00253">
        <w:rPr>
          <w:b/>
          <w:i/>
          <w:sz w:val="20"/>
          <w:szCs w:val="20"/>
          <w:u w:val="single"/>
        </w:rPr>
        <w:t>CIBER Address:</w:t>
      </w:r>
    </w:p>
    <w:p w14:paraId="2B451613" w14:textId="77777777" w:rsidR="00B36F1D" w:rsidRPr="00A00253" w:rsidRDefault="00B36F1D" w:rsidP="00B36F1D">
      <w:pPr>
        <w:outlineLvl w:val="0"/>
        <w:rPr>
          <w:b/>
          <w:i/>
          <w:sz w:val="20"/>
          <w:szCs w:val="20"/>
          <w:u w:val="single"/>
        </w:rPr>
      </w:pPr>
      <w:r w:rsidRPr="00A00253">
        <w:rPr>
          <w:b/>
          <w:i/>
          <w:sz w:val="20"/>
          <w:szCs w:val="20"/>
          <w:u w:val="single"/>
        </w:rPr>
        <w:t>CIBER User:</w:t>
      </w:r>
    </w:p>
    <w:p w14:paraId="146CA116" w14:textId="77777777" w:rsidR="00B36F1D" w:rsidRPr="00A00253" w:rsidRDefault="00B36F1D" w:rsidP="00B36F1D">
      <w:pPr>
        <w:outlineLvl w:val="0"/>
        <w:rPr>
          <w:b/>
          <w:i/>
          <w:sz w:val="20"/>
          <w:szCs w:val="20"/>
          <w:u w:val="single"/>
        </w:rPr>
      </w:pPr>
      <w:r w:rsidRPr="00A00253">
        <w:rPr>
          <w:b/>
          <w:i/>
          <w:sz w:val="20"/>
          <w:szCs w:val="20"/>
          <w:u w:val="single"/>
        </w:rPr>
        <w:t>CIBER Password:</w:t>
      </w:r>
    </w:p>
    <w:p w14:paraId="266C75BA" w14:textId="77777777" w:rsidR="00B36F1D" w:rsidRPr="00A00253" w:rsidRDefault="00B36F1D" w:rsidP="00B36F1D">
      <w:pPr>
        <w:outlineLvl w:val="0"/>
        <w:rPr>
          <w:b/>
          <w:i/>
          <w:sz w:val="20"/>
          <w:szCs w:val="20"/>
          <w:u w:val="single"/>
        </w:rPr>
      </w:pPr>
      <w:r w:rsidRPr="00A00253">
        <w:rPr>
          <w:b/>
          <w:i/>
          <w:sz w:val="20"/>
          <w:szCs w:val="20"/>
          <w:u w:val="single"/>
        </w:rPr>
        <w:t>CIBER Directory:</w:t>
      </w:r>
    </w:p>
    <w:p w14:paraId="29ED24E8" w14:textId="77777777" w:rsidR="00B36F1D" w:rsidRPr="00A00253" w:rsidRDefault="00B36F1D" w:rsidP="00B36F1D">
      <w:pPr>
        <w:rPr>
          <w:b/>
          <w:i/>
          <w:sz w:val="20"/>
          <w:szCs w:val="20"/>
          <w:u w:val="single"/>
        </w:rPr>
      </w:pPr>
    </w:p>
    <w:p w14:paraId="09ADA4F0" w14:textId="77777777" w:rsidR="00B36F1D" w:rsidRPr="00A00253" w:rsidRDefault="00B36F1D" w:rsidP="00B36F1D">
      <w:pPr>
        <w:outlineLvl w:val="0"/>
        <w:rPr>
          <w:b/>
          <w:sz w:val="20"/>
          <w:szCs w:val="20"/>
        </w:rPr>
      </w:pPr>
      <w:r w:rsidRPr="00A00253">
        <w:rPr>
          <w:b/>
          <w:sz w:val="20"/>
          <w:szCs w:val="20"/>
        </w:rPr>
        <w:t>FTP File Name Format</w:t>
      </w:r>
    </w:p>
    <w:p w14:paraId="659D37B1" w14:textId="77777777" w:rsidR="00B36F1D" w:rsidRPr="00A00253" w:rsidRDefault="00B36F1D" w:rsidP="00B36F1D">
      <w:pPr>
        <w:outlineLvl w:val="0"/>
        <w:rPr>
          <w:b/>
          <w:i/>
          <w:sz w:val="16"/>
          <w:szCs w:val="16"/>
          <w:u w:val="single"/>
        </w:rPr>
      </w:pPr>
      <w:r w:rsidRPr="00A00253">
        <w:rPr>
          <w:b/>
          <w:i/>
          <w:sz w:val="16"/>
          <w:szCs w:val="16"/>
          <w:u w:val="single"/>
        </w:rPr>
        <w:t>File Prefix:</w:t>
      </w:r>
    </w:p>
    <w:p w14:paraId="5B6E7D75" w14:textId="77777777" w:rsidR="00B36F1D" w:rsidRPr="00A00253" w:rsidRDefault="00B36F1D" w:rsidP="00B36F1D">
      <w:pPr>
        <w:outlineLvl w:val="0"/>
        <w:rPr>
          <w:b/>
          <w:i/>
          <w:sz w:val="16"/>
          <w:szCs w:val="16"/>
          <w:u w:val="single"/>
        </w:rPr>
      </w:pPr>
      <w:r w:rsidRPr="00A00253">
        <w:rPr>
          <w:b/>
          <w:i/>
          <w:sz w:val="16"/>
          <w:szCs w:val="16"/>
          <w:u w:val="single"/>
        </w:rPr>
        <w:t>File Suffix:</w:t>
      </w:r>
    </w:p>
    <w:p w14:paraId="38CFCA85" w14:textId="77777777" w:rsidR="00B36F1D" w:rsidRPr="00A00253" w:rsidRDefault="00B36F1D" w:rsidP="00B36F1D">
      <w:pPr>
        <w:outlineLvl w:val="0"/>
        <w:rPr>
          <w:b/>
          <w:sz w:val="16"/>
          <w:szCs w:val="16"/>
        </w:rPr>
      </w:pPr>
      <w:r w:rsidRPr="00A00253">
        <w:rPr>
          <w:b/>
          <w:sz w:val="16"/>
          <w:szCs w:val="16"/>
        </w:rPr>
        <w:t>Include in Filename (Y/N):</w:t>
      </w:r>
    </w:p>
    <w:p w14:paraId="16992211" w14:textId="77777777" w:rsidR="00B36F1D" w:rsidRPr="00A00253" w:rsidRDefault="00B36F1D" w:rsidP="00B36F1D">
      <w:pPr>
        <w:rPr>
          <w:b/>
          <w:i/>
          <w:sz w:val="16"/>
          <w:szCs w:val="16"/>
          <w:u w:val="single"/>
        </w:rPr>
      </w:pPr>
      <w:r w:rsidRPr="00A00253">
        <w:rPr>
          <w:b/>
          <w:i/>
          <w:sz w:val="16"/>
          <w:szCs w:val="16"/>
          <w:u w:val="single"/>
        </w:rPr>
        <w:lastRenderedPageBreak/>
        <w:t>Month:</w:t>
      </w:r>
      <w:r>
        <w:rPr>
          <w:b/>
          <w:i/>
          <w:sz w:val="16"/>
          <w:szCs w:val="16"/>
        </w:rPr>
        <w:tab/>
      </w:r>
      <w:r w:rsidRPr="00A00253">
        <w:rPr>
          <w:b/>
          <w:i/>
          <w:sz w:val="16"/>
          <w:szCs w:val="16"/>
          <w:u w:val="single"/>
        </w:rPr>
        <w:t>Day</w:t>
      </w:r>
      <w:proofErr w:type="gramStart"/>
      <w:r w:rsidRPr="00A00253">
        <w:rPr>
          <w:b/>
          <w:i/>
          <w:sz w:val="16"/>
          <w:szCs w:val="16"/>
          <w:u w:val="single"/>
        </w:rPr>
        <w:t>:</w:t>
      </w:r>
      <w:r>
        <w:rPr>
          <w:b/>
          <w:i/>
          <w:sz w:val="16"/>
          <w:szCs w:val="16"/>
        </w:rPr>
        <w:t xml:space="preserve">     </w:t>
      </w:r>
      <w:r w:rsidRPr="00A00253">
        <w:rPr>
          <w:b/>
          <w:i/>
          <w:sz w:val="16"/>
          <w:szCs w:val="16"/>
          <w:u w:val="single"/>
        </w:rPr>
        <w:t>Century</w:t>
      </w:r>
      <w:proofErr w:type="gramEnd"/>
      <w:r w:rsidRPr="00A00253">
        <w:rPr>
          <w:b/>
          <w:i/>
          <w:sz w:val="16"/>
          <w:szCs w:val="16"/>
          <w:u w:val="single"/>
        </w:rPr>
        <w:t>:</w:t>
      </w:r>
      <w:r>
        <w:rPr>
          <w:b/>
          <w:i/>
          <w:sz w:val="16"/>
          <w:szCs w:val="16"/>
        </w:rPr>
        <w:t xml:space="preserve">     </w:t>
      </w:r>
      <w:r w:rsidRPr="00A00253">
        <w:rPr>
          <w:b/>
          <w:i/>
          <w:sz w:val="16"/>
          <w:szCs w:val="16"/>
          <w:u w:val="single"/>
        </w:rPr>
        <w:t>Year:</w:t>
      </w:r>
      <w:r>
        <w:rPr>
          <w:b/>
          <w:i/>
          <w:sz w:val="16"/>
          <w:szCs w:val="16"/>
        </w:rPr>
        <w:t xml:space="preserve">     </w:t>
      </w:r>
      <w:r w:rsidRPr="00A00253">
        <w:rPr>
          <w:b/>
          <w:i/>
          <w:sz w:val="16"/>
          <w:szCs w:val="16"/>
          <w:u w:val="single"/>
        </w:rPr>
        <w:t>Hour:</w:t>
      </w:r>
      <w:r>
        <w:rPr>
          <w:b/>
          <w:i/>
          <w:sz w:val="16"/>
          <w:szCs w:val="16"/>
        </w:rPr>
        <w:t xml:space="preserve">     </w:t>
      </w:r>
      <w:r w:rsidRPr="00A00253">
        <w:rPr>
          <w:b/>
          <w:i/>
          <w:sz w:val="16"/>
          <w:szCs w:val="16"/>
          <w:u w:val="single"/>
        </w:rPr>
        <w:t>Minute:</w:t>
      </w:r>
      <w:r>
        <w:rPr>
          <w:b/>
          <w:i/>
          <w:sz w:val="16"/>
          <w:szCs w:val="16"/>
        </w:rPr>
        <w:t xml:space="preserve">     </w:t>
      </w:r>
      <w:r w:rsidRPr="00A00253">
        <w:rPr>
          <w:b/>
          <w:i/>
          <w:sz w:val="16"/>
          <w:szCs w:val="16"/>
          <w:u w:val="single"/>
        </w:rPr>
        <w:t>Sec:</w:t>
      </w:r>
    </w:p>
    <w:p w14:paraId="0BBCA02C" w14:textId="77777777" w:rsidR="00B36F1D" w:rsidRPr="00A00253" w:rsidRDefault="00B36F1D" w:rsidP="00B36F1D">
      <w:pPr>
        <w:rPr>
          <w:b/>
          <w:i/>
          <w:sz w:val="16"/>
          <w:szCs w:val="16"/>
          <w:u w:val="single"/>
        </w:rPr>
      </w:pPr>
    </w:p>
    <w:p w14:paraId="5E598216" w14:textId="77777777" w:rsidR="00B36F1D" w:rsidRPr="00A00253" w:rsidRDefault="00B36F1D" w:rsidP="00B36F1D">
      <w:pPr>
        <w:outlineLvl w:val="0"/>
        <w:rPr>
          <w:b/>
          <w:i/>
          <w:sz w:val="20"/>
          <w:szCs w:val="20"/>
          <w:u w:val="single"/>
        </w:rPr>
      </w:pPr>
      <w:r>
        <w:rPr>
          <w:b/>
          <w:i/>
          <w:sz w:val="20"/>
          <w:szCs w:val="20"/>
          <w:u w:val="single"/>
        </w:rPr>
        <w:t>Send RBILL</w:t>
      </w:r>
      <w:r w:rsidRPr="00A00253">
        <w:rPr>
          <w:b/>
          <w:i/>
          <w:sz w:val="20"/>
          <w:szCs w:val="20"/>
          <w:u w:val="single"/>
        </w:rPr>
        <w:t xml:space="preserve"> File</w:t>
      </w:r>
      <w:proofErr w:type="gramStart"/>
      <w:r w:rsidRPr="00A00253">
        <w:rPr>
          <w:b/>
          <w:i/>
          <w:sz w:val="20"/>
          <w:szCs w:val="20"/>
          <w:u w:val="single"/>
        </w:rPr>
        <w:t>?:</w:t>
      </w:r>
      <w:proofErr w:type="gramEnd"/>
    </w:p>
    <w:p w14:paraId="2AE0787C" w14:textId="77777777" w:rsidR="00B36F1D" w:rsidRPr="00A00253" w:rsidRDefault="00B36F1D" w:rsidP="00B36F1D">
      <w:pPr>
        <w:outlineLvl w:val="0"/>
        <w:rPr>
          <w:b/>
          <w:i/>
          <w:sz w:val="20"/>
          <w:szCs w:val="20"/>
          <w:u w:val="single"/>
        </w:rPr>
      </w:pPr>
      <w:r w:rsidRPr="00A00253">
        <w:rPr>
          <w:b/>
          <w:i/>
          <w:sz w:val="20"/>
          <w:szCs w:val="20"/>
          <w:u w:val="single"/>
        </w:rPr>
        <w:t>Send Threshold Report</w:t>
      </w:r>
      <w:proofErr w:type="gramStart"/>
      <w:r w:rsidRPr="00A00253">
        <w:rPr>
          <w:b/>
          <w:i/>
          <w:sz w:val="20"/>
          <w:szCs w:val="20"/>
          <w:u w:val="single"/>
        </w:rPr>
        <w:t>?:</w:t>
      </w:r>
      <w:proofErr w:type="gramEnd"/>
    </w:p>
    <w:p w14:paraId="007AF582" w14:textId="77777777" w:rsidR="00B36F1D" w:rsidRPr="00A00253" w:rsidRDefault="00B36F1D" w:rsidP="00B36F1D">
      <w:pPr>
        <w:outlineLvl w:val="0"/>
        <w:rPr>
          <w:b/>
          <w:i/>
          <w:sz w:val="20"/>
          <w:szCs w:val="20"/>
          <w:u w:val="single"/>
        </w:rPr>
      </w:pPr>
      <w:r w:rsidRPr="00A00253">
        <w:rPr>
          <w:b/>
          <w:i/>
          <w:sz w:val="20"/>
          <w:szCs w:val="20"/>
          <w:u w:val="single"/>
        </w:rPr>
        <w:t>Use Separate Members</w:t>
      </w:r>
      <w:proofErr w:type="gramStart"/>
      <w:r w:rsidRPr="00A00253">
        <w:rPr>
          <w:b/>
          <w:i/>
          <w:sz w:val="20"/>
          <w:szCs w:val="20"/>
          <w:u w:val="single"/>
        </w:rPr>
        <w:t>?:</w:t>
      </w:r>
      <w:proofErr w:type="gramEnd"/>
    </w:p>
    <w:p w14:paraId="08292225" w14:textId="77777777" w:rsidR="00B36F1D" w:rsidRDefault="00B36F1D" w:rsidP="00B36F1D">
      <w:pPr>
        <w:pStyle w:val="PSAHeading2"/>
      </w:pPr>
      <w:bookmarkStart w:id="70" w:name="_Toc238379714"/>
    </w:p>
    <w:p w14:paraId="2D0F9579" w14:textId="47315FC9" w:rsidR="00B36F1D" w:rsidRDefault="004232B1" w:rsidP="00B36F1D">
      <w:pPr>
        <w:pStyle w:val="PSAHeading2"/>
      </w:pPr>
      <w:bookmarkStart w:id="71" w:name="_Toc322778602"/>
      <w:r>
        <w:t>Advance Pay</w:t>
      </w:r>
      <w:r w:rsidR="00B36F1D" w:rsidRPr="000F6463">
        <w:t xml:space="preserve"> Control</w:t>
      </w:r>
      <w:bookmarkEnd w:id="70"/>
      <w:bookmarkEnd w:id="71"/>
    </w:p>
    <w:p w14:paraId="49E6127E" w14:textId="77777777" w:rsidR="00B36F1D" w:rsidRDefault="00B36F1D" w:rsidP="00B36F1D">
      <w:pPr>
        <w:pStyle w:val="BodyText"/>
      </w:pPr>
    </w:p>
    <w:p w14:paraId="7C25E51D" w14:textId="7A74ECE6" w:rsidR="00B36F1D" w:rsidRDefault="00627F1C" w:rsidP="004232B1">
      <w:pPr>
        <w:pStyle w:val="BodyText"/>
      </w:pPr>
      <w:r>
        <w:rPr>
          <w:noProof/>
        </w:rPr>
        <w:drawing>
          <wp:anchor distT="0" distB="0" distL="114300" distR="114300" simplePos="0" relativeHeight="251660288" behindDoc="0" locked="0" layoutInCell="1" allowOverlap="1" wp14:anchorId="6BF6492F" wp14:editId="3D368615">
            <wp:simplePos x="0" y="0"/>
            <wp:positionH relativeFrom="column">
              <wp:align>left</wp:align>
            </wp:positionH>
            <wp:positionV relativeFrom="paragraph">
              <wp:align>top</wp:align>
            </wp:positionV>
            <wp:extent cx="4815840" cy="3657600"/>
            <wp:effectExtent l="0" t="0" r="1016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15840" cy="3657600"/>
                    </a:xfrm>
                    <a:prstGeom prst="rect">
                      <a:avLst/>
                    </a:prstGeom>
                    <a:noFill/>
                    <a:ln w="9525">
                      <a:noFill/>
                      <a:miter lim="800000"/>
                      <a:headEnd/>
                      <a:tailEnd/>
                    </a:ln>
                  </pic:spPr>
                </pic:pic>
              </a:graphicData>
            </a:graphic>
          </wp:anchor>
        </w:drawing>
      </w:r>
      <w:r w:rsidR="00531450">
        <w:br w:type="textWrapping" w:clear="all"/>
      </w:r>
    </w:p>
    <w:p w14:paraId="54D387A3" w14:textId="77777777" w:rsidR="00B36F1D" w:rsidRPr="00885F9A" w:rsidRDefault="00B36F1D" w:rsidP="00B36F1D">
      <w:pPr>
        <w:rPr>
          <w:sz w:val="20"/>
          <w:szCs w:val="20"/>
        </w:rPr>
      </w:pPr>
      <w:r>
        <w:rPr>
          <w:b/>
          <w:i/>
          <w:sz w:val="20"/>
          <w:szCs w:val="20"/>
          <w:u w:val="single"/>
        </w:rPr>
        <w:t>Default Prepay Cycle:</w:t>
      </w:r>
      <w:r>
        <w:rPr>
          <w:sz w:val="20"/>
          <w:szCs w:val="20"/>
        </w:rPr>
        <w:t xml:space="preserve">  Select the prepay cycle for your company.</w:t>
      </w:r>
    </w:p>
    <w:p w14:paraId="52076D07" w14:textId="77777777" w:rsidR="00B36F1D" w:rsidRDefault="00B36F1D" w:rsidP="00B36F1D">
      <w:pPr>
        <w:rPr>
          <w:sz w:val="20"/>
          <w:szCs w:val="20"/>
        </w:rPr>
      </w:pPr>
      <w:r>
        <w:rPr>
          <w:b/>
          <w:i/>
          <w:sz w:val="20"/>
          <w:szCs w:val="20"/>
          <w:u w:val="single"/>
        </w:rPr>
        <w:t>Default Renewal Periods:</w:t>
      </w:r>
      <w:r>
        <w:rPr>
          <w:sz w:val="20"/>
          <w:szCs w:val="20"/>
        </w:rPr>
        <w:t xml:space="preserve">  Select the default renewal period to display in service order.</w:t>
      </w:r>
    </w:p>
    <w:p w14:paraId="01EE8634" w14:textId="77777777" w:rsidR="00B36F1D" w:rsidRPr="00C67656" w:rsidRDefault="00B36F1D" w:rsidP="00B36F1D">
      <w:pPr>
        <w:rPr>
          <w:sz w:val="20"/>
          <w:szCs w:val="20"/>
        </w:rPr>
      </w:pPr>
      <w:r>
        <w:rPr>
          <w:b/>
          <w:i/>
          <w:sz w:val="20"/>
          <w:szCs w:val="20"/>
          <w:u w:val="single"/>
        </w:rPr>
        <w:t>Run Cap Check:</w:t>
      </w:r>
      <w:r>
        <w:rPr>
          <w:sz w:val="20"/>
          <w:szCs w:val="20"/>
        </w:rPr>
        <w:t xml:space="preserve"> This is used in to check the amount of usage remaining for the service during the renewal period.  Once the usage meets the cap then the service will be disconnected.  If you use the cap option on the prepay plans the </w:t>
      </w:r>
      <w:r w:rsidRPr="0056738F">
        <w:rPr>
          <w:b/>
          <w:i/>
          <w:sz w:val="20"/>
          <w:szCs w:val="20"/>
        </w:rPr>
        <w:t>AUTOCHKUSG</w:t>
      </w:r>
      <w:r w:rsidRPr="0056738F">
        <w:rPr>
          <w:sz w:val="20"/>
          <w:szCs w:val="20"/>
        </w:rPr>
        <w:t xml:space="preserve"> </w:t>
      </w:r>
      <w:r>
        <w:rPr>
          <w:sz w:val="20"/>
          <w:szCs w:val="20"/>
        </w:rPr>
        <w:t>function should be created and set to ‘999’ in the Days Prior to Due Date, which will cause the option to run every day.  Then set the Execute in Hour of Day to 99, which will initiate the check on an hourly basis.</w:t>
      </w:r>
    </w:p>
    <w:p w14:paraId="369F3881" w14:textId="77777777" w:rsidR="00B36F1D" w:rsidRPr="00C67656" w:rsidRDefault="00B36F1D" w:rsidP="00B36F1D">
      <w:pPr>
        <w:rPr>
          <w:sz w:val="20"/>
          <w:szCs w:val="20"/>
        </w:rPr>
      </w:pPr>
      <w:r>
        <w:rPr>
          <w:b/>
          <w:i/>
          <w:sz w:val="20"/>
          <w:szCs w:val="20"/>
          <w:u w:val="single"/>
        </w:rPr>
        <w:t>Charge Reconnect Fee:</w:t>
      </w:r>
      <w:r>
        <w:rPr>
          <w:sz w:val="20"/>
          <w:szCs w:val="20"/>
        </w:rPr>
        <w:t xml:space="preserve">  This flag in conjunction with the Suspension Notice setup whether or not a prepay reconnect is charged a fee.</w:t>
      </w:r>
    </w:p>
    <w:p w14:paraId="15478EE0" w14:textId="77777777" w:rsidR="00B36F1D" w:rsidRPr="00885F9A" w:rsidRDefault="00B36F1D" w:rsidP="00B36F1D">
      <w:pPr>
        <w:rPr>
          <w:sz w:val="20"/>
          <w:szCs w:val="20"/>
        </w:rPr>
      </w:pPr>
      <w:r>
        <w:rPr>
          <w:b/>
          <w:i/>
          <w:sz w:val="20"/>
          <w:szCs w:val="20"/>
          <w:u w:val="single"/>
        </w:rPr>
        <w:t>Equipment Key:</w:t>
      </w:r>
      <w:r>
        <w:rPr>
          <w:sz w:val="20"/>
          <w:szCs w:val="20"/>
        </w:rPr>
        <w:t xml:space="preserve">  This key will be provided by PSA to access an external prepay platform.  Example: Primal</w:t>
      </w:r>
    </w:p>
    <w:p w14:paraId="7540E1F7" w14:textId="77777777" w:rsidR="00B36F1D" w:rsidRPr="000F6463" w:rsidRDefault="00B36F1D" w:rsidP="00B36F1D">
      <w:pPr>
        <w:rPr>
          <w:sz w:val="20"/>
          <w:szCs w:val="20"/>
        </w:rPr>
      </w:pPr>
      <w:r>
        <w:rPr>
          <w:b/>
          <w:i/>
          <w:sz w:val="20"/>
          <w:szCs w:val="20"/>
          <w:u w:val="single"/>
        </w:rPr>
        <w:t>From Email:</w:t>
      </w:r>
      <w:r>
        <w:rPr>
          <w:sz w:val="20"/>
          <w:szCs w:val="20"/>
        </w:rPr>
        <w:t xml:space="preserve">  This will be shown as the </w:t>
      </w:r>
      <w:proofErr w:type="gramStart"/>
      <w:r>
        <w:rPr>
          <w:sz w:val="20"/>
          <w:szCs w:val="20"/>
        </w:rPr>
        <w:t>From</w:t>
      </w:r>
      <w:proofErr w:type="gramEnd"/>
      <w:r>
        <w:rPr>
          <w:sz w:val="20"/>
          <w:szCs w:val="20"/>
        </w:rPr>
        <w:t xml:space="preserve"> address on notifications.</w:t>
      </w:r>
    </w:p>
    <w:p w14:paraId="5529C295" w14:textId="77777777" w:rsidR="00B36F1D" w:rsidRPr="000F6463" w:rsidRDefault="00B36F1D" w:rsidP="00B36F1D">
      <w:pPr>
        <w:rPr>
          <w:sz w:val="20"/>
          <w:szCs w:val="20"/>
        </w:rPr>
      </w:pPr>
      <w:r>
        <w:rPr>
          <w:b/>
          <w:i/>
          <w:sz w:val="20"/>
          <w:szCs w:val="20"/>
          <w:u w:val="single"/>
        </w:rPr>
        <w:t>Send to Email Domain:</w:t>
      </w:r>
      <w:r>
        <w:rPr>
          <w:sz w:val="20"/>
          <w:szCs w:val="20"/>
        </w:rPr>
        <w:t xml:space="preserve">  This is domain attached to send the SMS messages.  Examples:  @SMS.WCC.NET, @psasoft.com.  The message would send to 555-555-5555@ (this domain name).  555-555-5555@SMS.WCC.NET.</w:t>
      </w:r>
    </w:p>
    <w:p w14:paraId="3E1A9FBA" w14:textId="77777777" w:rsidR="00B36F1D" w:rsidRPr="000F6463" w:rsidRDefault="00B36F1D" w:rsidP="00B36F1D">
      <w:pPr>
        <w:rPr>
          <w:sz w:val="20"/>
          <w:szCs w:val="20"/>
        </w:rPr>
      </w:pPr>
      <w:r>
        <w:rPr>
          <w:b/>
          <w:i/>
          <w:sz w:val="20"/>
          <w:szCs w:val="20"/>
          <w:u w:val="single"/>
        </w:rPr>
        <w:t>SMS Send Control:</w:t>
      </w:r>
      <w:r>
        <w:rPr>
          <w:sz w:val="20"/>
          <w:szCs w:val="20"/>
        </w:rPr>
        <w:t xml:space="preserve">  Options are 1) SMTP, which uses email function to send the messages or 2) Primal, which uses the primal SMS, send function.</w:t>
      </w:r>
    </w:p>
    <w:p w14:paraId="1E6E74FE" w14:textId="77777777" w:rsidR="00B36F1D" w:rsidRDefault="00B36F1D" w:rsidP="00B36F1D">
      <w:pPr>
        <w:rPr>
          <w:sz w:val="20"/>
          <w:szCs w:val="20"/>
        </w:rPr>
      </w:pPr>
      <w:r>
        <w:rPr>
          <w:b/>
          <w:i/>
          <w:sz w:val="20"/>
          <w:szCs w:val="20"/>
          <w:u w:val="single"/>
        </w:rPr>
        <w:t>SMS Send From:</w:t>
      </w:r>
      <w:r>
        <w:rPr>
          <w:sz w:val="20"/>
          <w:szCs w:val="20"/>
        </w:rPr>
        <w:t xml:space="preserve">  This is the number that will be displayed as the </w:t>
      </w:r>
      <w:proofErr w:type="gramStart"/>
      <w:r>
        <w:rPr>
          <w:sz w:val="20"/>
          <w:szCs w:val="20"/>
        </w:rPr>
        <w:t>From</w:t>
      </w:r>
      <w:proofErr w:type="gramEnd"/>
      <w:r>
        <w:rPr>
          <w:sz w:val="20"/>
          <w:szCs w:val="20"/>
        </w:rPr>
        <w:t xml:space="preserve"> number on SMS Prepay notifications.</w:t>
      </w:r>
    </w:p>
    <w:p w14:paraId="517EA928" w14:textId="77777777" w:rsidR="00B36F1D" w:rsidRDefault="00B36F1D" w:rsidP="00B36F1D">
      <w:pPr>
        <w:pStyle w:val="PSAHeading2"/>
      </w:pPr>
      <w:bookmarkStart w:id="72" w:name="_Toc322778603"/>
      <w:r>
        <w:t>Prepay Settings</w:t>
      </w:r>
      <w:bookmarkEnd w:id="72"/>
      <w:r>
        <w:t xml:space="preserve"> </w:t>
      </w:r>
    </w:p>
    <w:p w14:paraId="032C488A" w14:textId="77777777" w:rsidR="00B36F1D" w:rsidRDefault="00B36F1D" w:rsidP="00B36F1D">
      <w:pPr>
        <w:rPr>
          <w:sz w:val="20"/>
          <w:szCs w:val="20"/>
        </w:rPr>
      </w:pPr>
    </w:p>
    <w:p w14:paraId="38F45EF9" w14:textId="77777777" w:rsidR="004232B1" w:rsidRDefault="004232B1" w:rsidP="00B36F1D">
      <w:pPr>
        <w:rPr>
          <w:sz w:val="20"/>
          <w:szCs w:val="20"/>
        </w:rPr>
      </w:pPr>
    </w:p>
    <w:p w14:paraId="11EC53E5" w14:textId="77777777" w:rsidR="004232B1" w:rsidRDefault="004232B1" w:rsidP="00B36F1D">
      <w:pPr>
        <w:rPr>
          <w:sz w:val="20"/>
          <w:szCs w:val="20"/>
        </w:rPr>
      </w:pPr>
    </w:p>
    <w:p w14:paraId="325B3F13" w14:textId="77777777" w:rsidR="004232B1" w:rsidRDefault="004232B1" w:rsidP="00B36F1D">
      <w:pPr>
        <w:rPr>
          <w:sz w:val="20"/>
          <w:szCs w:val="20"/>
        </w:rPr>
      </w:pPr>
    </w:p>
    <w:p w14:paraId="718F8F4B" w14:textId="77777777" w:rsidR="004232B1" w:rsidRDefault="004232B1" w:rsidP="00B36F1D">
      <w:pPr>
        <w:rPr>
          <w:sz w:val="20"/>
          <w:szCs w:val="20"/>
        </w:rPr>
      </w:pPr>
    </w:p>
    <w:p w14:paraId="54E783EA" w14:textId="161B861A" w:rsidR="00B36F1D" w:rsidRPr="009C5F13" w:rsidRDefault="004232B1" w:rsidP="00B36F1D">
      <w:pPr>
        <w:pStyle w:val="PSAHeading3"/>
      </w:pPr>
      <w:bookmarkStart w:id="73" w:name="_Toc322778604"/>
      <w:r>
        <w:lastRenderedPageBreak/>
        <w:t>Advance Pay</w:t>
      </w:r>
      <w:r w:rsidR="00B36F1D" w:rsidRPr="009C5F13">
        <w:t xml:space="preserve"> Valid Renewal Periods</w:t>
      </w:r>
      <w:bookmarkEnd w:id="73"/>
    </w:p>
    <w:p w14:paraId="50BC812D" w14:textId="77777777" w:rsidR="00B36F1D" w:rsidRDefault="00B36F1D" w:rsidP="00B36F1D">
      <w:pPr>
        <w:rPr>
          <w:sz w:val="20"/>
          <w:szCs w:val="20"/>
        </w:rPr>
      </w:pPr>
    </w:p>
    <w:p w14:paraId="6AB46BAB" w14:textId="77777777" w:rsidR="00B36F1D" w:rsidRDefault="00627F1C" w:rsidP="00B36F1D">
      <w:pPr>
        <w:rPr>
          <w:sz w:val="20"/>
          <w:szCs w:val="20"/>
        </w:rPr>
      </w:pPr>
      <w:r>
        <w:rPr>
          <w:noProof/>
          <w:sz w:val="20"/>
          <w:szCs w:val="20"/>
        </w:rPr>
        <w:drawing>
          <wp:inline distT="0" distB="0" distL="0" distR="0" wp14:anchorId="315886CF" wp14:editId="2C3892E2">
            <wp:extent cx="4826000" cy="3657600"/>
            <wp:effectExtent l="2540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a:srcRect/>
                    <a:stretch>
                      <a:fillRect/>
                    </a:stretch>
                  </pic:blipFill>
                  <pic:spPr bwMode="auto">
                    <a:xfrm>
                      <a:off x="0" y="0"/>
                      <a:ext cx="4826000" cy="3657600"/>
                    </a:xfrm>
                    <a:prstGeom prst="rect">
                      <a:avLst/>
                    </a:prstGeom>
                    <a:noFill/>
                    <a:ln w="9525">
                      <a:noFill/>
                      <a:miter lim="800000"/>
                      <a:headEnd/>
                      <a:tailEnd/>
                    </a:ln>
                  </pic:spPr>
                </pic:pic>
              </a:graphicData>
            </a:graphic>
          </wp:inline>
        </w:drawing>
      </w:r>
    </w:p>
    <w:p w14:paraId="26937489" w14:textId="77777777" w:rsidR="00B36F1D" w:rsidRDefault="00B36F1D" w:rsidP="00B36F1D">
      <w:pPr>
        <w:rPr>
          <w:sz w:val="20"/>
          <w:szCs w:val="20"/>
        </w:rPr>
      </w:pPr>
    </w:p>
    <w:p w14:paraId="01EA7774" w14:textId="77777777" w:rsidR="00B36F1D" w:rsidRDefault="00B36F1D" w:rsidP="00B36F1D">
      <w:pPr>
        <w:rPr>
          <w:sz w:val="20"/>
          <w:szCs w:val="20"/>
        </w:rPr>
      </w:pPr>
    </w:p>
    <w:p w14:paraId="1AF53BCA" w14:textId="77777777" w:rsidR="00B36F1D" w:rsidRDefault="00B36F1D" w:rsidP="00B36F1D">
      <w:pPr>
        <w:outlineLvl w:val="0"/>
        <w:rPr>
          <w:sz w:val="20"/>
          <w:szCs w:val="20"/>
        </w:rPr>
      </w:pPr>
      <w:r>
        <w:rPr>
          <w:sz w:val="20"/>
          <w:szCs w:val="20"/>
        </w:rPr>
        <w:t>Define the various prepay periods within your system.  These are incremental by days.  “-1” will be month to month and will adjust according to the number of days within the current month.  “7” would define a weekly period.</w:t>
      </w:r>
    </w:p>
    <w:p w14:paraId="4D037306" w14:textId="77777777" w:rsidR="00B36F1D" w:rsidRDefault="00B36F1D" w:rsidP="00B36F1D">
      <w:pPr>
        <w:rPr>
          <w:sz w:val="20"/>
          <w:szCs w:val="20"/>
        </w:rPr>
      </w:pPr>
    </w:p>
    <w:p w14:paraId="18609854" w14:textId="77777777" w:rsidR="00B36F1D" w:rsidRDefault="00B36F1D" w:rsidP="00B36F1D">
      <w:pPr>
        <w:rPr>
          <w:sz w:val="20"/>
          <w:szCs w:val="20"/>
        </w:rPr>
      </w:pPr>
    </w:p>
    <w:p w14:paraId="4CC09E9D" w14:textId="77777777" w:rsidR="00B36F1D" w:rsidRDefault="00B36F1D" w:rsidP="00B36F1D">
      <w:pPr>
        <w:rPr>
          <w:sz w:val="20"/>
          <w:szCs w:val="20"/>
        </w:rPr>
      </w:pPr>
    </w:p>
    <w:p w14:paraId="1491CD8C" w14:textId="77777777" w:rsidR="00B36F1D" w:rsidRPr="000F6463" w:rsidRDefault="00B36F1D" w:rsidP="00B36F1D">
      <w:pPr>
        <w:rPr>
          <w:sz w:val="20"/>
          <w:szCs w:val="20"/>
        </w:rPr>
      </w:pPr>
      <w:r>
        <w:rPr>
          <w:sz w:val="20"/>
          <w:szCs w:val="20"/>
        </w:rPr>
        <w:t xml:space="preserve">Renewal Period:  Enter the number of days for the cycle.  These will be shown on the Prepay Tab on Account level screen for length of prepay cycle for that service number.  Remember you must setup </w:t>
      </w:r>
      <w:proofErr w:type="gramStart"/>
      <w:r>
        <w:rPr>
          <w:sz w:val="20"/>
          <w:szCs w:val="20"/>
        </w:rPr>
        <w:t>the prepay</w:t>
      </w:r>
      <w:proofErr w:type="gramEnd"/>
      <w:r>
        <w:rPr>
          <w:sz w:val="20"/>
          <w:szCs w:val="20"/>
        </w:rPr>
        <w:t xml:space="preserve"> pricing tab on the plans and items associated with prepay.</w:t>
      </w:r>
    </w:p>
    <w:p w14:paraId="3887258A" w14:textId="77777777" w:rsidR="00B36F1D" w:rsidRDefault="00B36F1D" w:rsidP="00B36F1D"/>
    <w:p w14:paraId="33B7E305" w14:textId="77777777" w:rsidR="00B36F1D" w:rsidRDefault="00B36F1D" w:rsidP="00B36F1D"/>
    <w:p w14:paraId="308D0006" w14:textId="77777777" w:rsidR="00B36F1D" w:rsidRDefault="00B36F1D" w:rsidP="00B36F1D"/>
    <w:p w14:paraId="526B865D" w14:textId="77777777" w:rsidR="00B36F1D" w:rsidRDefault="00B36F1D" w:rsidP="00041C18">
      <w:pPr>
        <w:pStyle w:val="PSABodyText"/>
      </w:pPr>
    </w:p>
    <w:p w14:paraId="020E6E43" w14:textId="77777777" w:rsidR="00B36F1D" w:rsidRDefault="00B36F1D" w:rsidP="00041C18">
      <w:pPr>
        <w:pStyle w:val="PSABodyText"/>
      </w:pPr>
    </w:p>
    <w:p w14:paraId="7EA8B6F6" w14:textId="77777777" w:rsidR="00B36F1D" w:rsidRDefault="00B36F1D" w:rsidP="00041C18">
      <w:pPr>
        <w:pStyle w:val="PSABodyText"/>
      </w:pPr>
    </w:p>
    <w:p w14:paraId="297FE52C" w14:textId="77777777" w:rsidR="00B36F1D" w:rsidRDefault="00B36F1D" w:rsidP="00041C18">
      <w:pPr>
        <w:pStyle w:val="PSABodyText"/>
      </w:pPr>
    </w:p>
    <w:p w14:paraId="2A877F75" w14:textId="77777777" w:rsidR="00B36F1D" w:rsidRDefault="00B36F1D" w:rsidP="00041C18">
      <w:pPr>
        <w:pStyle w:val="PSABodyText"/>
      </w:pPr>
    </w:p>
    <w:p w14:paraId="2B31875E" w14:textId="77777777" w:rsidR="00B36F1D" w:rsidRDefault="00B36F1D" w:rsidP="00041C18">
      <w:pPr>
        <w:pStyle w:val="PSABodyText"/>
      </w:pPr>
    </w:p>
    <w:p w14:paraId="4884A715" w14:textId="77777777" w:rsidR="004232B1" w:rsidRDefault="004232B1" w:rsidP="00041C18">
      <w:pPr>
        <w:pStyle w:val="PSABodyText"/>
      </w:pPr>
    </w:p>
    <w:p w14:paraId="2CE92BCD" w14:textId="77777777" w:rsidR="0094500B" w:rsidRDefault="0094500B" w:rsidP="00041C18">
      <w:pPr>
        <w:pStyle w:val="PSABodyText"/>
      </w:pPr>
    </w:p>
    <w:p w14:paraId="08421A3D" w14:textId="77777777" w:rsidR="0094500B" w:rsidRDefault="0094500B" w:rsidP="00041C18">
      <w:pPr>
        <w:pStyle w:val="PSABodyText"/>
      </w:pPr>
    </w:p>
    <w:p w14:paraId="6AF54390" w14:textId="77777777" w:rsidR="0094500B" w:rsidRDefault="0094500B" w:rsidP="00041C18">
      <w:pPr>
        <w:pStyle w:val="PSABodyText"/>
      </w:pPr>
    </w:p>
    <w:p w14:paraId="5E2DEE5C" w14:textId="77777777" w:rsidR="0094500B" w:rsidRDefault="0094500B" w:rsidP="00041C18">
      <w:pPr>
        <w:pStyle w:val="PSABodyText"/>
      </w:pPr>
    </w:p>
    <w:p w14:paraId="231E33CA" w14:textId="77777777" w:rsidR="0094500B" w:rsidRDefault="0094500B" w:rsidP="00041C18">
      <w:pPr>
        <w:pStyle w:val="PSABodyText"/>
      </w:pPr>
    </w:p>
    <w:p w14:paraId="58B5833B" w14:textId="77777777" w:rsidR="0094500B" w:rsidRDefault="0094500B" w:rsidP="00041C18">
      <w:pPr>
        <w:pStyle w:val="PSABodyText"/>
      </w:pPr>
    </w:p>
    <w:p w14:paraId="467846C6" w14:textId="77777777" w:rsidR="0094500B" w:rsidRDefault="0094500B" w:rsidP="00041C18">
      <w:pPr>
        <w:pStyle w:val="PSABodyText"/>
      </w:pPr>
    </w:p>
    <w:p w14:paraId="240AA407" w14:textId="77777777" w:rsidR="004232B1" w:rsidRDefault="004232B1" w:rsidP="00041C18">
      <w:pPr>
        <w:pStyle w:val="PSABodyText"/>
      </w:pPr>
    </w:p>
    <w:p w14:paraId="2622EF27" w14:textId="0C64F43E" w:rsidR="00B36F1D" w:rsidRDefault="004232B1" w:rsidP="00B36F1D">
      <w:pPr>
        <w:pStyle w:val="PSAHeading3"/>
      </w:pPr>
      <w:bookmarkStart w:id="74" w:name="_Toc322778605"/>
      <w:r>
        <w:lastRenderedPageBreak/>
        <w:t>Advance Pay</w:t>
      </w:r>
      <w:r w:rsidR="00B36F1D">
        <w:t xml:space="preserve"> Functions</w:t>
      </w:r>
      <w:bookmarkEnd w:id="74"/>
    </w:p>
    <w:p w14:paraId="253D6204" w14:textId="77777777" w:rsidR="00B36F1D" w:rsidRPr="008F560E" w:rsidRDefault="00B36F1D" w:rsidP="00B36F1D">
      <w:pPr>
        <w:pStyle w:val="BodyText"/>
        <w:spacing w:after="0"/>
        <w:rPr>
          <w:sz w:val="20"/>
        </w:rPr>
      </w:pPr>
    </w:p>
    <w:p w14:paraId="3EE60BCB" w14:textId="00843A8E" w:rsidR="00B36F1D" w:rsidRDefault="00B36F1D" w:rsidP="00B36F1D">
      <w:pPr>
        <w:pStyle w:val="BodyText"/>
        <w:rPr>
          <w:sz w:val="20"/>
        </w:rPr>
      </w:pPr>
      <w:r>
        <w:rPr>
          <w:sz w:val="20"/>
        </w:rPr>
        <w:t xml:space="preserve">Defines actions that can be performed against </w:t>
      </w:r>
      <w:r w:rsidR="008B407D">
        <w:rPr>
          <w:sz w:val="20"/>
        </w:rPr>
        <w:t xml:space="preserve">Advanced Pay (local only </w:t>
      </w:r>
      <w:r>
        <w:rPr>
          <w:sz w:val="20"/>
        </w:rPr>
        <w:t>prepay</w:t>
      </w:r>
      <w:r w:rsidR="008B407D">
        <w:rPr>
          <w:sz w:val="20"/>
        </w:rPr>
        <w:t>)</w:t>
      </w:r>
      <w:r>
        <w:rPr>
          <w:sz w:val="20"/>
        </w:rPr>
        <w:t xml:space="preserve"> accounts. Actions can be created in sequences and are performed the number of days shown prior to the customer’s due date. You determine the time and date for the message as well as the </w:t>
      </w:r>
      <w:r w:rsidR="00D75D97">
        <w:rPr>
          <w:sz w:val="20"/>
        </w:rPr>
        <w:t xml:space="preserve">language and </w:t>
      </w:r>
      <w:r>
        <w:rPr>
          <w:sz w:val="20"/>
        </w:rPr>
        <w:t>text of the message.</w:t>
      </w:r>
      <w:r w:rsidR="00D75D97">
        <w:rPr>
          <w:sz w:val="20"/>
        </w:rPr>
        <w:t xml:space="preserve">  You may filter some messages (ex. Marketing) by Market, Item, or Zip.  You may have several instances of the same function type (ex. SENDMSG).  The sequence number creates a unique instance of the function.  This is especially useful in the notification of due date or in usage notification messages.  Message types are: Notification Message – ex. Impending due date, Marketing Message – ex. New phones, Usage Level Message – ex. 50% 75% or 100% usage notification, Credit Card Message and ACH Message – notify the customer when the renewal amount will be processed on their card or at their bank.</w:t>
      </w:r>
    </w:p>
    <w:p w14:paraId="549E7A59" w14:textId="77777777" w:rsidR="00D75D97" w:rsidRDefault="00D75D97" w:rsidP="00B36F1D">
      <w:pPr>
        <w:pStyle w:val="BodyText"/>
        <w:rPr>
          <w:sz w:val="20"/>
        </w:rPr>
      </w:pPr>
    </w:p>
    <w:p w14:paraId="5EC89607" w14:textId="5D675AF1" w:rsidR="00D75D97" w:rsidRPr="008F560E" w:rsidRDefault="00D75D97" w:rsidP="00B36F1D">
      <w:pPr>
        <w:pStyle w:val="BodyText"/>
        <w:rPr>
          <w:sz w:val="20"/>
        </w:rPr>
      </w:pPr>
      <w:r>
        <w:rPr>
          <w:noProof/>
          <w:sz w:val="20"/>
        </w:rPr>
        <w:drawing>
          <wp:inline distT="0" distB="0" distL="0" distR="0" wp14:anchorId="1A0D2C32" wp14:editId="542F7BD1">
            <wp:extent cx="4859195" cy="36576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59195" cy="3657600"/>
                    </a:xfrm>
                    <a:prstGeom prst="rect">
                      <a:avLst/>
                    </a:prstGeom>
                    <a:noFill/>
                    <a:ln>
                      <a:noFill/>
                    </a:ln>
                  </pic:spPr>
                </pic:pic>
              </a:graphicData>
            </a:graphic>
          </wp:inline>
        </w:drawing>
      </w:r>
    </w:p>
    <w:p w14:paraId="1A5F4A82" w14:textId="15083728" w:rsidR="00A34D21" w:rsidRDefault="00A34D21" w:rsidP="00B36F1D">
      <w:pPr>
        <w:pStyle w:val="BodyText"/>
      </w:pPr>
    </w:p>
    <w:p w14:paraId="17FAAF7E" w14:textId="77777777" w:rsidR="00CB6198" w:rsidRDefault="00CB6198" w:rsidP="00B36F1D">
      <w:pPr>
        <w:pStyle w:val="BodyText"/>
      </w:pPr>
    </w:p>
    <w:p w14:paraId="072B22C6" w14:textId="134EFB40" w:rsidR="00CB6198" w:rsidRDefault="00CB6198" w:rsidP="00CB6198">
      <w:pPr>
        <w:pStyle w:val="PSABodyText"/>
      </w:pPr>
      <w:r>
        <w:t xml:space="preserve">Notification Types: 1) Notification – sends message to all customers </w:t>
      </w:r>
      <w:r w:rsidR="00DC2255">
        <w:t xml:space="preserve">according to the filters established on the SENDMSG, 2) Marketing – sends Marketing message to all customers according to filters, 3) Usage – sends messages </w:t>
      </w:r>
      <w:r w:rsidR="00CF34BF">
        <w:t>once thresholds</w:t>
      </w:r>
      <w:r w:rsidR="008819C9">
        <w:t xml:space="preserve"> (DATASNDMSG)</w:t>
      </w:r>
      <w:r w:rsidR="00CF34BF">
        <w:t xml:space="preserve"> have been met </w:t>
      </w:r>
      <w:r w:rsidR="00DC2255">
        <w:t>to Advance Pay Customers, 4)</w:t>
      </w:r>
      <w:r w:rsidR="00CF34BF">
        <w:t xml:space="preserve"> Credit Card Message</w:t>
      </w:r>
      <w:r w:rsidR="008819C9">
        <w:t xml:space="preserve"> - send messages to Advance Pay customers setup for monthly credit card processing, 5) ACH Message - send messages to Advance Pay customers setup for monthly ACH processing.</w:t>
      </w:r>
      <w:r w:rsidR="00CF34BF">
        <w:t xml:space="preserve"> </w:t>
      </w:r>
    </w:p>
    <w:p w14:paraId="54BA15F2" w14:textId="77777777" w:rsidR="00B36F1D" w:rsidRPr="008F560E" w:rsidRDefault="00B36F1D" w:rsidP="00B36F1D">
      <w:pPr>
        <w:pStyle w:val="BodyText"/>
      </w:pPr>
    </w:p>
    <w:p w14:paraId="48FECB59" w14:textId="77777777" w:rsidR="005F0C1B" w:rsidRDefault="00B36F1D" w:rsidP="00B36F1D">
      <w:pPr>
        <w:rPr>
          <w:b/>
          <w:i/>
          <w:sz w:val="20"/>
          <w:u w:val="single"/>
        </w:rPr>
      </w:pPr>
      <w:r>
        <w:rPr>
          <w:b/>
          <w:i/>
          <w:sz w:val="20"/>
          <w:u w:val="single"/>
        </w:rPr>
        <w:t>Prepay Function:</w:t>
      </w:r>
    </w:p>
    <w:p w14:paraId="01E8D204" w14:textId="19FC782F" w:rsidR="00B36F1D" w:rsidRDefault="005F0C1B" w:rsidP="00E612CC">
      <w:pPr>
        <w:ind w:left="720"/>
        <w:rPr>
          <w:sz w:val="20"/>
        </w:rPr>
      </w:pPr>
      <w:r>
        <w:rPr>
          <w:b/>
          <w:sz w:val="20"/>
        </w:rPr>
        <w:t xml:space="preserve">AUTORECON </w:t>
      </w:r>
      <w:r>
        <w:rPr>
          <w:sz w:val="20"/>
        </w:rPr>
        <w:t>is the process that runs when a payment is posted to the account.   This process checks the balance on the service to determine is the</w:t>
      </w:r>
      <w:r w:rsidR="00E612CC">
        <w:rPr>
          <w:sz w:val="20"/>
        </w:rPr>
        <w:t xml:space="preserve"> </w:t>
      </w:r>
      <w:r>
        <w:rPr>
          <w:sz w:val="20"/>
        </w:rPr>
        <w:t>account balance will fund a new period.  If the credit balance is large enough to fund an entire period the service</w:t>
      </w:r>
      <w:r w:rsidR="00E612CC">
        <w:rPr>
          <w:sz w:val="20"/>
        </w:rPr>
        <w:t xml:space="preserve"> </w:t>
      </w:r>
      <w:r>
        <w:rPr>
          <w:sz w:val="20"/>
        </w:rPr>
        <w:t>is renewed and the due date advanced one period.</w:t>
      </w:r>
      <w:r w:rsidR="00B36F1D">
        <w:rPr>
          <w:sz w:val="20"/>
        </w:rPr>
        <w:t xml:space="preserve"> </w:t>
      </w:r>
      <w:r>
        <w:rPr>
          <w:sz w:val="20"/>
        </w:rPr>
        <w:t xml:space="preserve">   Function sequence = 1, Days Prior = 999.</w:t>
      </w:r>
      <w:r w:rsidR="00E612CC">
        <w:rPr>
          <w:sz w:val="20"/>
        </w:rPr>
        <w:t xml:space="preserve">  Any payment from POS, Website or Batch Payment Post will trigger the function.</w:t>
      </w:r>
    </w:p>
    <w:p w14:paraId="3280D0E7" w14:textId="77777777" w:rsidR="00C37679" w:rsidRDefault="00C37679" w:rsidP="00E612CC">
      <w:pPr>
        <w:ind w:left="720"/>
        <w:rPr>
          <w:sz w:val="20"/>
        </w:rPr>
      </w:pPr>
    </w:p>
    <w:p w14:paraId="12DB09DC" w14:textId="5C80DCB6" w:rsidR="00C37679" w:rsidRDefault="008B65B0" w:rsidP="00E612CC">
      <w:pPr>
        <w:ind w:left="720"/>
        <w:rPr>
          <w:sz w:val="20"/>
        </w:rPr>
      </w:pPr>
      <w:r>
        <w:rPr>
          <w:noProof/>
          <w:sz w:val="20"/>
        </w:rPr>
        <w:lastRenderedPageBreak/>
        <w:drawing>
          <wp:inline distT="0" distB="0" distL="0" distR="0" wp14:anchorId="0EDA7A79" wp14:editId="21A4D2AA">
            <wp:extent cx="5303520" cy="1828800"/>
            <wp:effectExtent l="0" t="0" r="5080" b="0"/>
            <wp:docPr id="1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03520" cy="1828800"/>
                    </a:xfrm>
                    <a:prstGeom prst="rect">
                      <a:avLst/>
                    </a:prstGeom>
                    <a:noFill/>
                    <a:ln>
                      <a:noFill/>
                    </a:ln>
                  </pic:spPr>
                </pic:pic>
              </a:graphicData>
            </a:graphic>
          </wp:inline>
        </w:drawing>
      </w:r>
    </w:p>
    <w:p w14:paraId="39B6CC3E" w14:textId="77777777" w:rsidR="00C37679" w:rsidRDefault="00C37679" w:rsidP="00B36F1D">
      <w:pPr>
        <w:ind w:left="720"/>
        <w:rPr>
          <w:b/>
          <w:sz w:val="20"/>
        </w:rPr>
      </w:pPr>
    </w:p>
    <w:p w14:paraId="5BCD828C" w14:textId="77777777" w:rsidR="00B36F1D" w:rsidRPr="00944DC8" w:rsidRDefault="00B36F1D" w:rsidP="00B36F1D">
      <w:pPr>
        <w:ind w:left="720"/>
        <w:rPr>
          <w:sz w:val="20"/>
          <w:szCs w:val="20"/>
          <w:u w:val="single"/>
        </w:rPr>
      </w:pPr>
      <w:r w:rsidRPr="00F13914">
        <w:rPr>
          <w:b/>
          <w:sz w:val="20"/>
        </w:rPr>
        <w:t>ACHAUTOPAY</w:t>
      </w:r>
      <w:r>
        <w:rPr>
          <w:sz w:val="20"/>
        </w:rPr>
        <w:t xml:space="preserve"> is used w</w:t>
      </w:r>
      <w:r>
        <w:rPr>
          <w:sz w:val="20"/>
          <w:szCs w:val="20"/>
        </w:rPr>
        <w:t xml:space="preserve">hen the customer selects automatic drafting of their checking account to renew the prepay period, this function checks the due dates for each customer and drafts the account on the ‘days prior’ date.  If approved a payment will be applied for the price of the renewal period.  If the request fails, a notification can be sent to someone within your company that can then contact the customer for resolution.  </w:t>
      </w:r>
      <w:r w:rsidRPr="00944DC8">
        <w:rPr>
          <w:sz w:val="20"/>
          <w:szCs w:val="20"/>
          <w:u w:val="single"/>
        </w:rPr>
        <w:t>If the customer has it set up to debit the ACH monthly then there will be no notifications sent via the prepay system.</w:t>
      </w:r>
    </w:p>
    <w:p w14:paraId="03539CE6" w14:textId="77777777" w:rsidR="00C37679" w:rsidRDefault="00C37679" w:rsidP="00B36F1D">
      <w:pPr>
        <w:ind w:left="720"/>
        <w:rPr>
          <w:b/>
          <w:sz w:val="20"/>
        </w:rPr>
      </w:pPr>
    </w:p>
    <w:p w14:paraId="76161D4F" w14:textId="77777777" w:rsidR="00B36F1D" w:rsidRDefault="00B36F1D" w:rsidP="00B36F1D">
      <w:pPr>
        <w:ind w:left="720"/>
      </w:pPr>
      <w:r w:rsidRPr="00F13914">
        <w:rPr>
          <w:b/>
          <w:sz w:val="20"/>
        </w:rPr>
        <w:t>AUTOCHKUSG</w:t>
      </w:r>
      <w:r>
        <w:rPr>
          <w:sz w:val="20"/>
        </w:rPr>
        <w:t xml:space="preserve"> </w:t>
      </w:r>
      <w:r>
        <w:rPr>
          <w:sz w:val="20"/>
          <w:szCs w:val="20"/>
        </w:rPr>
        <w:t>This is used in to check the amount of usage remaining for the service during the renewal period.  Once the usage meets the cap then the service will be disconnected.  If you use the cap option on the prepay plan this option should be created and set to ‘999’ in the Days Prior to Due Date, which will cause the option to run every day.  Then set the Execute in Hour of Day to 99, which will initiate the check on an hourly basis.  A message can be sent when the usage reaches the percentage entered in the “Usage Percentage” field.</w:t>
      </w:r>
      <w:r>
        <w:t xml:space="preserve">  </w:t>
      </w:r>
    </w:p>
    <w:p w14:paraId="0CADD1BB" w14:textId="77777777" w:rsidR="00C37679" w:rsidRDefault="00C37679" w:rsidP="00B36F1D">
      <w:pPr>
        <w:ind w:left="720"/>
        <w:rPr>
          <w:b/>
          <w:sz w:val="20"/>
        </w:rPr>
      </w:pPr>
    </w:p>
    <w:p w14:paraId="496F587C" w14:textId="4BD0B246" w:rsidR="00B36F1D" w:rsidRDefault="00B36F1D" w:rsidP="00B36F1D">
      <w:pPr>
        <w:ind w:left="720"/>
        <w:rPr>
          <w:sz w:val="20"/>
          <w:szCs w:val="20"/>
        </w:rPr>
      </w:pPr>
      <w:r w:rsidRPr="00F13914">
        <w:rPr>
          <w:b/>
          <w:sz w:val="20"/>
        </w:rPr>
        <w:t>CCAUTOPAY</w:t>
      </w:r>
      <w:r>
        <w:rPr>
          <w:sz w:val="20"/>
        </w:rPr>
        <w:t xml:space="preserve"> is used w</w:t>
      </w:r>
      <w:r>
        <w:rPr>
          <w:sz w:val="20"/>
          <w:szCs w:val="20"/>
        </w:rPr>
        <w:t xml:space="preserve">hen the customer elects to renew using a credit card, this function checks the due dates for each customer and charges the credit card of record on the ‘days prior’ date.  If approved a payment will be applied for the price of the renewal period.  If the request fails, a notification can be sent to someone within your company that can then contact the customer for resolution </w:t>
      </w:r>
      <w:r w:rsidRPr="00F13914">
        <w:rPr>
          <w:sz w:val="20"/>
          <w:szCs w:val="20"/>
          <w:u w:val="single"/>
        </w:rPr>
        <w:t>If the customer has it set up to charge the r</w:t>
      </w:r>
      <w:r w:rsidR="00E612CC">
        <w:rPr>
          <w:sz w:val="20"/>
          <w:szCs w:val="20"/>
          <w:u w:val="single"/>
        </w:rPr>
        <w:t xml:space="preserve">enewal monthly by credit card, </w:t>
      </w:r>
      <w:r w:rsidRPr="00F13914">
        <w:rPr>
          <w:sz w:val="20"/>
          <w:szCs w:val="20"/>
          <w:u w:val="single"/>
        </w:rPr>
        <w:t>then there will be no notifications sent via the prepay system</w:t>
      </w:r>
      <w:r>
        <w:rPr>
          <w:sz w:val="20"/>
          <w:szCs w:val="20"/>
        </w:rPr>
        <w:t>.</w:t>
      </w:r>
    </w:p>
    <w:p w14:paraId="1C2A4B4B" w14:textId="77777777" w:rsidR="00E612CC" w:rsidRDefault="00E612CC" w:rsidP="00B36F1D">
      <w:pPr>
        <w:ind w:left="720"/>
        <w:rPr>
          <w:sz w:val="20"/>
          <w:szCs w:val="20"/>
        </w:rPr>
      </w:pPr>
    </w:p>
    <w:p w14:paraId="1D972DC7" w14:textId="49A6B5A6" w:rsidR="00E612CC" w:rsidRDefault="00E612CC" w:rsidP="00B36F1D">
      <w:pPr>
        <w:ind w:left="720"/>
        <w:rPr>
          <w:sz w:val="20"/>
          <w:szCs w:val="20"/>
        </w:rPr>
      </w:pPr>
      <w:r>
        <w:rPr>
          <w:noProof/>
          <w:sz w:val="20"/>
          <w:szCs w:val="20"/>
        </w:rPr>
        <w:drawing>
          <wp:inline distT="0" distB="0" distL="0" distR="0" wp14:anchorId="33248CF1" wp14:editId="2DCFE04B">
            <wp:extent cx="5303520" cy="1828800"/>
            <wp:effectExtent l="0" t="0" r="5080" b="0"/>
            <wp:docPr id="1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03520" cy="1828800"/>
                    </a:xfrm>
                    <a:prstGeom prst="rect">
                      <a:avLst/>
                    </a:prstGeom>
                    <a:noFill/>
                    <a:ln>
                      <a:noFill/>
                    </a:ln>
                  </pic:spPr>
                </pic:pic>
              </a:graphicData>
            </a:graphic>
          </wp:inline>
        </w:drawing>
      </w:r>
    </w:p>
    <w:p w14:paraId="29ADE943" w14:textId="77777777" w:rsidR="00E612CC" w:rsidRDefault="00E612CC" w:rsidP="00B36F1D">
      <w:pPr>
        <w:ind w:left="720"/>
        <w:rPr>
          <w:b/>
          <w:sz w:val="20"/>
        </w:rPr>
      </w:pPr>
    </w:p>
    <w:p w14:paraId="4FA25F64" w14:textId="77777777" w:rsidR="00B36F1D" w:rsidRDefault="00B36F1D" w:rsidP="00B36F1D">
      <w:pPr>
        <w:ind w:left="720"/>
        <w:rPr>
          <w:sz w:val="20"/>
          <w:szCs w:val="20"/>
        </w:rPr>
      </w:pPr>
      <w:r w:rsidRPr="00F13914">
        <w:rPr>
          <w:b/>
          <w:sz w:val="20"/>
        </w:rPr>
        <w:t>CHKRMTDUE</w:t>
      </w:r>
      <w:r>
        <w:rPr>
          <w:sz w:val="20"/>
        </w:rPr>
        <w:t xml:space="preserve"> checks remote prepay system (EX. Primal) due date </w:t>
      </w:r>
      <w:r>
        <w:rPr>
          <w:sz w:val="20"/>
          <w:szCs w:val="20"/>
        </w:rPr>
        <w:t>and advances the due date in the PSA system if the remote due date is greater than the PSA date.  This process only runs over active services.  This should be set to run daily so set Days Prior to Due Date to 999.</w:t>
      </w:r>
    </w:p>
    <w:p w14:paraId="339C4272" w14:textId="77777777" w:rsidR="00C37679" w:rsidRDefault="00C37679" w:rsidP="00B36F1D">
      <w:pPr>
        <w:ind w:left="720"/>
        <w:rPr>
          <w:b/>
          <w:sz w:val="20"/>
          <w:szCs w:val="20"/>
        </w:rPr>
      </w:pPr>
    </w:p>
    <w:p w14:paraId="23327112" w14:textId="77777777" w:rsidR="00B36F1D" w:rsidRPr="00E403D6" w:rsidRDefault="00B36F1D" w:rsidP="00B36F1D">
      <w:pPr>
        <w:ind w:left="720"/>
        <w:rPr>
          <w:sz w:val="20"/>
          <w:szCs w:val="20"/>
        </w:rPr>
      </w:pPr>
      <w:r w:rsidRPr="002D615C">
        <w:rPr>
          <w:b/>
          <w:sz w:val="20"/>
          <w:szCs w:val="20"/>
        </w:rPr>
        <w:t>PAYFROMEXT</w:t>
      </w:r>
      <w:r>
        <w:rPr>
          <w:sz w:val="20"/>
          <w:szCs w:val="20"/>
        </w:rPr>
        <w:t xml:space="preserve"> will check the balance of an external prepay system such as the ‘Primal Prepay product’.  In this type situation the payments come in and are posted in the external system.  A credit is built up in the remote system accounts receivable.  This function when scheduled will check the balance in the remote application and determine if the service can be renewed.  If the balance is sufficient then the amount of the renewal will be deducted from the remote accounts receivable and applied as a payment within the PSA Desktop.</w:t>
      </w:r>
    </w:p>
    <w:p w14:paraId="5731FBF8" w14:textId="77777777" w:rsidR="00C37679" w:rsidRDefault="00C37679" w:rsidP="00B36F1D">
      <w:pPr>
        <w:ind w:left="720"/>
        <w:rPr>
          <w:b/>
          <w:sz w:val="20"/>
        </w:rPr>
      </w:pPr>
    </w:p>
    <w:p w14:paraId="61288F09" w14:textId="77777777" w:rsidR="00B36F1D" w:rsidRDefault="00B36F1D" w:rsidP="00B36F1D">
      <w:pPr>
        <w:ind w:left="720"/>
        <w:rPr>
          <w:b/>
          <w:sz w:val="20"/>
          <w:szCs w:val="20"/>
        </w:rPr>
      </w:pPr>
      <w:r w:rsidRPr="00F13914">
        <w:rPr>
          <w:b/>
          <w:sz w:val="20"/>
        </w:rPr>
        <w:lastRenderedPageBreak/>
        <w:t xml:space="preserve">RENEWDISC </w:t>
      </w:r>
      <w:r>
        <w:rPr>
          <w:sz w:val="20"/>
        </w:rPr>
        <w:t>determines when the renewal program is run, which checks to see if the account should be renewed or disconnected using the balance on their account.</w:t>
      </w:r>
      <w:r>
        <w:rPr>
          <w:sz w:val="20"/>
          <w:szCs w:val="20"/>
        </w:rPr>
        <w:t xml:space="preserve">  If the balance is a credit amount equal to or greater than their amount due, they are renewed for another renewal period.  If the credit balance is less than the amount due, then they will be disconnected. ‘</w:t>
      </w:r>
      <w:r>
        <w:rPr>
          <w:b/>
          <w:sz w:val="20"/>
          <w:szCs w:val="20"/>
        </w:rPr>
        <w:t>Days Prior to Due Date’ must be 0 and the hour must be 24 for this function to work correctly.</w:t>
      </w:r>
    </w:p>
    <w:p w14:paraId="335CD082" w14:textId="77777777" w:rsidR="00E612CC" w:rsidRDefault="00E612CC" w:rsidP="00B36F1D">
      <w:pPr>
        <w:ind w:left="720"/>
        <w:rPr>
          <w:b/>
          <w:sz w:val="20"/>
          <w:szCs w:val="20"/>
        </w:rPr>
      </w:pPr>
    </w:p>
    <w:p w14:paraId="0AB7D842" w14:textId="23121715" w:rsidR="00E612CC" w:rsidRDefault="00E612CC" w:rsidP="00B36F1D">
      <w:pPr>
        <w:ind w:left="720"/>
        <w:rPr>
          <w:b/>
          <w:sz w:val="20"/>
          <w:szCs w:val="20"/>
        </w:rPr>
      </w:pPr>
      <w:r>
        <w:rPr>
          <w:b/>
          <w:noProof/>
          <w:sz w:val="20"/>
          <w:szCs w:val="20"/>
        </w:rPr>
        <w:drawing>
          <wp:inline distT="0" distB="0" distL="0" distR="0" wp14:anchorId="44482FC0" wp14:editId="4F0289C6">
            <wp:extent cx="5303520" cy="1828800"/>
            <wp:effectExtent l="0" t="0" r="5080" b="0"/>
            <wp:docPr id="1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03520" cy="1828800"/>
                    </a:xfrm>
                    <a:prstGeom prst="rect">
                      <a:avLst/>
                    </a:prstGeom>
                    <a:noFill/>
                    <a:ln>
                      <a:noFill/>
                    </a:ln>
                  </pic:spPr>
                </pic:pic>
              </a:graphicData>
            </a:graphic>
          </wp:inline>
        </w:drawing>
      </w:r>
    </w:p>
    <w:p w14:paraId="49F004F6" w14:textId="77777777" w:rsidR="00E612CC" w:rsidRDefault="00E612CC" w:rsidP="00B36F1D">
      <w:pPr>
        <w:ind w:left="720"/>
        <w:rPr>
          <w:sz w:val="20"/>
        </w:rPr>
      </w:pPr>
    </w:p>
    <w:p w14:paraId="6C0441C1" w14:textId="2F773F26" w:rsidR="00B36F1D" w:rsidRDefault="00B36F1D" w:rsidP="00B36F1D">
      <w:pPr>
        <w:ind w:left="720"/>
        <w:rPr>
          <w:sz w:val="20"/>
        </w:rPr>
      </w:pPr>
      <w:r w:rsidRPr="00F13914">
        <w:rPr>
          <w:b/>
          <w:sz w:val="20"/>
        </w:rPr>
        <w:t xml:space="preserve">SENDMSG </w:t>
      </w:r>
      <w:r>
        <w:rPr>
          <w:sz w:val="20"/>
        </w:rPr>
        <w:t xml:space="preserve">– allows your company to send messages to the </w:t>
      </w:r>
      <w:r w:rsidR="00C921FE">
        <w:rPr>
          <w:sz w:val="20"/>
        </w:rPr>
        <w:t>Advance Pay</w:t>
      </w:r>
      <w:r>
        <w:rPr>
          <w:sz w:val="20"/>
        </w:rPr>
        <w:t xml:space="preserve"> accounts as scheduled via SMS.  EX. Notice of impending due date, “Please come in and make a payment”. </w:t>
      </w:r>
      <w:r w:rsidR="000D4B00">
        <w:rPr>
          <w:sz w:val="20"/>
        </w:rPr>
        <w:t xml:space="preserve"> Additionally you may send marketing messages on a preset basis </w:t>
      </w:r>
      <w:r>
        <w:rPr>
          <w:sz w:val="20"/>
        </w:rPr>
        <w:t xml:space="preserve">and </w:t>
      </w:r>
      <w:r w:rsidR="000D4B00">
        <w:rPr>
          <w:sz w:val="20"/>
        </w:rPr>
        <w:t xml:space="preserve">these </w:t>
      </w:r>
      <w:r>
        <w:rPr>
          <w:sz w:val="20"/>
        </w:rPr>
        <w:t>messages can be filtered by Market, Item, or Zip Code.</w:t>
      </w:r>
      <w:r w:rsidR="000D4B00">
        <w:rPr>
          <w:sz w:val="20"/>
        </w:rPr>
        <w:t xml:space="preserve">  You may have multiple messages during the cycle for marketing or reminders.  A third component in this is for Advance Pay notice of threshold.  You can send a message to the service indicating the service has reached a percentage level of available voice minutes.  Select the Usage Level Message; if you are going to send multiple messages establish the lowest percentage (first message sent) as function sequence 1.  Put 999 in the Days Prior field and establish the time to send the messages</w:t>
      </w:r>
      <w:r w:rsidR="00C921FE">
        <w:rPr>
          <w:sz w:val="20"/>
        </w:rPr>
        <w:t xml:space="preserve"> (usually in the business day so you will someone available to answer calls if needed).  Create the text of the message and enter a percentage in the Usage Percent field.</w:t>
      </w:r>
    </w:p>
    <w:p w14:paraId="281E0E02" w14:textId="77777777" w:rsidR="00AE2F9F" w:rsidRDefault="00AE2F9F" w:rsidP="00B36F1D">
      <w:pPr>
        <w:ind w:left="720"/>
        <w:rPr>
          <w:sz w:val="20"/>
        </w:rPr>
      </w:pPr>
    </w:p>
    <w:p w14:paraId="352CA382" w14:textId="7564E8D7" w:rsidR="005F0C1B" w:rsidRDefault="005F0C1B" w:rsidP="00B36F1D">
      <w:pPr>
        <w:ind w:left="720"/>
        <w:rPr>
          <w:sz w:val="20"/>
        </w:rPr>
      </w:pPr>
      <w:r>
        <w:rPr>
          <w:noProof/>
          <w:sz w:val="20"/>
        </w:rPr>
        <w:drawing>
          <wp:inline distT="0" distB="0" distL="0" distR="0" wp14:anchorId="1E5355A2" wp14:editId="4DFFAA18">
            <wp:extent cx="5303520" cy="1828800"/>
            <wp:effectExtent l="0" t="0" r="5080" b="0"/>
            <wp:docPr id="1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03520" cy="1828800"/>
                    </a:xfrm>
                    <a:prstGeom prst="rect">
                      <a:avLst/>
                    </a:prstGeom>
                    <a:noFill/>
                    <a:ln>
                      <a:noFill/>
                    </a:ln>
                  </pic:spPr>
                </pic:pic>
              </a:graphicData>
            </a:graphic>
          </wp:inline>
        </w:drawing>
      </w:r>
    </w:p>
    <w:p w14:paraId="4DCA99D6" w14:textId="77777777" w:rsidR="005F0C1B" w:rsidRDefault="005F0C1B" w:rsidP="00B36F1D">
      <w:pPr>
        <w:ind w:left="720"/>
        <w:rPr>
          <w:sz w:val="20"/>
        </w:rPr>
      </w:pPr>
    </w:p>
    <w:p w14:paraId="70A53179" w14:textId="77777777" w:rsidR="000D4B00" w:rsidRDefault="000D4B00" w:rsidP="00B36F1D">
      <w:pPr>
        <w:ind w:left="720"/>
        <w:rPr>
          <w:sz w:val="20"/>
        </w:rPr>
      </w:pPr>
    </w:p>
    <w:p w14:paraId="183164C5" w14:textId="77777777" w:rsidR="00944CA4" w:rsidRDefault="00944CA4" w:rsidP="008B407D">
      <w:pPr>
        <w:ind w:left="720"/>
        <w:rPr>
          <w:b/>
          <w:sz w:val="20"/>
        </w:rPr>
      </w:pPr>
    </w:p>
    <w:p w14:paraId="39F3A180" w14:textId="77777777" w:rsidR="00944CA4" w:rsidRDefault="00944CA4" w:rsidP="008B407D">
      <w:pPr>
        <w:ind w:left="720"/>
        <w:rPr>
          <w:b/>
          <w:sz w:val="20"/>
        </w:rPr>
      </w:pPr>
    </w:p>
    <w:p w14:paraId="52876D5C" w14:textId="77777777" w:rsidR="00944CA4" w:rsidRDefault="00944CA4" w:rsidP="008B407D">
      <w:pPr>
        <w:ind w:left="720"/>
        <w:rPr>
          <w:b/>
          <w:sz w:val="20"/>
        </w:rPr>
      </w:pPr>
    </w:p>
    <w:p w14:paraId="307B55AA" w14:textId="77777777" w:rsidR="00944CA4" w:rsidRDefault="00944CA4" w:rsidP="008B407D">
      <w:pPr>
        <w:ind w:left="720"/>
        <w:rPr>
          <w:b/>
          <w:sz w:val="20"/>
        </w:rPr>
      </w:pPr>
    </w:p>
    <w:p w14:paraId="06921C2D" w14:textId="77777777" w:rsidR="00944CA4" w:rsidRDefault="00944CA4" w:rsidP="008B407D">
      <w:pPr>
        <w:ind w:left="720"/>
        <w:rPr>
          <w:b/>
          <w:sz w:val="20"/>
        </w:rPr>
      </w:pPr>
    </w:p>
    <w:p w14:paraId="2E4F8D6A" w14:textId="77777777" w:rsidR="00944CA4" w:rsidRDefault="00944CA4" w:rsidP="008B407D">
      <w:pPr>
        <w:ind w:left="720"/>
        <w:rPr>
          <w:b/>
          <w:sz w:val="20"/>
        </w:rPr>
      </w:pPr>
    </w:p>
    <w:p w14:paraId="3CF0F5A6" w14:textId="77777777" w:rsidR="00944CA4" w:rsidRDefault="00944CA4" w:rsidP="008B407D">
      <w:pPr>
        <w:ind w:left="720"/>
        <w:rPr>
          <w:b/>
          <w:sz w:val="20"/>
        </w:rPr>
      </w:pPr>
    </w:p>
    <w:p w14:paraId="030CA87E" w14:textId="77777777" w:rsidR="00944CA4" w:rsidRDefault="00944CA4" w:rsidP="008B407D">
      <w:pPr>
        <w:ind w:left="720"/>
        <w:rPr>
          <w:b/>
          <w:sz w:val="20"/>
        </w:rPr>
      </w:pPr>
    </w:p>
    <w:p w14:paraId="17A88C51" w14:textId="77777777" w:rsidR="00944CA4" w:rsidRDefault="00944CA4" w:rsidP="008B407D">
      <w:pPr>
        <w:ind w:left="720"/>
        <w:rPr>
          <w:b/>
          <w:sz w:val="20"/>
        </w:rPr>
      </w:pPr>
    </w:p>
    <w:p w14:paraId="381BCF27" w14:textId="77777777" w:rsidR="00944CA4" w:rsidRDefault="00944CA4" w:rsidP="008B407D">
      <w:pPr>
        <w:ind w:left="720"/>
        <w:rPr>
          <w:b/>
          <w:sz w:val="20"/>
        </w:rPr>
      </w:pPr>
    </w:p>
    <w:p w14:paraId="1DE6DFD7" w14:textId="77777777" w:rsidR="00944CA4" w:rsidRDefault="00944CA4" w:rsidP="008B407D">
      <w:pPr>
        <w:ind w:left="720"/>
        <w:rPr>
          <w:b/>
          <w:sz w:val="20"/>
        </w:rPr>
      </w:pPr>
    </w:p>
    <w:p w14:paraId="3D25F853" w14:textId="77777777" w:rsidR="00944CA4" w:rsidRDefault="00944CA4" w:rsidP="008B407D">
      <w:pPr>
        <w:ind w:left="720"/>
        <w:rPr>
          <w:b/>
          <w:sz w:val="20"/>
        </w:rPr>
      </w:pPr>
    </w:p>
    <w:p w14:paraId="60A9577D" w14:textId="3AA53BFC" w:rsidR="008B407D" w:rsidRDefault="008B407D" w:rsidP="008B407D">
      <w:pPr>
        <w:ind w:left="720"/>
        <w:rPr>
          <w:sz w:val="20"/>
        </w:rPr>
      </w:pPr>
      <w:r>
        <w:rPr>
          <w:b/>
          <w:sz w:val="20"/>
        </w:rPr>
        <w:lastRenderedPageBreak/>
        <w:t xml:space="preserve">DATAUSECHK – </w:t>
      </w:r>
      <w:r>
        <w:rPr>
          <w:sz w:val="20"/>
        </w:rPr>
        <w:t>checks the threshold established for data usage (Advanced Pay).</w:t>
      </w:r>
    </w:p>
    <w:p w14:paraId="1DD07975" w14:textId="77777777" w:rsidR="00C37679" w:rsidRDefault="00C37679" w:rsidP="008B407D">
      <w:pPr>
        <w:ind w:left="720"/>
        <w:rPr>
          <w:sz w:val="20"/>
        </w:rPr>
      </w:pPr>
    </w:p>
    <w:p w14:paraId="0CC869C7" w14:textId="0FA05F26" w:rsidR="00C37679" w:rsidRDefault="00C37679" w:rsidP="008B407D">
      <w:pPr>
        <w:ind w:left="720"/>
        <w:rPr>
          <w:sz w:val="20"/>
        </w:rPr>
      </w:pPr>
      <w:r>
        <w:rPr>
          <w:noProof/>
          <w:sz w:val="20"/>
        </w:rPr>
        <w:drawing>
          <wp:inline distT="0" distB="0" distL="0" distR="0" wp14:anchorId="1C4A69D7" wp14:editId="37C68D92">
            <wp:extent cx="5304883" cy="1828800"/>
            <wp:effectExtent l="0" t="0" r="3810" b="0"/>
            <wp:docPr id="1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04883" cy="1828800"/>
                    </a:xfrm>
                    <a:prstGeom prst="rect">
                      <a:avLst/>
                    </a:prstGeom>
                    <a:noFill/>
                    <a:ln>
                      <a:noFill/>
                    </a:ln>
                  </pic:spPr>
                </pic:pic>
              </a:graphicData>
            </a:graphic>
          </wp:inline>
        </w:drawing>
      </w:r>
    </w:p>
    <w:p w14:paraId="38B5E3B5" w14:textId="77777777" w:rsidR="005D6FC8" w:rsidRDefault="005D6FC8" w:rsidP="008B407D">
      <w:pPr>
        <w:ind w:left="720"/>
        <w:rPr>
          <w:sz w:val="20"/>
        </w:rPr>
      </w:pPr>
    </w:p>
    <w:p w14:paraId="0F3FF9B1" w14:textId="018B3221" w:rsidR="0094500B" w:rsidRDefault="0094500B" w:rsidP="0094500B">
      <w:pPr>
        <w:ind w:left="720"/>
        <w:rPr>
          <w:sz w:val="20"/>
        </w:rPr>
      </w:pPr>
      <w:r>
        <w:rPr>
          <w:sz w:val="20"/>
        </w:rPr>
        <w:t xml:space="preserve">The Days Prior should be 999 and the Execute Hour set to 99 for the system to check messages every five minutes.  If you set an Execute Hour other than 99 then the system will only check once a day at that hour.  This does NOT send any messages.  You will accomplish that with multiple sequences of DATASNDMSG by </w:t>
      </w:r>
      <w:proofErr w:type="gramStart"/>
      <w:r>
        <w:rPr>
          <w:sz w:val="20"/>
        </w:rPr>
        <w:t>creating  a</w:t>
      </w:r>
      <w:proofErr w:type="gramEnd"/>
      <w:r>
        <w:rPr>
          <w:sz w:val="20"/>
        </w:rPr>
        <w:t xml:space="preserve"> message for each Usage percentage you setup in DATAUSECHK.</w:t>
      </w:r>
    </w:p>
    <w:p w14:paraId="278E5223" w14:textId="77777777" w:rsidR="000D4B00" w:rsidRDefault="000D4B00" w:rsidP="008B407D">
      <w:pPr>
        <w:ind w:left="720"/>
        <w:rPr>
          <w:sz w:val="20"/>
        </w:rPr>
      </w:pPr>
    </w:p>
    <w:p w14:paraId="5166C203" w14:textId="21A59264" w:rsidR="008B407D" w:rsidRDefault="008B407D" w:rsidP="008B407D">
      <w:pPr>
        <w:ind w:left="720"/>
        <w:rPr>
          <w:sz w:val="20"/>
        </w:rPr>
      </w:pPr>
      <w:r>
        <w:rPr>
          <w:b/>
          <w:sz w:val="20"/>
        </w:rPr>
        <w:t xml:space="preserve">DATASNDMSG – </w:t>
      </w:r>
      <w:r>
        <w:rPr>
          <w:sz w:val="20"/>
        </w:rPr>
        <w:t>sends the messages when DATAUSECHK threshold is reached (Advanced Pay).</w:t>
      </w:r>
      <w:r w:rsidR="0071781B">
        <w:rPr>
          <w:sz w:val="20"/>
        </w:rPr>
        <w:t xml:space="preserve">  Your company establishes the number</w:t>
      </w:r>
      <w:r w:rsidR="001D6065">
        <w:rPr>
          <w:sz w:val="20"/>
        </w:rPr>
        <w:t xml:space="preserve"> messages sent</w:t>
      </w:r>
      <w:r w:rsidR="0071781B">
        <w:rPr>
          <w:sz w:val="20"/>
        </w:rPr>
        <w:t xml:space="preserve"> and determines at what percentage</w:t>
      </w:r>
      <w:r w:rsidR="001D6065">
        <w:rPr>
          <w:sz w:val="20"/>
        </w:rPr>
        <w:t xml:space="preserve"> each message is sent.  </w:t>
      </w:r>
    </w:p>
    <w:p w14:paraId="77CB54B3" w14:textId="77777777" w:rsidR="000D4B00" w:rsidRDefault="000D4B00" w:rsidP="008B407D">
      <w:pPr>
        <w:ind w:left="720"/>
        <w:rPr>
          <w:sz w:val="20"/>
        </w:rPr>
      </w:pPr>
    </w:p>
    <w:p w14:paraId="285E3B5E" w14:textId="4872B0CA" w:rsidR="00AE2F9F" w:rsidRDefault="00AE2F9F" w:rsidP="008B407D">
      <w:pPr>
        <w:ind w:left="720"/>
        <w:rPr>
          <w:sz w:val="20"/>
        </w:rPr>
      </w:pPr>
      <w:r>
        <w:rPr>
          <w:noProof/>
          <w:sz w:val="20"/>
        </w:rPr>
        <w:drawing>
          <wp:inline distT="0" distB="0" distL="0" distR="0" wp14:anchorId="7F6804B6" wp14:editId="39C7897B">
            <wp:extent cx="5303520" cy="1828800"/>
            <wp:effectExtent l="0" t="0" r="5080" b="0"/>
            <wp:docPr id="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03520" cy="1828800"/>
                    </a:xfrm>
                    <a:prstGeom prst="rect">
                      <a:avLst/>
                    </a:prstGeom>
                    <a:noFill/>
                    <a:ln>
                      <a:noFill/>
                    </a:ln>
                  </pic:spPr>
                </pic:pic>
              </a:graphicData>
            </a:graphic>
          </wp:inline>
        </w:drawing>
      </w:r>
    </w:p>
    <w:p w14:paraId="588E2373" w14:textId="7F7E4821" w:rsidR="005143B3" w:rsidRDefault="005143B3" w:rsidP="005143B3">
      <w:pPr>
        <w:rPr>
          <w:sz w:val="20"/>
        </w:rPr>
      </w:pPr>
      <w:r>
        <w:rPr>
          <w:sz w:val="20"/>
        </w:rPr>
        <w:tab/>
      </w:r>
    </w:p>
    <w:p w14:paraId="5FF2C50C" w14:textId="4254FC83" w:rsidR="005143B3" w:rsidRDefault="005143B3" w:rsidP="00944CA4">
      <w:pPr>
        <w:ind w:left="720"/>
        <w:rPr>
          <w:sz w:val="20"/>
        </w:rPr>
      </w:pPr>
      <w:r>
        <w:rPr>
          <w:sz w:val="20"/>
        </w:rPr>
        <w:t>If you have different data features for home and roaming usage you may create different threshold messages for those types by setting the Filter Item to the feature you are checking the threshold on.  (I.E. if there are two features; Home Data 5GB and Roam Data 1GB.  If you create two 50% messages, one for each, selecting</w:t>
      </w:r>
      <w:r w:rsidR="00944CA4">
        <w:rPr>
          <w:sz w:val="20"/>
        </w:rPr>
        <w:t xml:space="preserve"> one of the following from the Filter Item dropdown box representing the type of usage: Home, Expanded Home, Roam, or Any</w:t>
      </w:r>
      <w:r w:rsidR="00A97ABE">
        <w:rPr>
          <w:sz w:val="20"/>
        </w:rPr>
        <w:t>; then when the threshold of .5 GB roaming is met the correct message (Roam Data 1GB</w:t>
      </w:r>
      <w:r>
        <w:rPr>
          <w:sz w:val="20"/>
        </w:rPr>
        <w:t xml:space="preserve">) </w:t>
      </w:r>
      <w:r w:rsidR="00A97ABE">
        <w:rPr>
          <w:sz w:val="20"/>
        </w:rPr>
        <w:t>will be sent indicating which data feature has met which threshold.</w:t>
      </w:r>
      <w:r>
        <w:rPr>
          <w:sz w:val="20"/>
        </w:rPr>
        <w:t xml:space="preserve"> </w:t>
      </w:r>
      <w:r w:rsidR="005D6FC8">
        <w:rPr>
          <w:sz w:val="20"/>
        </w:rPr>
        <w:t xml:space="preserve">  </w:t>
      </w:r>
    </w:p>
    <w:p w14:paraId="34798145" w14:textId="77777777" w:rsidR="008B407D" w:rsidRDefault="008B407D" w:rsidP="008B407D">
      <w:pPr>
        <w:ind w:left="720"/>
        <w:rPr>
          <w:sz w:val="20"/>
        </w:rPr>
      </w:pPr>
    </w:p>
    <w:p w14:paraId="4E7D52BC" w14:textId="77777777" w:rsidR="000D4B00" w:rsidRPr="008B407D" w:rsidRDefault="000D4B00" w:rsidP="008B407D">
      <w:pPr>
        <w:ind w:left="720"/>
        <w:rPr>
          <w:sz w:val="20"/>
        </w:rPr>
      </w:pPr>
    </w:p>
    <w:p w14:paraId="7A5B821F" w14:textId="77777777" w:rsidR="00B36F1D" w:rsidRPr="002E2EDD" w:rsidRDefault="00B36F1D" w:rsidP="00B36F1D">
      <w:pPr>
        <w:rPr>
          <w:sz w:val="20"/>
        </w:rPr>
      </w:pPr>
      <w:r>
        <w:rPr>
          <w:b/>
          <w:i/>
          <w:sz w:val="20"/>
          <w:u w:val="single"/>
        </w:rPr>
        <w:t>Function Sequence:</w:t>
      </w:r>
      <w:r>
        <w:rPr>
          <w:sz w:val="20"/>
        </w:rPr>
        <w:t xml:space="preserve">  If there are multiple messages of the same type this separates the messages for controls.</w:t>
      </w:r>
    </w:p>
    <w:p w14:paraId="239BC697" w14:textId="77777777" w:rsidR="00B36F1D" w:rsidRPr="003A1973" w:rsidRDefault="00B36F1D" w:rsidP="00B36F1D">
      <w:pPr>
        <w:rPr>
          <w:sz w:val="20"/>
        </w:rPr>
      </w:pPr>
      <w:r>
        <w:rPr>
          <w:b/>
          <w:i/>
          <w:sz w:val="20"/>
          <w:u w:val="single"/>
        </w:rPr>
        <w:t>Days Prior to Due Date:</w:t>
      </w:r>
      <w:r>
        <w:rPr>
          <w:sz w:val="20"/>
        </w:rPr>
        <w:t xml:space="preserve">  Indicates how many days prior to the due date the process would run.</w:t>
      </w:r>
    </w:p>
    <w:p w14:paraId="2A1E54EA" w14:textId="05F59A1A" w:rsidR="00B36F1D" w:rsidRPr="003A1973" w:rsidRDefault="00B36F1D" w:rsidP="00B36F1D">
      <w:pPr>
        <w:rPr>
          <w:sz w:val="20"/>
        </w:rPr>
      </w:pPr>
      <w:r>
        <w:rPr>
          <w:b/>
          <w:i/>
          <w:sz w:val="20"/>
          <w:u w:val="single"/>
        </w:rPr>
        <w:t>Execute Hour:</w:t>
      </w:r>
      <w:r>
        <w:rPr>
          <w:sz w:val="20"/>
        </w:rPr>
        <w:t xml:space="preserve">  Establishes the </w:t>
      </w:r>
      <w:r w:rsidR="005D6FC8">
        <w:rPr>
          <w:sz w:val="20"/>
        </w:rPr>
        <w:t>time of day the function occurs OR 99 will send the message whenever the threshold is met no matter the time of day.  If for example you select 08 and the DATAUSECHK sees the user has gone over the 75% threshold at 3:00 am, the user will not be notified until 8 AM.  If the customer continues to use the data and reaches the 100% level at 6:00 am the service will shut off however he will only get the 100% message at 8 AM.  The 75% will not be sent in this example.</w:t>
      </w:r>
    </w:p>
    <w:p w14:paraId="68AC687A" w14:textId="77777777" w:rsidR="00B36F1D" w:rsidRDefault="00B36F1D" w:rsidP="00B36F1D">
      <w:pPr>
        <w:rPr>
          <w:sz w:val="20"/>
          <w:szCs w:val="20"/>
        </w:rPr>
      </w:pPr>
      <w:r>
        <w:rPr>
          <w:b/>
          <w:i/>
          <w:sz w:val="20"/>
          <w:u w:val="single"/>
        </w:rPr>
        <w:t>Message Type:</w:t>
      </w:r>
      <w:r>
        <w:rPr>
          <w:sz w:val="20"/>
        </w:rPr>
        <w:t xml:space="preserve">  Notification Message, Marketing Message and Usage Level Message.</w:t>
      </w:r>
      <w:r>
        <w:rPr>
          <w:sz w:val="20"/>
          <w:szCs w:val="20"/>
        </w:rPr>
        <w:t xml:space="preserve"> Usage Messages allow you to set the notification to be sent when a percentage of the usage has been used.  The usage cap is defined as the peak period on the prepaid plan definition.  When the cap has been met the service will be disconnected even if the entire prepay period </w:t>
      </w:r>
      <w:r>
        <w:rPr>
          <w:sz w:val="20"/>
          <w:szCs w:val="20"/>
        </w:rPr>
        <w:lastRenderedPageBreak/>
        <w:t>has not expired.  The customer will need to renew for another ‘renewal period’, which will reset the number of minutes to max on the plan and reconnect the service.</w:t>
      </w:r>
    </w:p>
    <w:p w14:paraId="3930F77F" w14:textId="77777777" w:rsidR="00B36F1D" w:rsidRPr="00E416DD" w:rsidRDefault="00B36F1D" w:rsidP="00B36F1D">
      <w:pPr>
        <w:rPr>
          <w:sz w:val="20"/>
        </w:rPr>
      </w:pPr>
      <w:r>
        <w:rPr>
          <w:b/>
          <w:i/>
          <w:sz w:val="20"/>
          <w:u w:val="single"/>
        </w:rPr>
        <w:t>Message:</w:t>
      </w:r>
      <w:r>
        <w:rPr>
          <w:sz w:val="20"/>
        </w:rPr>
        <w:t xml:space="preserve">  Enter the message for SENDMSG here. PSA can help with the formatting of the message to personalize the message for date and amount due.  You may use this for promotions as well as warnings.</w:t>
      </w:r>
    </w:p>
    <w:p w14:paraId="2693A18C" w14:textId="77777777" w:rsidR="00B36F1D" w:rsidRPr="003A1973" w:rsidRDefault="00B36F1D" w:rsidP="00B36F1D">
      <w:pPr>
        <w:rPr>
          <w:sz w:val="20"/>
        </w:rPr>
      </w:pPr>
      <w:r>
        <w:rPr>
          <w:b/>
          <w:i/>
          <w:sz w:val="20"/>
          <w:u w:val="single"/>
        </w:rPr>
        <w:t>Filter Market:</w:t>
      </w:r>
      <w:r>
        <w:rPr>
          <w:sz w:val="20"/>
        </w:rPr>
        <w:t xml:space="preserve"> Sends only to prepay within a specific market. This is only available for SENDMSG usually associated with marketing messages. </w:t>
      </w:r>
    </w:p>
    <w:p w14:paraId="08A94C9B" w14:textId="77777777" w:rsidR="00B36F1D" w:rsidRPr="00000BA9" w:rsidRDefault="00B36F1D" w:rsidP="00B36F1D">
      <w:pPr>
        <w:rPr>
          <w:sz w:val="20"/>
        </w:rPr>
      </w:pPr>
      <w:r>
        <w:rPr>
          <w:b/>
          <w:i/>
          <w:sz w:val="20"/>
          <w:u w:val="single"/>
        </w:rPr>
        <w:t>Filter Item:</w:t>
      </w:r>
      <w:r>
        <w:rPr>
          <w:sz w:val="20"/>
        </w:rPr>
        <w:t xml:space="preserve"> Sends only to prepay within a specific item on their account. This is only available for SENDMSG usually associated with marketing messages.</w:t>
      </w:r>
    </w:p>
    <w:p w14:paraId="61EC9A7E" w14:textId="77777777" w:rsidR="00B36F1D" w:rsidRPr="00000BA9" w:rsidRDefault="00B36F1D" w:rsidP="00B36F1D">
      <w:pPr>
        <w:rPr>
          <w:sz w:val="20"/>
        </w:rPr>
      </w:pPr>
      <w:r>
        <w:rPr>
          <w:b/>
          <w:i/>
          <w:sz w:val="20"/>
          <w:u w:val="single"/>
        </w:rPr>
        <w:t>Filter Zip:</w:t>
      </w:r>
      <w:r>
        <w:rPr>
          <w:sz w:val="20"/>
        </w:rPr>
        <w:t xml:space="preserve"> Sends only to prepay within a specific zip code. This is only available for SENDMSG usually associated with marketing messages.</w:t>
      </w:r>
    </w:p>
    <w:p w14:paraId="4CEFB8DA" w14:textId="77777777" w:rsidR="00B36F1D" w:rsidRPr="00C219FB" w:rsidRDefault="00B36F1D" w:rsidP="00B36F1D">
      <w:pPr>
        <w:rPr>
          <w:sz w:val="20"/>
        </w:rPr>
      </w:pPr>
      <w:r>
        <w:rPr>
          <w:b/>
          <w:i/>
          <w:sz w:val="20"/>
          <w:u w:val="single"/>
        </w:rPr>
        <w:t>Usage Percentage:</w:t>
      </w:r>
      <w:r>
        <w:rPr>
          <w:sz w:val="20"/>
        </w:rPr>
        <w:t xml:space="preserve">  Used with the message type ‘Usage Level Message’ to establish when a service should be notified it is nearing its percentage of free minutes.</w:t>
      </w:r>
    </w:p>
    <w:p w14:paraId="23935E4F" w14:textId="77777777" w:rsidR="00B36F1D" w:rsidRDefault="00B36F1D" w:rsidP="00B36F1D"/>
    <w:p w14:paraId="6795D1BE" w14:textId="77777777" w:rsidR="00B36F1D" w:rsidRDefault="00B36F1D" w:rsidP="00B36F1D"/>
    <w:p w14:paraId="40517E8D" w14:textId="46B910E9" w:rsidR="00B36F1D" w:rsidRPr="00940DAF" w:rsidRDefault="0094500B" w:rsidP="00B36F1D">
      <w:pPr>
        <w:pStyle w:val="PSAHeading3"/>
      </w:pPr>
      <w:bookmarkStart w:id="75" w:name="_Toc322778606"/>
      <w:r>
        <w:t>P</w:t>
      </w:r>
      <w:r w:rsidR="00B36F1D">
        <w:t>repay Emails</w:t>
      </w:r>
      <w:bookmarkEnd w:id="75"/>
    </w:p>
    <w:p w14:paraId="1170C7F5" w14:textId="77777777" w:rsidR="00B36F1D" w:rsidRDefault="00B36F1D" w:rsidP="00B36F1D">
      <w:pPr>
        <w:rPr>
          <w:sz w:val="20"/>
          <w:szCs w:val="20"/>
        </w:rPr>
      </w:pPr>
      <w:r>
        <w:rPr>
          <w:sz w:val="20"/>
          <w:szCs w:val="20"/>
        </w:rPr>
        <w:t>These email addresses are used to notify someone within your company of failed monthly ACH or Credit Card transactions.  You may have multiple addresses for each type of notification.</w:t>
      </w:r>
    </w:p>
    <w:p w14:paraId="2EB3C896" w14:textId="77777777" w:rsidR="00B36F1D" w:rsidRDefault="00B36F1D" w:rsidP="00B36F1D">
      <w:pPr>
        <w:rPr>
          <w:sz w:val="20"/>
          <w:szCs w:val="20"/>
        </w:rPr>
      </w:pPr>
    </w:p>
    <w:p w14:paraId="42230061" w14:textId="77777777" w:rsidR="00B36F1D" w:rsidRDefault="00627F1C" w:rsidP="00B36F1D">
      <w:pPr>
        <w:rPr>
          <w:sz w:val="20"/>
          <w:szCs w:val="20"/>
        </w:rPr>
      </w:pPr>
      <w:r>
        <w:rPr>
          <w:noProof/>
          <w:sz w:val="20"/>
          <w:szCs w:val="20"/>
        </w:rPr>
        <w:drawing>
          <wp:inline distT="0" distB="0" distL="0" distR="0" wp14:anchorId="19F63C9D" wp14:editId="168018A5">
            <wp:extent cx="4846320" cy="3667760"/>
            <wp:effectExtent l="2540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
                    <a:srcRect/>
                    <a:stretch>
                      <a:fillRect/>
                    </a:stretch>
                  </pic:blipFill>
                  <pic:spPr bwMode="auto">
                    <a:xfrm>
                      <a:off x="0" y="0"/>
                      <a:ext cx="4846320" cy="3667760"/>
                    </a:xfrm>
                    <a:prstGeom prst="rect">
                      <a:avLst/>
                    </a:prstGeom>
                    <a:noFill/>
                    <a:ln w="9525">
                      <a:noFill/>
                      <a:miter lim="800000"/>
                      <a:headEnd/>
                      <a:tailEnd/>
                    </a:ln>
                  </pic:spPr>
                </pic:pic>
              </a:graphicData>
            </a:graphic>
          </wp:inline>
        </w:drawing>
      </w:r>
    </w:p>
    <w:p w14:paraId="53D25391" w14:textId="77777777" w:rsidR="00B36F1D" w:rsidRDefault="00B36F1D" w:rsidP="00B36F1D">
      <w:pPr>
        <w:rPr>
          <w:sz w:val="20"/>
          <w:szCs w:val="20"/>
        </w:rPr>
      </w:pPr>
    </w:p>
    <w:p w14:paraId="46DCC2B5" w14:textId="77777777" w:rsidR="00B36F1D" w:rsidRDefault="00B36F1D" w:rsidP="007053F2">
      <w:pPr>
        <w:pStyle w:val="PSABodyText"/>
      </w:pPr>
      <w:r>
        <w:rPr>
          <w:b/>
          <w:i/>
          <w:u w:val="single"/>
        </w:rPr>
        <w:t>Payment Type:</w:t>
      </w:r>
      <w:r>
        <w:t xml:space="preserve">  ACH sends messages when the ACHAUTOPAY fails for an account.  CC sends messages when a credit card is declined on an account.</w:t>
      </w:r>
    </w:p>
    <w:p w14:paraId="1E267C36" w14:textId="77777777" w:rsidR="00B36F1D" w:rsidRPr="00F13914" w:rsidRDefault="00B36F1D" w:rsidP="00B36F1D">
      <w:pPr>
        <w:rPr>
          <w:sz w:val="20"/>
          <w:szCs w:val="20"/>
        </w:rPr>
      </w:pPr>
      <w:r>
        <w:rPr>
          <w:b/>
          <w:i/>
          <w:sz w:val="20"/>
          <w:szCs w:val="20"/>
          <w:u w:val="single"/>
        </w:rPr>
        <w:t>Email Address:</w:t>
      </w:r>
      <w:r>
        <w:rPr>
          <w:sz w:val="20"/>
          <w:szCs w:val="20"/>
        </w:rPr>
        <w:t xml:space="preserve">  You may have multiples for each type if needed.</w:t>
      </w:r>
    </w:p>
    <w:p w14:paraId="58CC44E3" w14:textId="77777777" w:rsidR="00B36F1D" w:rsidRDefault="00B36F1D" w:rsidP="00B36F1D">
      <w:pPr>
        <w:rPr>
          <w:b/>
          <w:i/>
          <w:sz w:val="20"/>
          <w:szCs w:val="20"/>
          <w:u w:val="single"/>
        </w:rPr>
      </w:pPr>
    </w:p>
    <w:p w14:paraId="6A920126" w14:textId="77777777" w:rsidR="007053F2" w:rsidRDefault="007053F2" w:rsidP="00B36F1D">
      <w:pPr>
        <w:rPr>
          <w:b/>
          <w:i/>
          <w:sz w:val="20"/>
          <w:szCs w:val="20"/>
          <w:u w:val="single"/>
        </w:rPr>
      </w:pPr>
    </w:p>
    <w:p w14:paraId="2EE81079" w14:textId="77777777" w:rsidR="007053F2" w:rsidRDefault="007053F2" w:rsidP="00B36F1D">
      <w:pPr>
        <w:rPr>
          <w:b/>
          <w:i/>
          <w:sz w:val="20"/>
          <w:szCs w:val="20"/>
          <w:u w:val="single"/>
        </w:rPr>
      </w:pPr>
    </w:p>
    <w:p w14:paraId="17CCBA6A" w14:textId="77777777" w:rsidR="007053F2" w:rsidRDefault="007053F2" w:rsidP="00B36F1D">
      <w:pPr>
        <w:rPr>
          <w:b/>
          <w:i/>
          <w:sz w:val="20"/>
          <w:szCs w:val="20"/>
          <w:u w:val="single"/>
        </w:rPr>
      </w:pPr>
    </w:p>
    <w:p w14:paraId="241840C9" w14:textId="77777777" w:rsidR="007053F2" w:rsidRDefault="007053F2" w:rsidP="00B36F1D">
      <w:pPr>
        <w:rPr>
          <w:b/>
          <w:i/>
          <w:sz w:val="20"/>
          <w:szCs w:val="20"/>
          <w:u w:val="single"/>
        </w:rPr>
      </w:pPr>
    </w:p>
    <w:p w14:paraId="517A3569" w14:textId="77777777" w:rsidR="007053F2" w:rsidRDefault="007053F2" w:rsidP="00B36F1D">
      <w:pPr>
        <w:rPr>
          <w:b/>
          <w:i/>
          <w:sz w:val="20"/>
          <w:szCs w:val="20"/>
          <w:u w:val="single"/>
        </w:rPr>
      </w:pPr>
    </w:p>
    <w:p w14:paraId="585FE78B" w14:textId="77777777" w:rsidR="007053F2" w:rsidRDefault="007053F2" w:rsidP="00B36F1D">
      <w:pPr>
        <w:rPr>
          <w:b/>
          <w:i/>
          <w:sz w:val="20"/>
          <w:szCs w:val="20"/>
          <w:u w:val="single"/>
        </w:rPr>
      </w:pPr>
    </w:p>
    <w:p w14:paraId="724296A3" w14:textId="77777777" w:rsidR="007053F2" w:rsidRDefault="007053F2" w:rsidP="00B36F1D">
      <w:pPr>
        <w:rPr>
          <w:b/>
          <w:i/>
          <w:sz w:val="20"/>
          <w:szCs w:val="20"/>
          <w:u w:val="single"/>
        </w:rPr>
      </w:pPr>
    </w:p>
    <w:p w14:paraId="416A0F96" w14:textId="4D4487E2" w:rsidR="007053F2" w:rsidRDefault="00D75D97" w:rsidP="007053F2">
      <w:pPr>
        <w:pStyle w:val="PSAHeading3"/>
      </w:pPr>
      <w:bookmarkStart w:id="76" w:name="_Toc322778607"/>
      <w:r>
        <w:lastRenderedPageBreak/>
        <w:t>A</w:t>
      </w:r>
      <w:r w:rsidR="007053F2">
        <w:t>dvance Pay Table</w:t>
      </w:r>
      <w:bookmarkEnd w:id="76"/>
      <w:r w:rsidR="007053F2">
        <w:t xml:space="preserve">  </w:t>
      </w:r>
    </w:p>
    <w:p w14:paraId="03F4C8C6" w14:textId="77777777" w:rsidR="007053F2" w:rsidRDefault="007053F2" w:rsidP="007053F2">
      <w:pPr>
        <w:pStyle w:val="PSABodyText"/>
      </w:pPr>
    </w:p>
    <w:p w14:paraId="60C71052" w14:textId="62F0B861" w:rsidR="007053F2" w:rsidRPr="007053F2" w:rsidRDefault="007053F2" w:rsidP="007053F2">
      <w:pPr>
        <w:pStyle w:val="PSABodyText"/>
      </w:pPr>
      <w:r>
        <w:t>This provides controls for the Advance Pay Data Elements (data certs).  Here you establish where the data element can be used and restrict the element to specific IP schemes if desired.</w:t>
      </w:r>
      <w:r w:rsidR="0013731B">
        <w:t xml:space="preserve">  These data elements are permanent items or plans that have data certificates as part of their setup.  These data elements may be placed in the packages along with other items, features, plans, etc.</w:t>
      </w:r>
    </w:p>
    <w:p w14:paraId="1CE4CEC0" w14:textId="77777777" w:rsidR="007053F2" w:rsidRDefault="007053F2" w:rsidP="007053F2">
      <w:pPr>
        <w:pStyle w:val="PSABodyText"/>
      </w:pPr>
    </w:p>
    <w:p w14:paraId="2413F1F8" w14:textId="446D4043" w:rsidR="007053F2" w:rsidRDefault="007053F2" w:rsidP="007053F2">
      <w:pPr>
        <w:pStyle w:val="PSABodyText"/>
      </w:pPr>
      <w:r>
        <w:rPr>
          <w:noProof/>
        </w:rPr>
        <w:drawing>
          <wp:inline distT="0" distB="0" distL="0" distR="0" wp14:anchorId="06BA80F9" wp14:editId="1B65E3FD">
            <wp:extent cx="4846320" cy="3666744"/>
            <wp:effectExtent l="0" t="0" r="508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46320" cy="3666744"/>
                    </a:xfrm>
                    <a:prstGeom prst="rect">
                      <a:avLst/>
                    </a:prstGeom>
                    <a:noFill/>
                    <a:ln>
                      <a:noFill/>
                    </a:ln>
                  </pic:spPr>
                </pic:pic>
              </a:graphicData>
            </a:graphic>
          </wp:inline>
        </w:drawing>
      </w:r>
    </w:p>
    <w:p w14:paraId="2C368E3D" w14:textId="77777777" w:rsidR="007053F2" w:rsidRDefault="007053F2" w:rsidP="007053F2">
      <w:pPr>
        <w:pStyle w:val="PSABodyText"/>
      </w:pPr>
    </w:p>
    <w:p w14:paraId="10DC6CC0" w14:textId="70EEF1EB" w:rsidR="007053F2" w:rsidRDefault="007053F2" w:rsidP="007053F2">
      <w:pPr>
        <w:pStyle w:val="PSABodyText"/>
      </w:pPr>
    </w:p>
    <w:p w14:paraId="7344C2C9" w14:textId="04B65812" w:rsidR="007053F2" w:rsidRDefault="007053F2" w:rsidP="007053F2">
      <w:pPr>
        <w:pStyle w:val="PSABodyText"/>
      </w:pPr>
      <w:r>
        <w:rPr>
          <w:b/>
          <w:i/>
          <w:u w:val="single"/>
        </w:rPr>
        <w:t>Data Item</w:t>
      </w:r>
      <w:r w:rsidRPr="00F0306E">
        <w:rPr>
          <w:b/>
          <w:i/>
          <w:u w:val="single"/>
        </w:rPr>
        <w:t>:</w:t>
      </w:r>
      <w:r>
        <w:t xml:space="preserve"> </w:t>
      </w:r>
      <w:r w:rsidR="0013731B">
        <w:t xml:space="preserve"> Select the </w:t>
      </w:r>
      <w:r>
        <w:t>data element</w:t>
      </w:r>
      <w:r w:rsidR="0013731B">
        <w:t xml:space="preserve"> from the list; these items are added dynamically as you create data certificates on data elements in Item or Plan setup</w:t>
      </w:r>
      <w:r>
        <w:t xml:space="preserve">.  You may have multiple entries for a data </w:t>
      </w:r>
      <w:r w:rsidR="0013731B">
        <w:t>element</w:t>
      </w:r>
      <w:r>
        <w:t xml:space="preserve">.  The </w:t>
      </w:r>
      <w:r w:rsidR="0013731B">
        <w:t>element</w:t>
      </w:r>
      <w:r>
        <w:t xml:space="preserve"> MUST have at least one entry to be valid.  The default would be *ANY in the SVIP field and A in the Area field.</w:t>
      </w:r>
    </w:p>
    <w:p w14:paraId="2FF18C56" w14:textId="3D491A3A" w:rsidR="007053F2" w:rsidRDefault="0013731B" w:rsidP="007053F2">
      <w:pPr>
        <w:pStyle w:val="PSABodyText"/>
      </w:pPr>
      <w:r>
        <w:rPr>
          <w:b/>
          <w:i/>
          <w:u w:val="single"/>
        </w:rPr>
        <w:t>I</w:t>
      </w:r>
      <w:r w:rsidR="007053F2" w:rsidRPr="00F0306E">
        <w:rPr>
          <w:b/>
          <w:i/>
          <w:u w:val="single"/>
        </w:rPr>
        <w:t>P</w:t>
      </w:r>
      <w:r>
        <w:rPr>
          <w:b/>
          <w:i/>
          <w:u w:val="single"/>
        </w:rPr>
        <w:t xml:space="preserve"> Address</w:t>
      </w:r>
      <w:r w:rsidR="007053F2" w:rsidRPr="00F0306E">
        <w:rPr>
          <w:b/>
          <w:i/>
          <w:u w:val="single"/>
        </w:rPr>
        <w:t>:</w:t>
      </w:r>
      <w:r w:rsidR="007053F2">
        <w:t xml:space="preserve"> this will allow you to</w:t>
      </w:r>
      <w:r>
        <w:t xml:space="preserve"> restrict the use of the data elements to specific IP addresses.</w:t>
      </w:r>
      <w:r w:rsidR="007053F2">
        <w:t xml:space="preserve"> Again you may have multiple </w:t>
      </w:r>
      <w:r>
        <w:t>addresses</w:t>
      </w:r>
      <w:r w:rsidR="007053F2">
        <w:t xml:space="preserve"> for certificates.</w:t>
      </w:r>
    </w:p>
    <w:p w14:paraId="60A187B2" w14:textId="10CB4794" w:rsidR="007053F2" w:rsidRPr="00F0306E" w:rsidRDefault="007053F2" w:rsidP="007053F2">
      <w:pPr>
        <w:pStyle w:val="PSABodyText"/>
      </w:pPr>
      <w:r>
        <w:rPr>
          <w:b/>
          <w:i/>
          <w:u w:val="single"/>
        </w:rPr>
        <w:t>Area:</w:t>
      </w:r>
      <w:r>
        <w:t xml:space="preserve">  There are four choices for area:  H=Home, E=Expanded Home, R=Roam, and A= Any.  This defines the area in which the data certificate is valid.  Any is all areas.  Example: if you want to only allow the customer so much usage on a Sprint network this would require you to create a Sprint Data Cert feature.  Then there will be an entry in this table for that feature with Sprint’s IP network IP (10.110. ***</w:t>
      </w:r>
      <w:proofErr w:type="gramStart"/>
      <w:r>
        <w:t>.*</w:t>
      </w:r>
      <w:proofErr w:type="gramEnd"/>
      <w:r>
        <w:t xml:space="preserve">*) and the area </w:t>
      </w:r>
      <w:r w:rsidR="0013731B">
        <w:t xml:space="preserve">would be </w:t>
      </w:r>
      <w:r>
        <w:t xml:space="preserve">set to </w:t>
      </w:r>
      <w:r w:rsidR="0013731B">
        <w:t>‘</w:t>
      </w:r>
      <w:r>
        <w:t>R</w:t>
      </w:r>
      <w:r w:rsidR="0013731B">
        <w:t>’</w:t>
      </w:r>
      <w:r>
        <w:t xml:space="preserve"> for roaming.  Then you </w:t>
      </w:r>
      <w:r w:rsidR="0013731B">
        <w:t xml:space="preserve">might have additional </w:t>
      </w:r>
      <w:r>
        <w:t>certificate</w:t>
      </w:r>
      <w:r w:rsidR="0013731B">
        <w:t>s</w:t>
      </w:r>
      <w:r>
        <w:t xml:space="preserve"> for other usage on the home network or other carriers network.  If you want to allow 5 GB on the home network then set up a Home data certificate and set the SVIP to *ANY and then H in the area field.</w:t>
      </w:r>
    </w:p>
    <w:p w14:paraId="2FDFAA4E" w14:textId="77777777" w:rsidR="007053F2" w:rsidRDefault="007053F2" w:rsidP="007053F2">
      <w:pPr>
        <w:pStyle w:val="PSABodyText"/>
      </w:pPr>
    </w:p>
    <w:p w14:paraId="6A8D14F6" w14:textId="77777777" w:rsidR="007053F2" w:rsidRPr="007053F2" w:rsidRDefault="007053F2" w:rsidP="00B36F1D">
      <w:pPr>
        <w:rPr>
          <w:sz w:val="20"/>
          <w:szCs w:val="20"/>
        </w:rPr>
        <w:sectPr w:rsidR="007053F2" w:rsidRPr="007053F2">
          <w:pgSz w:w="12240" w:h="15840"/>
          <w:pgMar w:top="1440" w:right="720" w:bottom="1440" w:left="1800" w:header="720" w:footer="720" w:gutter="0"/>
          <w:pgNumType w:chapSep="colon"/>
          <w:cols w:space="720"/>
          <w:docGrid w:linePitch="326"/>
        </w:sectPr>
      </w:pPr>
    </w:p>
    <w:p w14:paraId="2F7B953A" w14:textId="77777777" w:rsidR="00B36F1D" w:rsidRPr="00B54BBF" w:rsidRDefault="00B36F1D" w:rsidP="00B36F1D">
      <w:pPr>
        <w:pStyle w:val="PSAHeading1"/>
      </w:pPr>
      <w:bookmarkStart w:id="77" w:name="_Toc238379716"/>
      <w:bookmarkStart w:id="78" w:name="_Toc322778608"/>
      <w:r w:rsidRPr="00B54BBF">
        <w:lastRenderedPageBreak/>
        <w:t>Call Processing Controls</w:t>
      </w:r>
      <w:bookmarkEnd w:id="77"/>
      <w:bookmarkEnd w:id="78"/>
    </w:p>
    <w:p w14:paraId="3318A6F7" w14:textId="77777777" w:rsidR="00B36F1D" w:rsidRDefault="00B36F1D" w:rsidP="00B36F1D">
      <w:pPr>
        <w:rPr>
          <w:sz w:val="20"/>
        </w:rPr>
      </w:pPr>
    </w:p>
    <w:p w14:paraId="53CA23DA" w14:textId="77777777" w:rsidR="00B36F1D" w:rsidRPr="0039548F" w:rsidRDefault="00B36F1D" w:rsidP="00B36F1D">
      <w:pPr>
        <w:outlineLvl w:val="0"/>
        <w:rPr>
          <w:sz w:val="20"/>
        </w:rPr>
      </w:pPr>
      <w:r>
        <w:rPr>
          <w:sz w:val="20"/>
        </w:rPr>
        <w:t xml:space="preserve">Expand the </w:t>
      </w:r>
      <w:r>
        <w:rPr>
          <w:i/>
          <w:sz w:val="20"/>
        </w:rPr>
        <w:t xml:space="preserve">Call Processing Controls </w:t>
      </w:r>
      <w:r>
        <w:rPr>
          <w:sz w:val="20"/>
        </w:rPr>
        <w:t xml:space="preserve">tree under </w:t>
      </w:r>
      <w:r>
        <w:rPr>
          <w:i/>
          <w:sz w:val="20"/>
        </w:rPr>
        <w:t>Billing Admin and Setup</w:t>
      </w:r>
      <w:r>
        <w:rPr>
          <w:sz w:val="20"/>
        </w:rPr>
        <w:t xml:space="preserve">. </w:t>
      </w:r>
    </w:p>
    <w:p w14:paraId="0CCE3F09" w14:textId="77777777" w:rsidR="00B36F1D" w:rsidRDefault="00B36F1D" w:rsidP="00B36F1D">
      <w:pPr>
        <w:rPr>
          <w:b/>
        </w:rPr>
      </w:pPr>
    </w:p>
    <w:p w14:paraId="5F54F1C4" w14:textId="77777777" w:rsidR="00B36F1D" w:rsidRPr="004C7A8F" w:rsidRDefault="00B36F1D" w:rsidP="00B36F1D">
      <w:pPr>
        <w:pStyle w:val="PSAHeading2"/>
      </w:pPr>
      <w:bookmarkStart w:id="79" w:name="_Toc238379717"/>
      <w:bookmarkStart w:id="80" w:name="_Toc322778609"/>
      <w:r w:rsidRPr="004C7A8F">
        <w:t>GSM Constants</w:t>
      </w:r>
      <w:bookmarkEnd w:id="79"/>
      <w:bookmarkEnd w:id="80"/>
    </w:p>
    <w:p w14:paraId="58CBE091" w14:textId="77777777" w:rsidR="00B36F1D" w:rsidRDefault="00B36F1D" w:rsidP="00B36F1D">
      <w:pPr>
        <w:rPr>
          <w:sz w:val="20"/>
          <w:szCs w:val="20"/>
        </w:rPr>
      </w:pPr>
    </w:p>
    <w:p w14:paraId="2072F7E4" w14:textId="77777777" w:rsidR="00B36F1D" w:rsidRDefault="00B36F1D" w:rsidP="00B36F1D">
      <w:pPr>
        <w:outlineLvl w:val="0"/>
        <w:rPr>
          <w:i/>
          <w:sz w:val="20"/>
          <w:szCs w:val="20"/>
        </w:rPr>
      </w:pPr>
      <w:r>
        <w:rPr>
          <w:sz w:val="20"/>
          <w:szCs w:val="20"/>
        </w:rPr>
        <w:t xml:space="preserve">Double click on </w:t>
      </w:r>
      <w:r>
        <w:rPr>
          <w:i/>
          <w:sz w:val="20"/>
          <w:szCs w:val="20"/>
        </w:rPr>
        <w:t xml:space="preserve">GSM constants. </w:t>
      </w:r>
    </w:p>
    <w:p w14:paraId="759C97CD" w14:textId="77777777" w:rsidR="00B36F1D" w:rsidRPr="0039548F" w:rsidRDefault="00B36F1D" w:rsidP="00B36F1D">
      <w:pPr>
        <w:rPr>
          <w:i/>
          <w:sz w:val="20"/>
          <w:szCs w:val="20"/>
        </w:rPr>
      </w:pPr>
    </w:p>
    <w:p w14:paraId="13789999" w14:textId="77777777" w:rsidR="00B36F1D" w:rsidRDefault="00627F1C" w:rsidP="00B36F1D">
      <w:pPr>
        <w:rPr>
          <w:b/>
          <w:sz w:val="20"/>
          <w:szCs w:val="20"/>
        </w:rPr>
      </w:pPr>
      <w:r>
        <w:rPr>
          <w:b/>
          <w:noProof/>
          <w:sz w:val="20"/>
          <w:szCs w:val="20"/>
        </w:rPr>
        <w:drawing>
          <wp:inline distT="0" distB="0" distL="0" distR="0" wp14:anchorId="4B3E41F7" wp14:editId="2E757A45">
            <wp:extent cx="4815840" cy="3657600"/>
            <wp:effectExtent l="25400" t="0" r="1016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14A93B75" w14:textId="77777777" w:rsidR="00B36F1D" w:rsidRDefault="00B36F1D" w:rsidP="00B36F1D">
      <w:pPr>
        <w:rPr>
          <w:b/>
          <w:sz w:val="20"/>
          <w:szCs w:val="20"/>
        </w:rPr>
      </w:pPr>
    </w:p>
    <w:p w14:paraId="3B5AA5CF" w14:textId="77777777" w:rsidR="00B36F1D" w:rsidRPr="001B330B" w:rsidRDefault="00B36F1D" w:rsidP="00B36F1D">
      <w:pPr>
        <w:outlineLvl w:val="0"/>
        <w:rPr>
          <w:sz w:val="20"/>
          <w:szCs w:val="20"/>
        </w:rPr>
      </w:pPr>
      <w:r w:rsidRPr="001B330B">
        <w:rPr>
          <w:sz w:val="20"/>
          <w:szCs w:val="20"/>
        </w:rPr>
        <w:t>PSA will set these parameters for clients using GSM technology.</w:t>
      </w:r>
    </w:p>
    <w:p w14:paraId="1F97D9C8" w14:textId="77777777" w:rsidR="00B36F1D" w:rsidRDefault="00B36F1D" w:rsidP="00B36F1D">
      <w:pPr>
        <w:rPr>
          <w:b/>
          <w:sz w:val="20"/>
          <w:szCs w:val="20"/>
        </w:rPr>
      </w:pPr>
    </w:p>
    <w:p w14:paraId="1F8A907F" w14:textId="77777777" w:rsidR="00B36F1D" w:rsidRPr="00686458" w:rsidRDefault="00B36F1D" w:rsidP="00B36F1D">
      <w:pPr>
        <w:outlineLvl w:val="0"/>
        <w:rPr>
          <w:b/>
          <w:i/>
          <w:sz w:val="20"/>
          <w:szCs w:val="20"/>
          <w:u w:val="single"/>
        </w:rPr>
      </w:pPr>
      <w:r w:rsidRPr="00686458">
        <w:rPr>
          <w:b/>
          <w:i/>
          <w:sz w:val="20"/>
          <w:szCs w:val="20"/>
          <w:u w:val="single"/>
        </w:rPr>
        <w:t>PLMN ID:</w:t>
      </w:r>
    </w:p>
    <w:p w14:paraId="21D60C84" w14:textId="77777777" w:rsidR="00B36F1D" w:rsidRPr="00686458" w:rsidRDefault="00B36F1D" w:rsidP="00B36F1D">
      <w:pPr>
        <w:outlineLvl w:val="0"/>
        <w:rPr>
          <w:b/>
          <w:i/>
          <w:sz w:val="20"/>
          <w:szCs w:val="20"/>
          <w:u w:val="single"/>
        </w:rPr>
      </w:pPr>
      <w:r w:rsidRPr="00686458">
        <w:rPr>
          <w:b/>
          <w:i/>
          <w:sz w:val="20"/>
          <w:szCs w:val="20"/>
          <w:u w:val="single"/>
        </w:rPr>
        <w:t>UTC Offset:</w:t>
      </w:r>
    </w:p>
    <w:p w14:paraId="2BAAD628" w14:textId="77777777" w:rsidR="00B36F1D" w:rsidRPr="00686458" w:rsidRDefault="00B36F1D" w:rsidP="00B36F1D">
      <w:pPr>
        <w:outlineLvl w:val="0"/>
        <w:rPr>
          <w:b/>
          <w:i/>
          <w:sz w:val="20"/>
          <w:szCs w:val="20"/>
          <w:u w:val="single"/>
        </w:rPr>
      </w:pPr>
      <w:r w:rsidRPr="00686458">
        <w:rPr>
          <w:b/>
          <w:i/>
          <w:sz w:val="20"/>
          <w:szCs w:val="20"/>
          <w:u w:val="single"/>
        </w:rPr>
        <w:t>TAP Version:</w:t>
      </w:r>
    </w:p>
    <w:p w14:paraId="53E68AD5" w14:textId="77777777" w:rsidR="00B36F1D" w:rsidRPr="00686458" w:rsidRDefault="00B36F1D" w:rsidP="00B36F1D">
      <w:pPr>
        <w:outlineLvl w:val="0"/>
        <w:rPr>
          <w:b/>
          <w:i/>
          <w:sz w:val="20"/>
          <w:szCs w:val="20"/>
          <w:u w:val="single"/>
        </w:rPr>
      </w:pPr>
      <w:r w:rsidRPr="00686458">
        <w:rPr>
          <w:b/>
          <w:i/>
          <w:sz w:val="20"/>
          <w:szCs w:val="20"/>
          <w:u w:val="single"/>
        </w:rPr>
        <w:t>TAP Release:</w:t>
      </w:r>
    </w:p>
    <w:p w14:paraId="4E68E019" w14:textId="77777777" w:rsidR="00B36F1D" w:rsidRPr="00686458" w:rsidRDefault="00B36F1D" w:rsidP="00B36F1D">
      <w:pPr>
        <w:outlineLvl w:val="0"/>
        <w:rPr>
          <w:b/>
          <w:i/>
          <w:sz w:val="20"/>
          <w:szCs w:val="20"/>
          <w:u w:val="single"/>
        </w:rPr>
      </w:pPr>
      <w:r w:rsidRPr="00686458">
        <w:rPr>
          <w:b/>
          <w:i/>
          <w:sz w:val="20"/>
          <w:szCs w:val="20"/>
          <w:u w:val="single"/>
        </w:rPr>
        <w:t>Currency:</w:t>
      </w:r>
    </w:p>
    <w:p w14:paraId="286A0D4E" w14:textId="77777777" w:rsidR="00B36F1D" w:rsidRPr="00686458" w:rsidRDefault="00B36F1D" w:rsidP="00B36F1D">
      <w:pPr>
        <w:outlineLvl w:val="0"/>
        <w:rPr>
          <w:b/>
          <w:i/>
          <w:sz w:val="20"/>
          <w:szCs w:val="20"/>
          <w:u w:val="single"/>
        </w:rPr>
      </w:pPr>
      <w:r w:rsidRPr="00686458">
        <w:rPr>
          <w:b/>
          <w:i/>
          <w:sz w:val="20"/>
          <w:szCs w:val="20"/>
          <w:u w:val="single"/>
        </w:rPr>
        <w:t>Currency Decimal Places:</w:t>
      </w:r>
    </w:p>
    <w:p w14:paraId="078D243C" w14:textId="77777777" w:rsidR="00B36F1D" w:rsidRPr="00686458" w:rsidRDefault="00B36F1D" w:rsidP="00B36F1D">
      <w:pPr>
        <w:outlineLvl w:val="0"/>
        <w:rPr>
          <w:b/>
          <w:i/>
          <w:sz w:val="20"/>
          <w:szCs w:val="20"/>
          <w:u w:val="single"/>
        </w:rPr>
      </w:pPr>
      <w:r w:rsidRPr="00686458">
        <w:rPr>
          <w:b/>
          <w:i/>
          <w:sz w:val="20"/>
          <w:szCs w:val="20"/>
          <w:u w:val="single"/>
        </w:rPr>
        <w:t>MSC Id:</w:t>
      </w:r>
    </w:p>
    <w:p w14:paraId="4CB3BC6E" w14:textId="77777777" w:rsidR="00B36F1D" w:rsidRPr="00686458" w:rsidRDefault="00B36F1D" w:rsidP="00B36F1D">
      <w:pPr>
        <w:outlineLvl w:val="0"/>
        <w:rPr>
          <w:b/>
          <w:i/>
          <w:sz w:val="20"/>
          <w:szCs w:val="20"/>
          <w:u w:val="single"/>
        </w:rPr>
      </w:pPr>
      <w:r w:rsidRPr="00686458">
        <w:rPr>
          <w:b/>
          <w:i/>
          <w:sz w:val="20"/>
          <w:szCs w:val="20"/>
          <w:u w:val="single"/>
        </w:rPr>
        <w:t>MSC Id Length:</w:t>
      </w:r>
    </w:p>
    <w:p w14:paraId="2650AF5D" w14:textId="77777777" w:rsidR="00B36F1D" w:rsidRPr="00686458" w:rsidRDefault="00B36F1D" w:rsidP="00B36F1D">
      <w:pPr>
        <w:outlineLvl w:val="0"/>
        <w:rPr>
          <w:b/>
          <w:i/>
          <w:sz w:val="20"/>
          <w:szCs w:val="20"/>
          <w:u w:val="single"/>
        </w:rPr>
      </w:pPr>
      <w:r w:rsidRPr="00686458">
        <w:rPr>
          <w:b/>
          <w:i/>
          <w:sz w:val="20"/>
          <w:szCs w:val="20"/>
          <w:u w:val="single"/>
        </w:rPr>
        <w:t>Exchange Decimal Places:</w:t>
      </w:r>
    </w:p>
    <w:p w14:paraId="00644FBE" w14:textId="77777777" w:rsidR="00B36F1D" w:rsidRPr="00686458" w:rsidRDefault="00B36F1D" w:rsidP="00B36F1D">
      <w:pPr>
        <w:outlineLvl w:val="0"/>
        <w:rPr>
          <w:b/>
          <w:i/>
          <w:sz w:val="20"/>
          <w:szCs w:val="20"/>
          <w:u w:val="single"/>
        </w:rPr>
      </w:pPr>
      <w:r w:rsidRPr="00686458">
        <w:rPr>
          <w:b/>
          <w:i/>
          <w:sz w:val="20"/>
          <w:szCs w:val="20"/>
          <w:u w:val="single"/>
        </w:rPr>
        <w:t>Exchange Decimal Places Length:</w:t>
      </w:r>
    </w:p>
    <w:p w14:paraId="2353CE0B" w14:textId="77777777" w:rsidR="00B36F1D" w:rsidRPr="00686458" w:rsidRDefault="00B36F1D" w:rsidP="00B36F1D">
      <w:pPr>
        <w:outlineLvl w:val="0"/>
        <w:rPr>
          <w:b/>
          <w:i/>
          <w:sz w:val="20"/>
          <w:szCs w:val="20"/>
          <w:u w:val="single"/>
        </w:rPr>
      </w:pPr>
      <w:r w:rsidRPr="00686458">
        <w:rPr>
          <w:b/>
          <w:i/>
          <w:sz w:val="20"/>
          <w:szCs w:val="20"/>
          <w:u w:val="single"/>
        </w:rPr>
        <w:t>Combine GPRS Volumes? (Y/N):</w:t>
      </w:r>
    </w:p>
    <w:p w14:paraId="6114414E" w14:textId="77777777" w:rsidR="00B36F1D" w:rsidRPr="00686458" w:rsidRDefault="00B36F1D" w:rsidP="00B36F1D">
      <w:pPr>
        <w:outlineLvl w:val="0"/>
        <w:rPr>
          <w:b/>
          <w:i/>
          <w:sz w:val="20"/>
          <w:szCs w:val="20"/>
          <w:u w:val="single"/>
        </w:rPr>
      </w:pPr>
      <w:r w:rsidRPr="00686458">
        <w:rPr>
          <w:b/>
          <w:i/>
          <w:sz w:val="20"/>
          <w:szCs w:val="20"/>
          <w:u w:val="single"/>
        </w:rPr>
        <w:t>Default SGSN IP Address:</w:t>
      </w:r>
    </w:p>
    <w:p w14:paraId="611A363C" w14:textId="77777777" w:rsidR="00B36F1D" w:rsidRDefault="00B36F1D" w:rsidP="00B36F1D">
      <w:pPr>
        <w:outlineLvl w:val="0"/>
        <w:rPr>
          <w:b/>
        </w:rPr>
      </w:pPr>
      <w:r w:rsidRPr="00686458">
        <w:rPr>
          <w:b/>
          <w:i/>
          <w:sz w:val="20"/>
          <w:szCs w:val="20"/>
          <w:u w:val="single"/>
        </w:rPr>
        <w:t>Default GGSN IP Address:</w:t>
      </w:r>
    </w:p>
    <w:p w14:paraId="459F8106" w14:textId="77777777" w:rsidR="00B36F1D" w:rsidRDefault="00B36F1D" w:rsidP="00B36F1D">
      <w:pPr>
        <w:outlineLvl w:val="1"/>
        <w:rPr>
          <w:b/>
        </w:rPr>
      </w:pPr>
    </w:p>
    <w:p w14:paraId="1325AC3B" w14:textId="77777777" w:rsidR="00B36F1D" w:rsidRDefault="00B36F1D" w:rsidP="00B36F1D">
      <w:pPr>
        <w:outlineLvl w:val="1"/>
        <w:rPr>
          <w:b/>
        </w:rPr>
      </w:pPr>
    </w:p>
    <w:p w14:paraId="274D203D" w14:textId="77777777" w:rsidR="00B36F1D" w:rsidRDefault="00B36F1D" w:rsidP="00B36F1D">
      <w:pPr>
        <w:outlineLvl w:val="1"/>
        <w:rPr>
          <w:b/>
        </w:rPr>
      </w:pPr>
    </w:p>
    <w:p w14:paraId="54DA7E9A" w14:textId="77777777" w:rsidR="00B36F1D" w:rsidRDefault="00B36F1D" w:rsidP="00B36F1D">
      <w:pPr>
        <w:outlineLvl w:val="1"/>
        <w:rPr>
          <w:b/>
        </w:rPr>
      </w:pPr>
    </w:p>
    <w:p w14:paraId="5D37CDDC" w14:textId="77777777" w:rsidR="00B36F1D" w:rsidRDefault="00B36F1D" w:rsidP="00B36F1D">
      <w:pPr>
        <w:outlineLvl w:val="1"/>
        <w:rPr>
          <w:b/>
        </w:rPr>
      </w:pPr>
    </w:p>
    <w:p w14:paraId="40E14AB0" w14:textId="77777777" w:rsidR="00B36F1D" w:rsidRDefault="00B36F1D" w:rsidP="00B36F1D">
      <w:pPr>
        <w:pStyle w:val="PSAHeading2"/>
      </w:pPr>
      <w:bookmarkStart w:id="81" w:name="_Toc238379718"/>
      <w:bookmarkStart w:id="82" w:name="_Toc322778610"/>
      <w:r>
        <w:t>Cellular Equipment</w:t>
      </w:r>
      <w:bookmarkEnd w:id="81"/>
      <w:bookmarkEnd w:id="82"/>
    </w:p>
    <w:p w14:paraId="1DFB0CA5" w14:textId="77777777" w:rsidR="00B36F1D" w:rsidRPr="002770D7" w:rsidRDefault="00B36F1D" w:rsidP="00B36F1D">
      <w:pPr>
        <w:rPr>
          <w:sz w:val="16"/>
          <w:szCs w:val="20"/>
        </w:rPr>
      </w:pPr>
    </w:p>
    <w:p w14:paraId="4320CD17" w14:textId="77777777" w:rsidR="00B36F1D" w:rsidRDefault="00B36F1D" w:rsidP="00B36F1D">
      <w:pPr>
        <w:outlineLvl w:val="0"/>
        <w:rPr>
          <w:i/>
          <w:sz w:val="20"/>
          <w:szCs w:val="20"/>
        </w:rPr>
      </w:pPr>
      <w:r>
        <w:rPr>
          <w:sz w:val="20"/>
          <w:szCs w:val="20"/>
        </w:rPr>
        <w:t xml:space="preserve">Double click on </w:t>
      </w:r>
      <w:r>
        <w:rPr>
          <w:i/>
          <w:sz w:val="20"/>
          <w:szCs w:val="20"/>
        </w:rPr>
        <w:t xml:space="preserve">Cellular Equipment </w:t>
      </w:r>
      <w:r>
        <w:rPr>
          <w:sz w:val="20"/>
          <w:szCs w:val="20"/>
        </w:rPr>
        <w:t xml:space="preserve">under the </w:t>
      </w:r>
      <w:r>
        <w:rPr>
          <w:i/>
          <w:sz w:val="20"/>
          <w:szCs w:val="20"/>
        </w:rPr>
        <w:t xml:space="preserve">Call Processing Controls </w:t>
      </w:r>
      <w:r>
        <w:rPr>
          <w:sz w:val="20"/>
          <w:szCs w:val="20"/>
        </w:rPr>
        <w:t>tree</w:t>
      </w:r>
      <w:r>
        <w:rPr>
          <w:i/>
          <w:sz w:val="20"/>
          <w:szCs w:val="20"/>
        </w:rPr>
        <w:t>.</w:t>
      </w:r>
    </w:p>
    <w:p w14:paraId="5C68B934" w14:textId="77777777" w:rsidR="00B36F1D" w:rsidRPr="002770D7" w:rsidRDefault="00B36F1D" w:rsidP="00B36F1D">
      <w:pPr>
        <w:rPr>
          <w:b/>
          <w:sz w:val="16"/>
        </w:rPr>
      </w:pPr>
    </w:p>
    <w:p w14:paraId="3895F587" w14:textId="77777777" w:rsidR="00B36F1D" w:rsidRPr="00B54BBF" w:rsidRDefault="00B36F1D" w:rsidP="00B36F1D">
      <w:pPr>
        <w:pStyle w:val="PSAHeading3"/>
      </w:pPr>
      <w:bookmarkStart w:id="83" w:name="_Toc322778611"/>
      <w:r w:rsidRPr="00B54BBF">
        <w:t>Equipment/Cell Sites</w:t>
      </w:r>
      <w:bookmarkEnd w:id="83"/>
    </w:p>
    <w:p w14:paraId="6BF91CA0" w14:textId="77777777" w:rsidR="00B36F1D" w:rsidRPr="002770D7" w:rsidRDefault="00B36F1D" w:rsidP="00B36F1D">
      <w:pPr>
        <w:outlineLvl w:val="1"/>
        <w:rPr>
          <w:b/>
          <w:sz w:val="16"/>
          <w:szCs w:val="20"/>
        </w:rPr>
      </w:pPr>
    </w:p>
    <w:p w14:paraId="4ECC0522" w14:textId="77777777" w:rsidR="00B36F1D" w:rsidRDefault="00627F1C" w:rsidP="00B36F1D">
      <w:pPr>
        <w:rPr>
          <w:sz w:val="20"/>
          <w:szCs w:val="20"/>
        </w:rPr>
      </w:pPr>
      <w:r>
        <w:rPr>
          <w:noProof/>
          <w:sz w:val="20"/>
          <w:szCs w:val="20"/>
        </w:rPr>
        <w:drawing>
          <wp:inline distT="0" distB="0" distL="0" distR="0" wp14:anchorId="6BE0853A" wp14:editId="1F63EBF2">
            <wp:extent cx="5557520" cy="4429760"/>
            <wp:effectExtent l="2540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8"/>
                    <a:srcRect/>
                    <a:stretch>
                      <a:fillRect/>
                    </a:stretch>
                  </pic:blipFill>
                  <pic:spPr bwMode="auto">
                    <a:xfrm>
                      <a:off x="0" y="0"/>
                      <a:ext cx="5557520" cy="4429760"/>
                    </a:xfrm>
                    <a:prstGeom prst="rect">
                      <a:avLst/>
                    </a:prstGeom>
                    <a:noFill/>
                    <a:ln w="9525">
                      <a:noFill/>
                      <a:miter lim="800000"/>
                      <a:headEnd/>
                      <a:tailEnd/>
                    </a:ln>
                  </pic:spPr>
                </pic:pic>
              </a:graphicData>
            </a:graphic>
          </wp:inline>
        </w:drawing>
      </w:r>
    </w:p>
    <w:p w14:paraId="03EDCF7C" w14:textId="77777777" w:rsidR="00B36F1D" w:rsidRPr="002770D7" w:rsidRDefault="00B36F1D" w:rsidP="00B36F1D">
      <w:pPr>
        <w:rPr>
          <w:sz w:val="16"/>
          <w:szCs w:val="20"/>
        </w:rPr>
      </w:pPr>
    </w:p>
    <w:p w14:paraId="553D6B43" w14:textId="77777777" w:rsidR="00B36F1D" w:rsidRDefault="00B36F1D" w:rsidP="00B36F1D">
      <w:pPr>
        <w:pStyle w:val="DefaultText"/>
        <w:rPr>
          <w:b/>
          <w:i/>
          <w:sz w:val="20"/>
          <w:u w:val="single"/>
        </w:rPr>
      </w:pPr>
      <w:r w:rsidRPr="00A14A5E">
        <w:rPr>
          <w:b/>
          <w:i/>
          <w:sz w:val="20"/>
          <w:u w:val="single"/>
        </w:rPr>
        <w:t>Switch ID</w:t>
      </w:r>
      <w:r>
        <w:rPr>
          <w:b/>
          <w:i/>
          <w:sz w:val="20"/>
          <w:u w:val="single"/>
        </w:rPr>
        <w:t>:</w:t>
      </w:r>
      <w:r>
        <w:rPr>
          <w:sz w:val="20"/>
        </w:rPr>
        <w:t xml:space="preserve">  Enter the 3-digit number that identifies the switch.</w:t>
      </w:r>
    </w:p>
    <w:p w14:paraId="3048D16B" w14:textId="77777777" w:rsidR="00B36F1D" w:rsidRPr="00A14A5E" w:rsidRDefault="00B36F1D" w:rsidP="00B36F1D">
      <w:pPr>
        <w:rPr>
          <w:sz w:val="20"/>
          <w:szCs w:val="20"/>
        </w:rPr>
      </w:pPr>
      <w:r w:rsidRPr="00A14A5E">
        <w:rPr>
          <w:b/>
          <w:i/>
          <w:sz w:val="20"/>
          <w:szCs w:val="20"/>
          <w:u w:val="single"/>
        </w:rPr>
        <w:t>Trunk Cell Site</w:t>
      </w:r>
      <w:r>
        <w:rPr>
          <w:b/>
          <w:i/>
          <w:sz w:val="20"/>
          <w:szCs w:val="20"/>
          <w:u w:val="single"/>
        </w:rPr>
        <w:t>:</w:t>
      </w:r>
      <w:r>
        <w:rPr>
          <w:sz w:val="20"/>
          <w:szCs w:val="20"/>
        </w:rPr>
        <w:t xml:space="preserve">  </w:t>
      </w:r>
      <w:r>
        <w:rPr>
          <w:sz w:val="20"/>
        </w:rPr>
        <w:t>Enter the 20 position alphanumeric description of the trunk route/cell site. This must match exactly as switch captures.</w:t>
      </w:r>
    </w:p>
    <w:p w14:paraId="7496B4CF" w14:textId="77777777" w:rsidR="00B36F1D" w:rsidRDefault="00B36F1D" w:rsidP="00B36F1D">
      <w:pPr>
        <w:rPr>
          <w:sz w:val="20"/>
        </w:rPr>
      </w:pPr>
      <w:r w:rsidRPr="00A14A5E">
        <w:rPr>
          <w:b/>
          <w:i/>
          <w:sz w:val="20"/>
          <w:szCs w:val="20"/>
          <w:u w:val="single"/>
        </w:rPr>
        <w:t>Route/Cell Site Description</w:t>
      </w:r>
      <w:r>
        <w:rPr>
          <w:b/>
          <w:i/>
          <w:sz w:val="20"/>
          <w:szCs w:val="20"/>
          <w:u w:val="single"/>
        </w:rPr>
        <w:t>:</w:t>
      </w:r>
      <w:r>
        <w:rPr>
          <w:sz w:val="20"/>
          <w:szCs w:val="20"/>
        </w:rPr>
        <w:t xml:space="preserve">  </w:t>
      </w:r>
      <w:r>
        <w:rPr>
          <w:sz w:val="20"/>
        </w:rPr>
        <w:t>Enter the 20-character alphanumeric free text description of the trunk route/cell site. This is not validated.</w:t>
      </w:r>
    </w:p>
    <w:p w14:paraId="54A35937" w14:textId="77777777" w:rsidR="00B36F1D" w:rsidRPr="002770D7" w:rsidRDefault="00B36F1D" w:rsidP="00B36F1D">
      <w:pPr>
        <w:rPr>
          <w:sz w:val="16"/>
          <w:szCs w:val="20"/>
        </w:rPr>
      </w:pPr>
    </w:p>
    <w:p w14:paraId="19A2821A" w14:textId="77777777" w:rsidR="00B36F1D" w:rsidRPr="008467B6" w:rsidRDefault="00B36F1D" w:rsidP="00B36F1D">
      <w:pPr>
        <w:rPr>
          <w:sz w:val="20"/>
          <w:szCs w:val="20"/>
        </w:rPr>
      </w:pPr>
      <w:r w:rsidRPr="00A14A5E">
        <w:rPr>
          <w:b/>
          <w:i/>
          <w:sz w:val="20"/>
          <w:szCs w:val="20"/>
          <w:u w:val="single"/>
        </w:rPr>
        <w:t>Serving NPA</w:t>
      </w:r>
      <w:r>
        <w:rPr>
          <w:b/>
          <w:i/>
          <w:sz w:val="20"/>
          <w:szCs w:val="20"/>
          <w:u w:val="single"/>
        </w:rPr>
        <w:t xml:space="preserve">:  </w:t>
      </w:r>
      <w:r>
        <w:rPr>
          <w:sz w:val="20"/>
          <w:szCs w:val="20"/>
        </w:rPr>
        <w:t>Enter the 3-digit number to define coverage area</w:t>
      </w:r>
    </w:p>
    <w:p w14:paraId="0A65E13C" w14:textId="77777777" w:rsidR="00B36F1D" w:rsidRPr="00BB0D85" w:rsidRDefault="00B36F1D" w:rsidP="00B36F1D">
      <w:pPr>
        <w:rPr>
          <w:sz w:val="20"/>
          <w:szCs w:val="20"/>
        </w:rPr>
      </w:pPr>
      <w:r>
        <w:rPr>
          <w:b/>
          <w:i/>
          <w:sz w:val="20"/>
          <w:szCs w:val="20"/>
          <w:u w:val="single"/>
        </w:rPr>
        <w:t xml:space="preserve">Serving </w:t>
      </w:r>
      <w:r w:rsidRPr="00A14A5E">
        <w:rPr>
          <w:b/>
          <w:i/>
          <w:sz w:val="20"/>
          <w:szCs w:val="20"/>
          <w:u w:val="single"/>
        </w:rPr>
        <w:t>NXX</w:t>
      </w:r>
      <w:r>
        <w:rPr>
          <w:b/>
          <w:i/>
          <w:sz w:val="20"/>
          <w:szCs w:val="20"/>
          <w:u w:val="single"/>
        </w:rPr>
        <w:t>:</w:t>
      </w:r>
      <w:r>
        <w:rPr>
          <w:sz w:val="20"/>
          <w:szCs w:val="20"/>
        </w:rPr>
        <w:t xml:space="preserve">  Enter </w:t>
      </w:r>
      <w:r>
        <w:rPr>
          <w:sz w:val="20"/>
        </w:rPr>
        <w:t>the 3-digit extension for the area.</w:t>
      </w:r>
    </w:p>
    <w:p w14:paraId="017E80B6" w14:textId="77777777" w:rsidR="00B36F1D" w:rsidRDefault="00B36F1D" w:rsidP="00B36F1D">
      <w:pPr>
        <w:rPr>
          <w:sz w:val="20"/>
        </w:rPr>
      </w:pPr>
      <w:r w:rsidRPr="00A14A5E">
        <w:rPr>
          <w:b/>
          <w:i/>
          <w:sz w:val="20"/>
          <w:szCs w:val="20"/>
          <w:u w:val="single"/>
        </w:rPr>
        <w:t>Serving SID</w:t>
      </w:r>
      <w:r>
        <w:rPr>
          <w:b/>
          <w:i/>
          <w:sz w:val="20"/>
          <w:szCs w:val="20"/>
          <w:u w:val="single"/>
        </w:rPr>
        <w:t>:</w:t>
      </w:r>
      <w:r>
        <w:rPr>
          <w:sz w:val="20"/>
          <w:szCs w:val="20"/>
        </w:rPr>
        <w:t xml:space="preserve">  </w:t>
      </w:r>
      <w:r>
        <w:rPr>
          <w:sz w:val="20"/>
        </w:rPr>
        <w:t>Enter the SID for the market area this route serves.</w:t>
      </w:r>
    </w:p>
    <w:p w14:paraId="6D1C6549" w14:textId="77777777" w:rsidR="00B36F1D" w:rsidRPr="00065070" w:rsidRDefault="00B36F1D" w:rsidP="00B36F1D">
      <w:pPr>
        <w:rPr>
          <w:sz w:val="20"/>
        </w:rPr>
      </w:pPr>
      <w:r w:rsidRPr="00955743">
        <w:rPr>
          <w:b/>
          <w:i/>
          <w:sz w:val="20"/>
          <w:u w:val="single"/>
        </w:rPr>
        <w:t>Serving Local Area Code:</w:t>
      </w:r>
      <w:r>
        <w:rPr>
          <w:sz w:val="20"/>
        </w:rPr>
        <w:t xml:space="preserve">  Enter the LAC for this route.</w:t>
      </w:r>
    </w:p>
    <w:p w14:paraId="756690F0" w14:textId="77777777" w:rsidR="00B36F1D" w:rsidRDefault="00B36F1D" w:rsidP="00B36F1D">
      <w:pPr>
        <w:pStyle w:val="DefaultText"/>
        <w:rPr>
          <w:b/>
          <w:i/>
          <w:sz w:val="20"/>
          <w:u w:val="single"/>
        </w:rPr>
      </w:pPr>
      <w:r w:rsidRPr="00A14A5E">
        <w:rPr>
          <w:b/>
          <w:i/>
          <w:sz w:val="20"/>
          <w:u w:val="single"/>
        </w:rPr>
        <w:t>Serving</w:t>
      </w:r>
      <w:r>
        <w:rPr>
          <w:b/>
          <w:i/>
          <w:sz w:val="20"/>
          <w:u w:val="single"/>
        </w:rPr>
        <w:t xml:space="preserve"> Long Distance</w:t>
      </w:r>
      <w:r w:rsidRPr="00A14A5E">
        <w:rPr>
          <w:b/>
          <w:i/>
          <w:sz w:val="20"/>
          <w:u w:val="single"/>
        </w:rPr>
        <w:t xml:space="preserve"> Carrier</w:t>
      </w:r>
      <w:r>
        <w:rPr>
          <w:b/>
          <w:i/>
          <w:sz w:val="20"/>
          <w:u w:val="single"/>
        </w:rPr>
        <w:t>:</w:t>
      </w:r>
      <w:r>
        <w:rPr>
          <w:sz w:val="20"/>
        </w:rPr>
        <w:t xml:space="preserve">  Enter the 5-digit identification number for the long distance carrier for this route, if applicable.</w:t>
      </w:r>
    </w:p>
    <w:p w14:paraId="7AD33075" w14:textId="77777777" w:rsidR="00B36F1D" w:rsidRPr="00BB0D85" w:rsidRDefault="00B36F1D" w:rsidP="00B36F1D">
      <w:pPr>
        <w:rPr>
          <w:sz w:val="20"/>
          <w:szCs w:val="20"/>
        </w:rPr>
      </w:pPr>
      <w:r w:rsidRPr="00A14A5E">
        <w:rPr>
          <w:b/>
          <w:i/>
          <w:sz w:val="20"/>
          <w:szCs w:val="20"/>
          <w:u w:val="single"/>
        </w:rPr>
        <w:t>Serving City</w:t>
      </w:r>
      <w:r>
        <w:rPr>
          <w:b/>
          <w:i/>
          <w:sz w:val="20"/>
          <w:szCs w:val="20"/>
          <w:u w:val="single"/>
        </w:rPr>
        <w:t>:</w:t>
      </w:r>
      <w:r>
        <w:rPr>
          <w:sz w:val="20"/>
          <w:szCs w:val="20"/>
        </w:rPr>
        <w:t xml:space="preserve">  </w:t>
      </w:r>
      <w:r>
        <w:rPr>
          <w:sz w:val="20"/>
        </w:rPr>
        <w:t>Enter the 4-character city code of switch location. Used to calculate tax on roamer calls.</w:t>
      </w:r>
    </w:p>
    <w:p w14:paraId="12F700A7" w14:textId="77777777" w:rsidR="00B36F1D" w:rsidRDefault="00B36F1D" w:rsidP="00B36F1D">
      <w:pPr>
        <w:pStyle w:val="DefaultText"/>
        <w:rPr>
          <w:b/>
          <w:i/>
          <w:sz w:val="20"/>
          <w:u w:val="single"/>
        </w:rPr>
      </w:pPr>
      <w:r w:rsidRPr="00A14A5E">
        <w:rPr>
          <w:b/>
          <w:i/>
          <w:sz w:val="20"/>
          <w:u w:val="single"/>
        </w:rPr>
        <w:t>Serving County</w:t>
      </w:r>
      <w:r>
        <w:rPr>
          <w:b/>
          <w:i/>
          <w:sz w:val="20"/>
          <w:u w:val="single"/>
        </w:rPr>
        <w:t>:</w:t>
      </w:r>
      <w:r>
        <w:rPr>
          <w:sz w:val="20"/>
        </w:rPr>
        <w:t xml:space="preserve">  Enter the 4 character county code of switch location. Used to calculate tax on roamer calls.</w:t>
      </w:r>
    </w:p>
    <w:p w14:paraId="28E0BBCB" w14:textId="77777777" w:rsidR="00B36F1D" w:rsidRPr="00BB0D85" w:rsidRDefault="00B36F1D" w:rsidP="00B36F1D">
      <w:pPr>
        <w:rPr>
          <w:sz w:val="20"/>
          <w:szCs w:val="20"/>
        </w:rPr>
      </w:pPr>
      <w:r w:rsidRPr="00A14A5E">
        <w:rPr>
          <w:b/>
          <w:i/>
          <w:sz w:val="20"/>
          <w:szCs w:val="20"/>
          <w:u w:val="single"/>
        </w:rPr>
        <w:t>Serving Time Zone</w:t>
      </w:r>
      <w:r>
        <w:rPr>
          <w:b/>
          <w:i/>
          <w:sz w:val="20"/>
          <w:szCs w:val="20"/>
          <w:u w:val="single"/>
        </w:rPr>
        <w:t>:</w:t>
      </w:r>
      <w:r>
        <w:rPr>
          <w:sz w:val="20"/>
          <w:szCs w:val="20"/>
        </w:rPr>
        <w:t xml:space="preserve">  </w:t>
      </w:r>
      <w:r>
        <w:rPr>
          <w:sz w:val="20"/>
        </w:rPr>
        <w:t>Enter the 2-digit time zone as defined by CIBER table 6. Ex. 06=Central</w:t>
      </w:r>
    </w:p>
    <w:p w14:paraId="50912C44" w14:textId="77777777" w:rsidR="00B36F1D" w:rsidRPr="00BB0D85" w:rsidRDefault="00B36F1D" w:rsidP="00B36F1D">
      <w:pPr>
        <w:outlineLvl w:val="0"/>
        <w:rPr>
          <w:sz w:val="20"/>
          <w:szCs w:val="20"/>
        </w:rPr>
      </w:pPr>
      <w:r>
        <w:rPr>
          <w:b/>
          <w:i/>
          <w:sz w:val="20"/>
          <w:szCs w:val="20"/>
          <w:u w:val="single"/>
        </w:rPr>
        <w:t xml:space="preserve">Apply Switch Cost to </w:t>
      </w:r>
      <w:r w:rsidRPr="00A14A5E">
        <w:rPr>
          <w:b/>
          <w:i/>
          <w:sz w:val="20"/>
          <w:szCs w:val="20"/>
          <w:u w:val="single"/>
        </w:rPr>
        <w:t>Actual or Rounded Minutes</w:t>
      </w:r>
      <w:r>
        <w:rPr>
          <w:b/>
          <w:i/>
          <w:sz w:val="20"/>
          <w:szCs w:val="20"/>
          <w:u w:val="single"/>
        </w:rPr>
        <w:t>:</w:t>
      </w:r>
      <w:r>
        <w:rPr>
          <w:sz w:val="20"/>
          <w:szCs w:val="20"/>
        </w:rPr>
        <w:t xml:space="preserve">  Select from drop-down.  </w:t>
      </w:r>
    </w:p>
    <w:p w14:paraId="6C5C1E84" w14:textId="77777777" w:rsidR="00B36F1D" w:rsidRPr="00A50295" w:rsidRDefault="00B36F1D" w:rsidP="00B36F1D">
      <w:pPr>
        <w:rPr>
          <w:sz w:val="20"/>
          <w:szCs w:val="20"/>
        </w:rPr>
      </w:pPr>
      <w:r>
        <w:rPr>
          <w:b/>
          <w:i/>
          <w:sz w:val="20"/>
          <w:szCs w:val="20"/>
          <w:u w:val="single"/>
        </w:rPr>
        <w:t>Switch Cost:</w:t>
      </w:r>
      <w:r>
        <w:rPr>
          <w:sz w:val="20"/>
          <w:szCs w:val="20"/>
        </w:rPr>
        <w:t xml:space="preserve">  This is a company-supplied cost that can be used in conjunction with the ‘Net Value’ software. </w:t>
      </w:r>
    </w:p>
    <w:p w14:paraId="250BAAC9" w14:textId="77777777" w:rsidR="00B36F1D" w:rsidRPr="00D63E87" w:rsidRDefault="00B36F1D" w:rsidP="00B36F1D">
      <w:pPr>
        <w:rPr>
          <w:sz w:val="20"/>
          <w:szCs w:val="20"/>
        </w:rPr>
      </w:pPr>
      <w:r>
        <w:rPr>
          <w:sz w:val="20"/>
          <w:szCs w:val="20"/>
        </w:rPr>
        <w:t>A check indicates a ‘Yes’ response.</w:t>
      </w:r>
    </w:p>
    <w:p w14:paraId="4BA3AC2C" w14:textId="77777777" w:rsidR="00B36F1D" w:rsidRPr="00A14A5E" w:rsidRDefault="00B36F1D" w:rsidP="00B36F1D">
      <w:pPr>
        <w:outlineLvl w:val="0"/>
        <w:rPr>
          <w:b/>
          <w:i/>
          <w:sz w:val="20"/>
          <w:szCs w:val="20"/>
          <w:u w:val="single"/>
        </w:rPr>
      </w:pPr>
      <w:r w:rsidRPr="00A14A5E">
        <w:rPr>
          <w:b/>
          <w:i/>
          <w:sz w:val="20"/>
          <w:szCs w:val="20"/>
          <w:u w:val="single"/>
        </w:rPr>
        <w:lastRenderedPageBreak/>
        <w:t>Apply Airtime?</w:t>
      </w:r>
    </w:p>
    <w:p w14:paraId="6110F4F1" w14:textId="77777777" w:rsidR="00B36F1D" w:rsidRPr="00A14A5E" w:rsidRDefault="00B36F1D" w:rsidP="00B36F1D">
      <w:pPr>
        <w:outlineLvl w:val="0"/>
        <w:rPr>
          <w:b/>
          <w:i/>
          <w:sz w:val="20"/>
          <w:szCs w:val="20"/>
          <w:u w:val="single"/>
        </w:rPr>
      </w:pPr>
      <w:r w:rsidRPr="00A14A5E">
        <w:rPr>
          <w:b/>
          <w:i/>
          <w:sz w:val="20"/>
          <w:szCs w:val="20"/>
          <w:u w:val="single"/>
        </w:rPr>
        <w:t>Apply Toll?</w:t>
      </w:r>
    </w:p>
    <w:p w14:paraId="62919D09" w14:textId="77777777" w:rsidR="00B36F1D" w:rsidRPr="0094710E" w:rsidRDefault="00B36F1D" w:rsidP="00B36F1D">
      <w:pPr>
        <w:rPr>
          <w:sz w:val="20"/>
          <w:szCs w:val="20"/>
        </w:rPr>
      </w:pPr>
      <w:r w:rsidRPr="00A14A5E">
        <w:rPr>
          <w:b/>
          <w:i/>
          <w:sz w:val="20"/>
          <w:szCs w:val="20"/>
          <w:u w:val="single"/>
        </w:rPr>
        <w:t>Operator Trunk</w:t>
      </w:r>
      <w:proofErr w:type="gramStart"/>
      <w:r w:rsidRPr="00A14A5E">
        <w:rPr>
          <w:b/>
          <w:i/>
          <w:sz w:val="20"/>
          <w:szCs w:val="20"/>
          <w:u w:val="single"/>
        </w:rPr>
        <w:t>?</w:t>
      </w:r>
      <w:r>
        <w:rPr>
          <w:b/>
          <w:i/>
          <w:sz w:val="20"/>
          <w:szCs w:val="20"/>
          <w:u w:val="single"/>
        </w:rPr>
        <w:t>:</w:t>
      </w:r>
      <w:proofErr w:type="gramEnd"/>
      <w:r>
        <w:rPr>
          <w:b/>
          <w:i/>
          <w:sz w:val="20"/>
          <w:szCs w:val="20"/>
          <w:u w:val="single"/>
        </w:rPr>
        <w:t xml:space="preserve">  </w:t>
      </w:r>
      <w:r>
        <w:rPr>
          <w:sz w:val="20"/>
        </w:rPr>
        <w:t>Indicate if this trunk route is used exclusively for operator traffic.</w:t>
      </w:r>
    </w:p>
    <w:p w14:paraId="07425A29" w14:textId="77777777" w:rsidR="00B36F1D" w:rsidRPr="009D642A" w:rsidRDefault="00B36F1D" w:rsidP="00B36F1D">
      <w:pPr>
        <w:rPr>
          <w:sz w:val="20"/>
          <w:szCs w:val="20"/>
        </w:rPr>
      </w:pPr>
      <w:r w:rsidRPr="00A14A5E">
        <w:rPr>
          <w:b/>
          <w:i/>
          <w:sz w:val="20"/>
          <w:szCs w:val="20"/>
          <w:u w:val="single"/>
        </w:rPr>
        <w:t xml:space="preserve">Voice Dial </w:t>
      </w:r>
      <w:proofErr w:type="gramStart"/>
      <w:r w:rsidRPr="00A14A5E">
        <w:rPr>
          <w:b/>
          <w:i/>
          <w:sz w:val="20"/>
          <w:szCs w:val="20"/>
          <w:u w:val="single"/>
        </w:rPr>
        <w:t>Incoming</w:t>
      </w:r>
      <w:r>
        <w:rPr>
          <w:sz w:val="20"/>
          <w:szCs w:val="20"/>
        </w:rPr>
        <w:t xml:space="preserve">  This</w:t>
      </w:r>
      <w:proofErr w:type="gramEnd"/>
      <w:r>
        <w:rPr>
          <w:sz w:val="20"/>
          <w:szCs w:val="20"/>
        </w:rPr>
        <w:t xml:space="preserve"> is where the switch controls the voice dialing.</w:t>
      </w:r>
    </w:p>
    <w:p w14:paraId="17897BFD" w14:textId="77777777" w:rsidR="00B36F1D" w:rsidRPr="009D642A" w:rsidRDefault="00B36F1D" w:rsidP="00B36F1D">
      <w:pPr>
        <w:rPr>
          <w:sz w:val="20"/>
          <w:szCs w:val="20"/>
        </w:rPr>
      </w:pPr>
      <w:r w:rsidRPr="00A14A5E">
        <w:rPr>
          <w:b/>
          <w:i/>
          <w:sz w:val="20"/>
          <w:szCs w:val="20"/>
          <w:u w:val="single"/>
        </w:rPr>
        <w:t xml:space="preserve">Voice Dial </w:t>
      </w:r>
      <w:proofErr w:type="gramStart"/>
      <w:r w:rsidRPr="00A14A5E">
        <w:rPr>
          <w:b/>
          <w:i/>
          <w:sz w:val="20"/>
          <w:szCs w:val="20"/>
          <w:u w:val="single"/>
        </w:rPr>
        <w:t>Outgoing</w:t>
      </w:r>
      <w:r>
        <w:rPr>
          <w:sz w:val="20"/>
          <w:szCs w:val="20"/>
        </w:rPr>
        <w:t xml:space="preserve">  This</w:t>
      </w:r>
      <w:proofErr w:type="gramEnd"/>
      <w:r>
        <w:rPr>
          <w:sz w:val="20"/>
          <w:szCs w:val="20"/>
        </w:rPr>
        <w:t xml:space="preserve"> is where the switch controls the voice dialing.</w:t>
      </w:r>
    </w:p>
    <w:p w14:paraId="10664904" w14:textId="77777777" w:rsidR="00B36F1D" w:rsidRPr="0094710E" w:rsidRDefault="00B36F1D" w:rsidP="00B36F1D">
      <w:pPr>
        <w:rPr>
          <w:sz w:val="20"/>
          <w:szCs w:val="20"/>
        </w:rPr>
      </w:pPr>
      <w:r w:rsidRPr="00A14A5E">
        <w:rPr>
          <w:b/>
          <w:i/>
          <w:sz w:val="20"/>
          <w:szCs w:val="20"/>
          <w:u w:val="single"/>
        </w:rPr>
        <w:t>Voice Mail Trunk</w:t>
      </w:r>
      <w:proofErr w:type="gramStart"/>
      <w:r w:rsidRPr="00A14A5E">
        <w:rPr>
          <w:b/>
          <w:i/>
          <w:sz w:val="20"/>
          <w:szCs w:val="20"/>
          <w:u w:val="single"/>
        </w:rPr>
        <w:t>?</w:t>
      </w:r>
      <w:r>
        <w:rPr>
          <w:b/>
          <w:i/>
          <w:sz w:val="20"/>
          <w:szCs w:val="20"/>
          <w:u w:val="single"/>
        </w:rPr>
        <w:t>:</w:t>
      </w:r>
      <w:proofErr w:type="gramEnd"/>
      <w:r>
        <w:rPr>
          <w:b/>
          <w:i/>
          <w:sz w:val="20"/>
          <w:szCs w:val="20"/>
          <w:u w:val="single"/>
        </w:rPr>
        <w:t xml:space="preserve">  </w:t>
      </w:r>
      <w:r>
        <w:rPr>
          <w:sz w:val="20"/>
        </w:rPr>
        <w:t>Indicate if this route is one that goes into voice mail.</w:t>
      </w:r>
    </w:p>
    <w:p w14:paraId="3F0BE975" w14:textId="77777777" w:rsidR="00B36F1D" w:rsidRPr="009D642A" w:rsidRDefault="00B36F1D" w:rsidP="00B36F1D">
      <w:pPr>
        <w:rPr>
          <w:sz w:val="20"/>
          <w:szCs w:val="20"/>
        </w:rPr>
      </w:pPr>
      <w:r>
        <w:rPr>
          <w:b/>
          <w:i/>
          <w:sz w:val="20"/>
          <w:szCs w:val="20"/>
          <w:u w:val="single"/>
        </w:rPr>
        <w:t>Intersystem Trunk:</w:t>
      </w:r>
      <w:r>
        <w:rPr>
          <w:sz w:val="20"/>
          <w:szCs w:val="20"/>
        </w:rPr>
        <w:t xml:space="preserve">  This is used to exchange records directly with another carrier.</w:t>
      </w:r>
    </w:p>
    <w:p w14:paraId="47080086" w14:textId="77777777" w:rsidR="00B36F1D" w:rsidRDefault="00B36F1D" w:rsidP="00B36F1D">
      <w:pPr>
        <w:rPr>
          <w:sz w:val="20"/>
          <w:szCs w:val="20"/>
        </w:rPr>
      </w:pPr>
      <w:r>
        <w:rPr>
          <w:b/>
          <w:i/>
          <w:sz w:val="20"/>
          <w:szCs w:val="20"/>
          <w:u w:val="single"/>
        </w:rPr>
        <w:t>Intersystem SID:</w:t>
      </w:r>
      <w:r>
        <w:rPr>
          <w:sz w:val="20"/>
          <w:szCs w:val="20"/>
        </w:rPr>
        <w:t xml:space="preserve">  This is the SID for the exchange carrier.</w:t>
      </w:r>
    </w:p>
    <w:p w14:paraId="1908F869" w14:textId="77777777" w:rsidR="00B36F1D" w:rsidRDefault="00B36F1D" w:rsidP="00B36F1D">
      <w:pPr>
        <w:rPr>
          <w:sz w:val="20"/>
          <w:szCs w:val="20"/>
        </w:rPr>
      </w:pPr>
    </w:p>
    <w:p w14:paraId="082EA4EC" w14:textId="77777777" w:rsidR="00B36F1D" w:rsidRDefault="00B36F1D" w:rsidP="00B36F1D">
      <w:pPr>
        <w:rPr>
          <w:sz w:val="20"/>
          <w:szCs w:val="20"/>
        </w:rPr>
      </w:pPr>
    </w:p>
    <w:p w14:paraId="00799DDF" w14:textId="77777777" w:rsidR="00B36F1D" w:rsidRPr="009D642A" w:rsidRDefault="00B36F1D" w:rsidP="00B36F1D">
      <w:pPr>
        <w:rPr>
          <w:sz w:val="20"/>
          <w:szCs w:val="20"/>
        </w:rPr>
      </w:pPr>
    </w:p>
    <w:p w14:paraId="54AA26F6" w14:textId="77777777" w:rsidR="00B36F1D" w:rsidRPr="005C5207" w:rsidRDefault="00B36F1D" w:rsidP="00B36F1D">
      <w:pPr>
        <w:pStyle w:val="PSAHeading2"/>
      </w:pPr>
      <w:bookmarkStart w:id="84" w:name="_Toc238379719"/>
      <w:bookmarkStart w:id="85" w:name="_Toc322778612"/>
      <w:r w:rsidRPr="005C5207">
        <w:t>Data Services Equipment</w:t>
      </w:r>
      <w:bookmarkEnd w:id="84"/>
      <w:bookmarkEnd w:id="85"/>
    </w:p>
    <w:p w14:paraId="1EA598FE" w14:textId="77777777" w:rsidR="00B36F1D" w:rsidRDefault="00B36F1D" w:rsidP="00B36F1D">
      <w:pPr>
        <w:rPr>
          <w:b/>
          <w:sz w:val="20"/>
          <w:szCs w:val="20"/>
        </w:rPr>
      </w:pPr>
    </w:p>
    <w:p w14:paraId="51EAFD3F" w14:textId="77777777" w:rsidR="00B36F1D" w:rsidRDefault="00B36F1D" w:rsidP="00B36F1D">
      <w:pPr>
        <w:outlineLvl w:val="0"/>
        <w:rPr>
          <w:i/>
          <w:sz w:val="20"/>
          <w:szCs w:val="20"/>
        </w:rPr>
      </w:pPr>
      <w:r w:rsidRPr="00D96A6B">
        <w:rPr>
          <w:i/>
          <w:sz w:val="20"/>
          <w:szCs w:val="20"/>
        </w:rPr>
        <w:t xml:space="preserve"> </w:t>
      </w:r>
      <w:r>
        <w:rPr>
          <w:sz w:val="20"/>
          <w:szCs w:val="20"/>
        </w:rPr>
        <w:t xml:space="preserve">Double click on </w:t>
      </w:r>
      <w:r>
        <w:rPr>
          <w:i/>
          <w:sz w:val="20"/>
          <w:szCs w:val="20"/>
        </w:rPr>
        <w:t xml:space="preserve">Data Services Equipment </w:t>
      </w:r>
      <w:r>
        <w:rPr>
          <w:sz w:val="20"/>
          <w:szCs w:val="20"/>
        </w:rPr>
        <w:t xml:space="preserve">under the </w:t>
      </w:r>
      <w:r>
        <w:rPr>
          <w:i/>
          <w:sz w:val="20"/>
          <w:szCs w:val="20"/>
        </w:rPr>
        <w:t xml:space="preserve">Call Processing Controls </w:t>
      </w:r>
      <w:r>
        <w:rPr>
          <w:sz w:val="20"/>
          <w:szCs w:val="20"/>
        </w:rPr>
        <w:t>tree</w:t>
      </w:r>
      <w:r>
        <w:rPr>
          <w:i/>
          <w:sz w:val="20"/>
          <w:szCs w:val="20"/>
        </w:rPr>
        <w:t>.</w:t>
      </w:r>
    </w:p>
    <w:p w14:paraId="3F0243D6" w14:textId="77777777" w:rsidR="00B36F1D" w:rsidRDefault="00B36F1D" w:rsidP="00B36F1D">
      <w:pPr>
        <w:rPr>
          <w:b/>
          <w:sz w:val="20"/>
          <w:szCs w:val="20"/>
        </w:rPr>
      </w:pPr>
    </w:p>
    <w:p w14:paraId="54F13C70" w14:textId="77777777" w:rsidR="00B36F1D" w:rsidRDefault="00627F1C" w:rsidP="00B36F1D">
      <w:r>
        <w:rPr>
          <w:noProof/>
        </w:rPr>
        <w:drawing>
          <wp:inline distT="0" distB="0" distL="0" distR="0" wp14:anchorId="575F6FB7" wp14:editId="034DA04B">
            <wp:extent cx="4795520" cy="3657600"/>
            <wp:effectExtent l="2540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a:srcRect/>
                    <a:stretch>
                      <a:fillRect/>
                    </a:stretch>
                  </pic:blipFill>
                  <pic:spPr bwMode="auto">
                    <a:xfrm>
                      <a:off x="0" y="0"/>
                      <a:ext cx="4795520" cy="3657600"/>
                    </a:xfrm>
                    <a:prstGeom prst="rect">
                      <a:avLst/>
                    </a:prstGeom>
                    <a:noFill/>
                    <a:ln w="9525">
                      <a:noFill/>
                      <a:miter lim="800000"/>
                      <a:headEnd/>
                      <a:tailEnd/>
                    </a:ln>
                  </pic:spPr>
                </pic:pic>
              </a:graphicData>
            </a:graphic>
          </wp:inline>
        </w:drawing>
      </w:r>
    </w:p>
    <w:p w14:paraId="45A86A68" w14:textId="77777777" w:rsidR="00B36F1D" w:rsidRPr="00D975E5" w:rsidRDefault="00B36F1D" w:rsidP="00B36F1D">
      <w:pPr>
        <w:rPr>
          <w:sz w:val="20"/>
        </w:rPr>
      </w:pPr>
    </w:p>
    <w:p w14:paraId="6906E9D3" w14:textId="77777777" w:rsidR="00B36F1D" w:rsidRPr="002770D7" w:rsidRDefault="00B36F1D" w:rsidP="00B36F1D">
      <w:pPr>
        <w:outlineLvl w:val="0"/>
        <w:rPr>
          <w:sz w:val="20"/>
        </w:rPr>
      </w:pPr>
      <w:r w:rsidRPr="002770D7">
        <w:rPr>
          <w:sz w:val="20"/>
        </w:rPr>
        <w:t>PSA will help setup this equipment file.</w:t>
      </w:r>
    </w:p>
    <w:p w14:paraId="49453FE2" w14:textId="77777777" w:rsidR="00B36F1D" w:rsidRPr="00D975E5" w:rsidRDefault="00B36F1D" w:rsidP="00B36F1D">
      <w:pPr>
        <w:rPr>
          <w:sz w:val="20"/>
        </w:rPr>
      </w:pPr>
    </w:p>
    <w:p w14:paraId="00B0A117" w14:textId="77777777" w:rsidR="00B36F1D" w:rsidRPr="005C5207" w:rsidRDefault="00B36F1D" w:rsidP="00B36F1D">
      <w:pPr>
        <w:rPr>
          <w:sz w:val="20"/>
          <w:szCs w:val="20"/>
        </w:rPr>
      </w:pPr>
      <w:r>
        <w:rPr>
          <w:b/>
          <w:i/>
          <w:sz w:val="20"/>
          <w:szCs w:val="20"/>
          <w:u w:val="single"/>
        </w:rPr>
        <w:t>Message Type Source:</w:t>
      </w:r>
      <w:r>
        <w:rPr>
          <w:sz w:val="20"/>
          <w:szCs w:val="20"/>
        </w:rPr>
        <w:t xml:space="preserve">  Select data type to define from the drop-down box.</w:t>
      </w:r>
    </w:p>
    <w:p w14:paraId="1320969F" w14:textId="77777777" w:rsidR="00B36F1D" w:rsidRPr="005C5207" w:rsidRDefault="00B36F1D" w:rsidP="00B36F1D">
      <w:pPr>
        <w:rPr>
          <w:sz w:val="20"/>
          <w:szCs w:val="20"/>
        </w:rPr>
      </w:pPr>
      <w:r>
        <w:rPr>
          <w:b/>
          <w:i/>
          <w:sz w:val="20"/>
          <w:szCs w:val="20"/>
          <w:u w:val="single"/>
        </w:rPr>
        <w:t>Description:</w:t>
      </w:r>
      <w:r>
        <w:rPr>
          <w:sz w:val="20"/>
          <w:szCs w:val="20"/>
        </w:rPr>
        <w:t xml:space="preserve">  Enter plain text description.</w:t>
      </w:r>
    </w:p>
    <w:p w14:paraId="643F0C21" w14:textId="77777777" w:rsidR="00B36F1D" w:rsidRPr="00D975E5" w:rsidRDefault="00B36F1D" w:rsidP="00B36F1D">
      <w:pPr>
        <w:rPr>
          <w:b/>
          <w:i/>
          <w:sz w:val="16"/>
          <w:szCs w:val="20"/>
          <w:u w:val="single"/>
        </w:rPr>
      </w:pPr>
    </w:p>
    <w:p w14:paraId="61C1466F" w14:textId="77777777" w:rsidR="00B36F1D" w:rsidRPr="002D6B12" w:rsidRDefault="00B36F1D" w:rsidP="00B36F1D">
      <w:pPr>
        <w:rPr>
          <w:sz w:val="20"/>
          <w:szCs w:val="20"/>
        </w:rPr>
      </w:pPr>
      <w:r>
        <w:rPr>
          <w:b/>
          <w:i/>
          <w:sz w:val="20"/>
          <w:szCs w:val="20"/>
          <w:u w:val="single"/>
        </w:rPr>
        <w:t>Drop Calls for This</w:t>
      </w:r>
      <w:proofErr w:type="gramStart"/>
      <w:r>
        <w:rPr>
          <w:b/>
          <w:i/>
          <w:sz w:val="20"/>
          <w:szCs w:val="20"/>
          <w:u w:val="single"/>
        </w:rPr>
        <w:t>?:</w:t>
      </w:r>
      <w:proofErr w:type="gramEnd"/>
      <w:r>
        <w:rPr>
          <w:sz w:val="20"/>
          <w:szCs w:val="20"/>
        </w:rPr>
        <w:t xml:space="preserve">  Bill usage or not.  Ex. GPRS Attach connect is usually dropped.</w:t>
      </w:r>
    </w:p>
    <w:p w14:paraId="4EB7FCD2" w14:textId="77777777" w:rsidR="00B36F1D" w:rsidRPr="002D6B12" w:rsidRDefault="00B36F1D" w:rsidP="00B36F1D">
      <w:pPr>
        <w:rPr>
          <w:sz w:val="20"/>
          <w:szCs w:val="20"/>
        </w:rPr>
      </w:pPr>
      <w:r>
        <w:rPr>
          <w:b/>
          <w:i/>
          <w:sz w:val="20"/>
          <w:szCs w:val="20"/>
          <w:u w:val="single"/>
        </w:rPr>
        <w:t>Drop Roamer Usage</w:t>
      </w:r>
      <w:proofErr w:type="gramStart"/>
      <w:r>
        <w:rPr>
          <w:b/>
          <w:i/>
          <w:sz w:val="20"/>
          <w:szCs w:val="20"/>
          <w:u w:val="single"/>
        </w:rPr>
        <w:t>?:</w:t>
      </w:r>
      <w:proofErr w:type="gramEnd"/>
      <w:r>
        <w:rPr>
          <w:sz w:val="20"/>
          <w:szCs w:val="20"/>
        </w:rPr>
        <w:t xml:space="preserve">  Drops only roamer records.</w:t>
      </w:r>
      <w:r>
        <w:rPr>
          <w:b/>
          <w:i/>
          <w:sz w:val="20"/>
          <w:szCs w:val="20"/>
          <w:u w:val="single"/>
        </w:rPr>
        <w:br/>
        <w:t>Serving County:</w:t>
      </w:r>
      <w:r>
        <w:rPr>
          <w:sz w:val="20"/>
          <w:szCs w:val="20"/>
        </w:rPr>
        <w:t xml:space="preserve">  </w:t>
      </w:r>
    </w:p>
    <w:p w14:paraId="036ADEBB" w14:textId="77777777" w:rsidR="00B36F1D" w:rsidRPr="002D6B12" w:rsidRDefault="00B36F1D" w:rsidP="00B36F1D">
      <w:pPr>
        <w:rPr>
          <w:sz w:val="20"/>
          <w:szCs w:val="20"/>
        </w:rPr>
      </w:pPr>
      <w:r>
        <w:rPr>
          <w:b/>
          <w:i/>
          <w:sz w:val="20"/>
          <w:szCs w:val="20"/>
          <w:u w:val="single"/>
        </w:rPr>
        <w:t>Serving Place:</w:t>
      </w:r>
      <w:r>
        <w:rPr>
          <w:sz w:val="20"/>
          <w:szCs w:val="20"/>
        </w:rPr>
        <w:t xml:space="preserve">  Will be inserted into the record.</w:t>
      </w:r>
    </w:p>
    <w:p w14:paraId="35EF68A0" w14:textId="77777777" w:rsidR="00B36F1D" w:rsidRPr="002D6B12" w:rsidRDefault="00B36F1D" w:rsidP="00B36F1D">
      <w:pPr>
        <w:outlineLvl w:val="0"/>
        <w:rPr>
          <w:sz w:val="20"/>
          <w:szCs w:val="20"/>
        </w:rPr>
      </w:pPr>
      <w:r>
        <w:rPr>
          <w:b/>
          <w:i/>
          <w:sz w:val="20"/>
          <w:szCs w:val="20"/>
          <w:u w:val="single"/>
        </w:rPr>
        <w:t>Serving City:</w:t>
      </w:r>
      <w:r>
        <w:rPr>
          <w:sz w:val="20"/>
          <w:szCs w:val="20"/>
        </w:rPr>
        <w:t xml:space="preserve">  </w:t>
      </w:r>
    </w:p>
    <w:p w14:paraId="3C8DA0E9" w14:textId="77777777" w:rsidR="00B36F1D" w:rsidRDefault="00B36F1D" w:rsidP="00B36F1D">
      <w:pPr>
        <w:outlineLvl w:val="0"/>
        <w:rPr>
          <w:b/>
          <w:i/>
          <w:sz w:val="20"/>
          <w:szCs w:val="20"/>
          <w:u w:val="single"/>
        </w:rPr>
      </w:pPr>
      <w:r>
        <w:rPr>
          <w:b/>
          <w:i/>
          <w:sz w:val="20"/>
          <w:szCs w:val="20"/>
          <w:u w:val="single"/>
        </w:rPr>
        <w:t>Serving State:</w:t>
      </w:r>
    </w:p>
    <w:p w14:paraId="2062DBDE" w14:textId="77777777" w:rsidR="00B36F1D" w:rsidRDefault="00B36F1D" w:rsidP="00B36F1D">
      <w:pPr>
        <w:outlineLvl w:val="0"/>
        <w:rPr>
          <w:b/>
          <w:i/>
          <w:sz w:val="20"/>
          <w:szCs w:val="20"/>
          <w:u w:val="single"/>
        </w:rPr>
      </w:pPr>
      <w:r>
        <w:rPr>
          <w:b/>
          <w:i/>
          <w:sz w:val="20"/>
          <w:szCs w:val="20"/>
          <w:u w:val="single"/>
        </w:rPr>
        <w:t>Serving SID:</w:t>
      </w:r>
    </w:p>
    <w:p w14:paraId="0B99A998" w14:textId="77777777" w:rsidR="00B36F1D" w:rsidRDefault="00B36F1D" w:rsidP="00B36F1D">
      <w:pPr>
        <w:outlineLvl w:val="0"/>
        <w:rPr>
          <w:b/>
          <w:i/>
          <w:sz w:val="20"/>
          <w:szCs w:val="20"/>
          <w:u w:val="single"/>
        </w:rPr>
      </w:pPr>
      <w:r>
        <w:rPr>
          <w:b/>
          <w:i/>
          <w:sz w:val="20"/>
          <w:szCs w:val="20"/>
          <w:u w:val="single"/>
        </w:rPr>
        <w:t>Serving Time Zone:</w:t>
      </w:r>
    </w:p>
    <w:p w14:paraId="210BECCF" w14:textId="77777777" w:rsidR="00B36F1D" w:rsidRDefault="00B36F1D" w:rsidP="00B36F1D">
      <w:pPr>
        <w:outlineLvl w:val="0"/>
        <w:rPr>
          <w:b/>
          <w:i/>
          <w:sz w:val="20"/>
          <w:szCs w:val="20"/>
          <w:u w:val="single"/>
        </w:rPr>
      </w:pPr>
      <w:r>
        <w:rPr>
          <w:b/>
          <w:i/>
          <w:sz w:val="20"/>
          <w:szCs w:val="20"/>
          <w:u w:val="single"/>
        </w:rPr>
        <w:t>Charge Indicator:</w:t>
      </w:r>
    </w:p>
    <w:p w14:paraId="61888AB4" w14:textId="77777777" w:rsidR="00B36F1D" w:rsidRDefault="00B36F1D" w:rsidP="00B36F1D">
      <w:pPr>
        <w:rPr>
          <w:b/>
          <w:i/>
          <w:sz w:val="20"/>
          <w:szCs w:val="20"/>
        </w:rPr>
      </w:pPr>
      <w:r>
        <w:rPr>
          <w:b/>
          <w:i/>
          <w:sz w:val="20"/>
          <w:szCs w:val="20"/>
        </w:rPr>
        <w:tab/>
        <w:t>1 - Directory Assistance Charge</w:t>
      </w:r>
    </w:p>
    <w:p w14:paraId="4E3DFC7F" w14:textId="77777777" w:rsidR="00B36F1D" w:rsidRDefault="00B36F1D" w:rsidP="00B36F1D">
      <w:pPr>
        <w:ind w:firstLine="720"/>
        <w:rPr>
          <w:b/>
          <w:i/>
          <w:sz w:val="20"/>
          <w:szCs w:val="20"/>
        </w:rPr>
      </w:pPr>
      <w:r>
        <w:rPr>
          <w:b/>
          <w:i/>
          <w:sz w:val="20"/>
          <w:szCs w:val="20"/>
        </w:rPr>
        <w:lastRenderedPageBreak/>
        <w:t>2 – Directory Assistance Call Completion</w:t>
      </w:r>
    </w:p>
    <w:p w14:paraId="3B0C7D90" w14:textId="77777777" w:rsidR="00B36F1D" w:rsidRDefault="00B36F1D" w:rsidP="00B36F1D">
      <w:pPr>
        <w:rPr>
          <w:b/>
          <w:i/>
          <w:sz w:val="20"/>
          <w:szCs w:val="20"/>
        </w:rPr>
      </w:pPr>
      <w:r>
        <w:rPr>
          <w:b/>
          <w:i/>
          <w:sz w:val="20"/>
          <w:szCs w:val="20"/>
        </w:rPr>
        <w:tab/>
        <w:t>12 - SMS Usage</w:t>
      </w:r>
    </w:p>
    <w:p w14:paraId="6939C697" w14:textId="77777777" w:rsidR="00B36F1D" w:rsidRDefault="00B36F1D" w:rsidP="00B36F1D">
      <w:pPr>
        <w:rPr>
          <w:b/>
          <w:i/>
          <w:sz w:val="20"/>
          <w:szCs w:val="20"/>
        </w:rPr>
      </w:pPr>
      <w:r>
        <w:rPr>
          <w:b/>
          <w:i/>
          <w:sz w:val="20"/>
          <w:szCs w:val="20"/>
        </w:rPr>
        <w:tab/>
        <w:t>19 - WAP Usage</w:t>
      </w:r>
    </w:p>
    <w:p w14:paraId="6884816B" w14:textId="77777777" w:rsidR="00B36F1D" w:rsidRDefault="00B36F1D" w:rsidP="00B36F1D">
      <w:pPr>
        <w:rPr>
          <w:b/>
          <w:i/>
          <w:sz w:val="20"/>
          <w:szCs w:val="20"/>
        </w:rPr>
      </w:pPr>
      <w:r>
        <w:rPr>
          <w:b/>
          <w:i/>
          <w:sz w:val="20"/>
          <w:szCs w:val="20"/>
        </w:rPr>
        <w:tab/>
        <w:t>50 - MMS Usage</w:t>
      </w:r>
    </w:p>
    <w:p w14:paraId="3E65DBA9" w14:textId="77777777" w:rsidR="00B36F1D" w:rsidRDefault="00B36F1D" w:rsidP="00B36F1D">
      <w:pPr>
        <w:rPr>
          <w:b/>
          <w:i/>
          <w:sz w:val="20"/>
          <w:szCs w:val="20"/>
        </w:rPr>
      </w:pPr>
      <w:r>
        <w:rPr>
          <w:b/>
          <w:i/>
          <w:sz w:val="20"/>
          <w:szCs w:val="20"/>
        </w:rPr>
        <w:tab/>
        <w:t>51 – User defined</w:t>
      </w:r>
    </w:p>
    <w:p w14:paraId="64A8AA8C" w14:textId="77777777" w:rsidR="00B36F1D" w:rsidRDefault="00B36F1D" w:rsidP="00B36F1D">
      <w:pPr>
        <w:rPr>
          <w:b/>
          <w:i/>
          <w:sz w:val="20"/>
          <w:szCs w:val="20"/>
        </w:rPr>
      </w:pPr>
      <w:r>
        <w:rPr>
          <w:b/>
          <w:i/>
          <w:sz w:val="20"/>
          <w:szCs w:val="20"/>
        </w:rPr>
        <w:tab/>
        <w:t>52 – User defined</w:t>
      </w:r>
    </w:p>
    <w:p w14:paraId="35A3B9FE" w14:textId="77777777" w:rsidR="00B36F1D" w:rsidRDefault="00B36F1D" w:rsidP="00B36F1D">
      <w:pPr>
        <w:outlineLvl w:val="0"/>
        <w:rPr>
          <w:b/>
          <w:i/>
          <w:sz w:val="20"/>
          <w:szCs w:val="20"/>
          <w:u w:val="single"/>
        </w:rPr>
      </w:pPr>
      <w:r>
        <w:rPr>
          <w:b/>
          <w:i/>
          <w:sz w:val="20"/>
          <w:szCs w:val="20"/>
          <w:u w:val="single"/>
        </w:rPr>
        <w:t>Call Direction Indicator:</w:t>
      </w:r>
    </w:p>
    <w:p w14:paraId="652305C9" w14:textId="77777777" w:rsidR="00B36F1D" w:rsidRDefault="00B36F1D" w:rsidP="00B36F1D">
      <w:pPr>
        <w:rPr>
          <w:b/>
          <w:i/>
          <w:sz w:val="20"/>
          <w:szCs w:val="20"/>
        </w:rPr>
      </w:pPr>
      <w:r>
        <w:rPr>
          <w:b/>
          <w:i/>
          <w:sz w:val="20"/>
          <w:szCs w:val="20"/>
        </w:rPr>
        <w:tab/>
        <w:t>1 – Roamer Originated</w:t>
      </w:r>
    </w:p>
    <w:p w14:paraId="0BA1D8EC" w14:textId="77777777" w:rsidR="00B36F1D" w:rsidRDefault="00B36F1D" w:rsidP="00B36F1D">
      <w:pPr>
        <w:rPr>
          <w:b/>
          <w:i/>
          <w:sz w:val="20"/>
          <w:szCs w:val="20"/>
        </w:rPr>
      </w:pPr>
      <w:r>
        <w:rPr>
          <w:b/>
          <w:i/>
          <w:sz w:val="20"/>
          <w:szCs w:val="20"/>
        </w:rPr>
        <w:tab/>
        <w:t>2 – Roamer Terminated</w:t>
      </w:r>
    </w:p>
    <w:p w14:paraId="5B0B9499" w14:textId="77777777" w:rsidR="00B36F1D" w:rsidRDefault="00B36F1D" w:rsidP="00B36F1D">
      <w:pPr>
        <w:rPr>
          <w:b/>
          <w:i/>
          <w:sz w:val="20"/>
          <w:szCs w:val="20"/>
        </w:rPr>
      </w:pPr>
      <w:r>
        <w:rPr>
          <w:b/>
          <w:i/>
          <w:sz w:val="20"/>
          <w:szCs w:val="20"/>
        </w:rPr>
        <w:tab/>
        <w:t>3 – Roamer Call Forward</w:t>
      </w:r>
    </w:p>
    <w:p w14:paraId="66509AA1" w14:textId="77777777" w:rsidR="00B36F1D" w:rsidRDefault="00B36F1D" w:rsidP="00B36F1D">
      <w:pPr>
        <w:rPr>
          <w:b/>
          <w:i/>
          <w:sz w:val="20"/>
          <w:szCs w:val="20"/>
        </w:rPr>
      </w:pPr>
      <w:r>
        <w:rPr>
          <w:b/>
          <w:i/>
          <w:sz w:val="20"/>
          <w:szCs w:val="20"/>
        </w:rPr>
        <w:tab/>
        <w:t>4 – Roamer Mobile to Mobile</w:t>
      </w:r>
    </w:p>
    <w:p w14:paraId="3D4905A7" w14:textId="77777777" w:rsidR="00B36F1D" w:rsidRDefault="00B36F1D" w:rsidP="00B36F1D">
      <w:pPr>
        <w:rPr>
          <w:b/>
          <w:i/>
          <w:sz w:val="20"/>
          <w:szCs w:val="20"/>
        </w:rPr>
      </w:pPr>
      <w:r>
        <w:rPr>
          <w:b/>
          <w:i/>
          <w:sz w:val="20"/>
          <w:szCs w:val="20"/>
        </w:rPr>
        <w:tab/>
        <w:t>6 – Home Originated</w:t>
      </w:r>
    </w:p>
    <w:p w14:paraId="356AB87A" w14:textId="77777777" w:rsidR="00B36F1D" w:rsidRDefault="00B36F1D" w:rsidP="00B36F1D">
      <w:pPr>
        <w:rPr>
          <w:b/>
          <w:i/>
          <w:sz w:val="20"/>
          <w:szCs w:val="20"/>
        </w:rPr>
      </w:pPr>
      <w:r>
        <w:rPr>
          <w:b/>
          <w:i/>
          <w:sz w:val="20"/>
          <w:szCs w:val="20"/>
        </w:rPr>
        <w:tab/>
        <w:t>7 – Home Terminated</w:t>
      </w:r>
    </w:p>
    <w:p w14:paraId="5A33EDDF" w14:textId="77777777" w:rsidR="00B36F1D" w:rsidRDefault="00B36F1D" w:rsidP="00B36F1D">
      <w:pPr>
        <w:rPr>
          <w:b/>
          <w:i/>
          <w:sz w:val="20"/>
          <w:szCs w:val="20"/>
        </w:rPr>
      </w:pPr>
      <w:r>
        <w:rPr>
          <w:b/>
          <w:i/>
          <w:sz w:val="20"/>
          <w:szCs w:val="20"/>
        </w:rPr>
        <w:tab/>
        <w:t>8 – Home Call Forward</w:t>
      </w:r>
    </w:p>
    <w:p w14:paraId="15395DC7" w14:textId="77777777" w:rsidR="00B36F1D" w:rsidRDefault="00B36F1D" w:rsidP="00B36F1D">
      <w:pPr>
        <w:rPr>
          <w:b/>
          <w:i/>
          <w:sz w:val="20"/>
          <w:szCs w:val="20"/>
        </w:rPr>
      </w:pPr>
      <w:r>
        <w:rPr>
          <w:b/>
          <w:i/>
          <w:sz w:val="20"/>
          <w:szCs w:val="20"/>
        </w:rPr>
        <w:tab/>
        <w:t>9 – Home Mobile to Mobile</w:t>
      </w:r>
    </w:p>
    <w:p w14:paraId="54CF65FF" w14:textId="77777777" w:rsidR="00B36F1D" w:rsidRPr="00100BFC" w:rsidRDefault="00B36F1D" w:rsidP="00B36F1D">
      <w:pPr>
        <w:rPr>
          <w:b/>
          <w:i/>
          <w:sz w:val="20"/>
          <w:szCs w:val="20"/>
        </w:rPr>
      </w:pPr>
    </w:p>
    <w:p w14:paraId="3388C526" w14:textId="77777777" w:rsidR="00B36F1D" w:rsidRDefault="00B36F1D" w:rsidP="00B36F1D">
      <w:pPr>
        <w:outlineLvl w:val="0"/>
        <w:rPr>
          <w:b/>
          <w:i/>
          <w:sz w:val="20"/>
          <w:szCs w:val="20"/>
          <w:u w:val="single"/>
        </w:rPr>
      </w:pPr>
      <w:r>
        <w:rPr>
          <w:b/>
          <w:i/>
          <w:sz w:val="20"/>
          <w:szCs w:val="20"/>
          <w:u w:val="single"/>
        </w:rPr>
        <w:t>Special Feature:</w:t>
      </w:r>
    </w:p>
    <w:p w14:paraId="210010A8" w14:textId="77777777" w:rsidR="00B36F1D" w:rsidRDefault="00B36F1D" w:rsidP="00B36F1D">
      <w:pPr>
        <w:outlineLvl w:val="0"/>
        <w:rPr>
          <w:b/>
          <w:i/>
          <w:sz w:val="20"/>
          <w:szCs w:val="20"/>
          <w:u w:val="single"/>
        </w:rPr>
      </w:pPr>
      <w:r>
        <w:rPr>
          <w:b/>
          <w:i/>
          <w:sz w:val="20"/>
          <w:szCs w:val="20"/>
          <w:u w:val="single"/>
        </w:rPr>
        <w:t>Use Mobile Number for Called Number on Statement:</w:t>
      </w:r>
    </w:p>
    <w:p w14:paraId="1A8BCC4F" w14:textId="77777777" w:rsidR="00B36F1D" w:rsidRPr="005C5207" w:rsidRDefault="00B36F1D" w:rsidP="00B36F1D">
      <w:pPr>
        <w:rPr>
          <w:sz w:val="20"/>
          <w:szCs w:val="20"/>
        </w:rPr>
      </w:pPr>
      <w:r>
        <w:rPr>
          <w:b/>
          <w:i/>
          <w:sz w:val="20"/>
          <w:szCs w:val="20"/>
          <w:u w:val="single"/>
        </w:rPr>
        <w:t>Otherwise Use:</w:t>
      </w:r>
      <w:r>
        <w:rPr>
          <w:sz w:val="20"/>
          <w:szCs w:val="20"/>
        </w:rPr>
        <w:t xml:space="preserve">  If you are not using the mobile number for a description, you need to enter a description to replace the number.</w:t>
      </w:r>
    </w:p>
    <w:p w14:paraId="0029ACEC" w14:textId="77777777" w:rsidR="00B36F1D" w:rsidRPr="005C5207" w:rsidRDefault="00B36F1D" w:rsidP="00B36F1D">
      <w:pPr>
        <w:outlineLvl w:val="0"/>
        <w:rPr>
          <w:b/>
          <w:i/>
          <w:sz w:val="20"/>
          <w:szCs w:val="20"/>
          <w:u w:val="single"/>
        </w:rPr>
      </w:pPr>
      <w:r>
        <w:rPr>
          <w:b/>
          <w:i/>
          <w:sz w:val="20"/>
          <w:szCs w:val="20"/>
          <w:u w:val="single"/>
        </w:rPr>
        <w:t>Rate Using:</w:t>
      </w:r>
    </w:p>
    <w:p w14:paraId="59DB9261" w14:textId="77777777" w:rsidR="00B36F1D" w:rsidRDefault="00B36F1D" w:rsidP="00B36F1D">
      <w:pPr>
        <w:outlineLvl w:val="0"/>
        <w:rPr>
          <w:b/>
          <w:sz w:val="20"/>
          <w:szCs w:val="20"/>
        </w:rPr>
      </w:pPr>
      <w:r>
        <w:rPr>
          <w:b/>
          <w:sz w:val="20"/>
          <w:szCs w:val="20"/>
        </w:rPr>
        <w:tab/>
        <w:t>Call Specific:</w:t>
      </w:r>
    </w:p>
    <w:p w14:paraId="578B795E" w14:textId="77777777" w:rsidR="00B36F1D" w:rsidRDefault="00B36F1D" w:rsidP="00B36F1D">
      <w:pPr>
        <w:outlineLvl w:val="0"/>
        <w:rPr>
          <w:b/>
          <w:sz w:val="20"/>
          <w:szCs w:val="20"/>
        </w:rPr>
      </w:pPr>
      <w:r>
        <w:rPr>
          <w:b/>
          <w:sz w:val="20"/>
          <w:szCs w:val="20"/>
        </w:rPr>
        <w:tab/>
        <w:t>Data Rates:</w:t>
      </w:r>
    </w:p>
    <w:p w14:paraId="1CBBE31E" w14:textId="77777777" w:rsidR="00B36F1D" w:rsidRDefault="00B36F1D" w:rsidP="00B36F1D">
      <w:pPr>
        <w:rPr>
          <w:b/>
          <w:sz w:val="20"/>
          <w:szCs w:val="20"/>
        </w:rPr>
      </w:pPr>
    </w:p>
    <w:p w14:paraId="6F04B2D0" w14:textId="77777777" w:rsidR="00B36F1D" w:rsidRDefault="00B36F1D" w:rsidP="00B36F1D">
      <w:pPr>
        <w:rPr>
          <w:b/>
          <w:sz w:val="20"/>
          <w:szCs w:val="20"/>
        </w:rPr>
      </w:pPr>
    </w:p>
    <w:p w14:paraId="224CC941" w14:textId="77777777" w:rsidR="00B36F1D" w:rsidRDefault="00B36F1D" w:rsidP="00B36F1D">
      <w:pPr>
        <w:rPr>
          <w:b/>
          <w:sz w:val="20"/>
          <w:szCs w:val="20"/>
        </w:rPr>
      </w:pPr>
    </w:p>
    <w:p w14:paraId="76D18778" w14:textId="77777777" w:rsidR="00B36F1D" w:rsidRDefault="00B36F1D" w:rsidP="00B36F1D">
      <w:pPr>
        <w:rPr>
          <w:b/>
          <w:sz w:val="20"/>
          <w:szCs w:val="20"/>
        </w:rPr>
      </w:pPr>
    </w:p>
    <w:p w14:paraId="5F470406" w14:textId="77777777" w:rsidR="00B36F1D" w:rsidRDefault="00B36F1D" w:rsidP="00B36F1D">
      <w:pPr>
        <w:rPr>
          <w:b/>
          <w:sz w:val="20"/>
          <w:szCs w:val="20"/>
        </w:rPr>
      </w:pPr>
    </w:p>
    <w:p w14:paraId="427236B7" w14:textId="77777777" w:rsidR="00B36F1D" w:rsidRDefault="00B36F1D" w:rsidP="00B36F1D">
      <w:pPr>
        <w:rPr>
          <w:b/>
          <w:sz w:val="20"/>
          <w:szCs w:val="20"/>
        </w:rPr>
      </w:pPr>
    </w:p>
    <w:p w14:paraId="32A9F0D5" w14:textId="77777777" w:rsidR="00B36F1D" w:rsidRDefault="00B36F1D" w:rsidP="00B36F1D">
      <w:pPr>
        <w:rPr>
          <w:b/>
          <w:sz w:val="20"/>
          <w:szCs w:val="20"/>
        </w:rPr>
      </w:pPr>
    </w:p>
    <w:p w14:paraId="3C88F9DD" w14:textId="77777777" w:rsidR="00B36F1D" w:rsidRDefault="00B36F1D" w:rsidP="00B36F1D">
      <w:pPr>
        <w:rPr>
          <w:b/>
          <w:sz w:val="20"/>
          <w:szCs w:val="20"/>
        </w:rPr>
      </w:pPr>
    </w:p>
    <w:p w14:paraId="6DE66EFF" w14:textId="77777777" w:rsidR="00B36F1D" w:rsidRDefault="00B36F1D" w:rsidP="00B36F1D">
      <w:pPr>
        <w:rPr>
          <w:b/>
          <w:sz w:val="20"/>
          <w:szCs w:val="20"/>
        </w:rPr>
      </w:pPr>
    </w:p>
    <w:p w14:paraId="3C3D1310" w14:textId="77777777" w:rsidR="00B36F1D" w:rsidRDefault="00B36F1D" w:rsidP="00B36F1D">
      <w:pPr>
        <w:rPr>
          <w:b/>
          <w:sz w:val="20"/>
          <w:szCs w:val="20"/>
        </w:rPr>
      </w:pPr>
    </w:p>
    <w:p w14:paraId="0E113258" w14:textId="77777777" w:rsidR="00B36F1D" w:rsidRDefault="00B36F1D" w:rsidP="00B36F1D">
      <w:pPr>
        <w:rPr>
          <w:b/>
          <w:sz w:val="20"/>
          <w:szCs w:val="20"/>
        </w:rPr>
      </w:pPr>
    </w:p>
    <w:p w14:paraId="44C5122A" w14:textId="77777777" w:rsidR="00B36F1D" w:rsidRDefault="00B36F1D" w:rsidP="00B36F1D">
      <w:pPr>
        <w:rPr>
          <w:b/>
          <w:sz w:val="20"/>
          <w:szCs w:val="20"/>
        </w:rPr>
      </w:pPr>
    </w:p>
    <w:p w14:paraId="5756B7F0" w14:textId="77777777" w:rsidR="00B36F1D" w:rsidRDefault="00B36F1D" w:rsidP="00B36F1D">
      <w:pPr>
        <w:rPr>
          <w:b/>
          <w:sz w:val="20"/>
          <w:szCs w:val="20"/>
        </w:rPr>
      </w:pPr>
    </w:p>
    <w:p w14:paraId="34DB547F" w14:textId="77777777" w:rsidR="00B36F1D" w:rsidRDefault="00B36F1D" w:rsidP="00B36F1D">
      <w:pPr>
        <w:rPr>
          <w:b/>
          <w:sz w:val="20"/>
          <w:szCs w:val="20"/>
        </w:rPr>
      </w:pPr>
    </w:p>
    <w:p w14:paraId="5D454B99" w14:textId="77777777" w:rsidR="00B36F1D" w:rsidRDefault="00B36F1D" w:rsidP="00B36F1D">
      <w:pPr>
        <w:rPr>
          <w:b/>
          <w:sz w:val="20"/>
          <w:szCs w:val="20"/>
        </w:rPr>
      </w:pPr>
    </w:p>
    <w:p w14:paraId="46722704" w14:textId="77777777" w:rsidR="00B36F1D" w:rsidRDefault="00B36F1D" w:rsidP="00B36F1D">
      <w:pPr>
        <w:rPr>
          <w:b/>
          <w:sz w:val="20"/>
          <w:szCs w:val="20"/>
        </w:rPr>
      </w:pPr>
    </w:p>
    <w:p w14:paraId="244F96A7" w14:textId="77777777" w:rsidR="00B36F1D" w:rsidRDefault="00B36F1D" w:rsidP="00B36F1D">
      <w:pPr>
        <w:rPr>
          <w:b/>
          <w:sz w:val="20"/>
          <w:szCs w:val="20"/>
        </w:rPr>
      </w:pPr>
    </w:p>
    <w:p w14:paraId="1C53421D" w14:textId="77777777" w:rsidR="00B36F1D" w:rsidRDefault="00B36F1D" w:rsidP="00B36F1D">
      <w:pPr>
        <w:rPr>
          <w:b/>
          <w:sz w:val="20"/>
          <w:szCs w:val="20"/>
        </w:rPr>
      </w:pPr>
    </w:p>
    <w:p w14:paraId="411C03EA" w14:textId="77777777" w:rsidR="00B36F1D" w:rsidRDefault="00B36F1D" w:rsidP="00B36F1D">
      <w:pPr>
        <w:rPr>
          <w:b/>
          <w:sz w:val="20"/>
          <w:szCs w:val="20"/>
        </w:rPr>
      </w:pPr>
    </w:p>
    <w:p w14:paraId="6ACEF661" w14:textId="77777777" w:rsidR="00B36F1D" w:rsidRDefault="00B36F1D" w:rsidP="00B36F1D">
      <w:pPr>
        <w:rPr>
          <w:b/>
          <w:sz w:val="20"/>
          <w:szCs w:val="20"/>
        </w:rPr>
      </w:pPr>
    </w:p>
    <w:p w14:paraId="20CEE74B" w14:textId="77777777" w:rsidR="00B36F1D" w:rsidRDefault="00B36F1D" w:rsidP="00B36F1D">
      <w:pPr>
        <w:rPr>
          <w:b/>
          <w:sz w:val="20"/>
          <w:szCs w:val="20"/>
        </w:rPr>
      </w:pPr>
    </w:p>
    <w:p w14:paraId="3C8BEC0F" w14:textId="77777777" w:rsidR="00B36F1D" w:rsidRDefault="00B36F1D" w:rsidP="00B36F1D">
      <w:pPr>
        <w:rPr>
          <w:b/>
          <w:sz w:val="20"/>
          <w:szCs w:val="20"/>
        </w:rPr>
      </w:pPr>
    </w:p>
    <w:p w14:paraId="5EEBBDAF" w14:textId="77777777" w:rsidR="00B36F1D" w:rsidRDefault="00B36F1D" w:rsidP="00B36F1D">
      <w:pPr>
        <w:rPr>
          <w:b/>
          <w:sz w:val="20"/>
          <w:szCs w:val="20"/>
        </w:rPr>
      </w:pPr>
    </w:p>
    <w:p w14:paraId="14D8D24C" w14:textId="77777777" w:rsidR="00B36F1D" w:rsidRDefault="00B36F1D" w:rsidP="00B36F1D">
      <w:pPr>
        <w:rPr>
          <w:b/>
          <w:sz w:val="20"/>
          <w:szCs w:val="20"/>
        </w:rPr>
      </w:pPr>
    </w:p>
    <w:p w14:paraId="5D085A6A" w14:textId="77777777" w:rsidR="00B36F1D" w:rsidRDefault="00B36F1D" w:rsidP="00B36F1D">
      <w:pPr>
        <w:rPr>
          <w:b/>
          <w:sz w:val="20"/>
          <w:szCs w:val="20"/>
        </w:rPr>
      </w:pPr>
    </w:p>
    <w:p w14:paraId="2481862D" w14:textId="77777777" w:rsidR="00B36F1D" w:rsidRDefault="00B36F1D" w:rsidP="00B36F1D">
      <w:pPr>
        <w:rPr>
          <w:b/>
          <w:sz w:val="20"/>
          <w:szCs w:val="20"/>
        </w:rPr>
      </w:pPr>
    </w:p>
    <w:p w14:paraId="180534E2" w14:textId="77777777" w:rsidR="00B36F1D" w:rsidRDefault="00B36F1D" w:rsidP="00B36F1D">
      <w:pPr>
        <w:rPr>
          <w:b/>
          <w:sz w:val="20"/>
          <w:szCs w:val="20"/>
        </w:rPr>
      </w:pPr>
    </w:p>
    <w:p w14:paraId="1ACA6EFC" w14:textId="77777777" w:rsidR="00B36F1D" w:rsidRDefault="00B36F1D" w:rsidP="00B36F1D">
      <w:pPr>
        <w:rPr>
          <w:b/>
          <w:sz w:val="20"/>
          <w:szCs w:val="20"/>
        </w:rPr>
      </w:pPr>
    </w:p>
    <w:p w14:paraId="63108BD1" w14:textId="77777777" w:rsidR="00B36F1D" w:rsidRDefault="00B36F1D" w:rsidP="00B36F1D">
      <w:pPr>
        <w:rPr>
          <w:b/>
          <w:sz w:val="20"/>
          <w:szCs w:val="20"/>
        </w:rPr>
      </w:pPr>
    </w:p>
    <w:p w14:paraId="0CD0BBB4" w14:textId="77777777" w:rsidR="00B36F1D" w:rsidRDefault="00B36F1D" w:rsidP="00B36F1D">
      <w:pPr>
        <w:rPr>
          <w:b/>
          <w:sz w:val="20"/>
          <w:szCs w:val="20"/>
        </w:rPr>
      </w:pPr>
    </w:p>
    <w:p w14:paraId="3EBD95A6" w14:textId="77777777" w:rsidR="00B36F1D" w:rsidRDefault="00B36F1D" w:rsidP="00B36F1D">
      <w:pPr>
        <w:rPr>
          <w:b/>
          <w:sz w:val="20"/>
          <w:szCs w:val="20"/>
        </w:rPr>
      </w:pPr>
    </w:p>
    <w:p w14:paraId="0A22D00F" w14:textId="77777777" w:rsidR="00B36F1D" w:rsidRDefault="00B36F1D" w:rsidP="00B36F1D">
      <w:pPr>
        <w:rPr>
          <w:b/>
          <w:sz w:val="20"/>
          <w:szCs w:val="20"/>
        </w:rPr>
      </w:pPr>
    </w:p>
    <w:p w14:paraId="74947F40" w14:textId="77777777" w:rsidR="00B36F1D" w:rsidRDefault="00B36F1D" w:rsidP="00B36F1D">
      <w:pPr>
        <w:rPr>
          <w:b/>
          <w:sz w:val="20"/>
          <w:szCs w:val="20"/>
        </w:rPr>
      </w:pPr>
    </w:p>
    <w:p w14:paraId="7FE2B61A" w14:textId="77777777" w:rsidR="00B36F1D" w:rsidRPr="00EB31C3" w:rsidRDefault="00B36F1D" w:rsidP="00B36F1D">
      <w:pPr>
        <w:pStyle w:val="PSAHeading2"/>
      </w:pPr>
      <w:bookmarkStart w:id="86" w:name="_Toc238379720"/>
      <w:bookmarkStart w:id="87" w:name="_Toc322778613"/>
      <w:r w:rsidRPr="00EB31C3">
        <w:lastRenderedPageBreak/>
        <w:t>LAC and Carriers</w:t>
      </w:r>
      <w:bookmarkEnd w:id="86"/>
      <w:bookmarkEnd w:id="87"/>
    </w:p>
    <w:p w14:paraId="37710D64" w14:textId="77777777" w:rsidR="00B36F1D" w:rsidRPr="00C10557" w:rsidRDefault="00B36F1D" w:rsidP="00B36F1D">
      <w:pPr>
        <w:rPr>
          <w:sz w:val="10"/>
          <w:szCs w:val="20"/>
        </w:rPr>
      </w:pPr>
    </w:p>
    <w:p w14:paraId="071B783E" w14:textId="77777777" w:rsidR="00B36F1D" w:rsidRDefault="00B36F1D" w:rsidP="00B36F1D">
      <w:pPr>
        <w:rPr>
          <w:i/>
          <w:sz w:val="20"/>
          <w:szCs w:val="20"/>
        </w:rPr>
      </w:pPr>
      <w:r>
        <w:rPr>
          <w:sz w:val="20"/>
          <w:szCs w:val="20"/>
        </w:rPr>
        <w:t>Double click on</w:t>
      </w:r>
      <w:r w:rsidRPr="0039548F">
        <w:rPr>
          <w:i/>
          <w:sz w:val="20"/>
          <w:szCs w:val="20"/>
        </w:rPr>
        <w:t xml:space="preserve"> </w:t>
      </w:r>
      <w:r>
        <w:rPr>
          <w:i/>
          <w:sz w:val="20"/>
          <w:szCs w:val="20"/>
        </w:rPr>
        <w:t>LAC and Carriers</w:t>
      </w:r>
      <w:r>
        <w:rPr>
          <w:sz w:val="20"/>
          <w:szCs w:val="20"/>
        </w:rPr>
        <w:t xml:space="preserve"> under the </w:t>
      </w:r>
      <w:r>
        <w:rPr>
          <w:i/>
          <w:sz w:val="20"/>
          <w:szCs w:val="20"/>
        </w:rPr>
        <w:t xml:space="preserve">Call Processing Controls </w:t>
      </w:r>
      <w:r>
        <w:rPr>
          <w:sz w:val="20"/>
          <w:szCs w:val="20"/>
        </w:rPr>
        <w:t>tree</w:t>
      </w:r>
      <w:r>
        <w:rPr>
          <w:i/>
          <w:sz w:val="20"/>
          <w:szCs w:val="20"/>
        </w:rPr>
        <w:t>.</w:t>
      </w:r>
    </w:p>
    <w:p w14:paraId="43E09DDE" w14:textId="77777777" w:rsidR="00B36F1D" w:rsidRDefault="00B36F1D" w:rsidP="00B36F1D">
      <w:pPr>
        <w:rPr>
          <w:i/>
          <w:sz w:val="20"/>
          <w:szCs w:val="20"/>
        </w:rPr>
      </w:pPr>
    </w:p>
    <w:p w14:paraId="1B152218" w14:textId="77777777" w:rsidR="00B36F1D" w:rsidRPr="0009279D" w:rsidRDefault="00B36F1D" w:rsidP="00B36F1D">
      <w:pPr>
        <w:pStyle w:val="PSAHeading3"/>
      </w:pPr>
      <w:bookmarkStart w:id="88" w:name="_Toc238379721"/>
      <w:bookmarkStart w:id="89" w:name="_Toc322778614"/>
      <w:r w:rsidRPr="0009279D">
        <w:t>Carrier Code Information</w:t>
      </w:r>
      <w:bookmarkEnd w:id="88"/>
      <w:bookmarkEnd w:id="89"/>
    </w:p>
    <w:p w14:paraId="14C9C165" w14:textId="77777777" w:rsidR="00B36F1D" w:rsidRPr="00C10557" w:rsidRDefault="00B36F1D" w:rsidP="00B36F1D">
      <w:pPr>
        <w:outlineLvl w:val="2"/>
        <w:rPr>
          <w:b/>
          <w:sz w:val="12"/>
          <w:szCs w:val="20"/>
        </w:rPr>
      </w:pPr>
    </w:p>
    <w:p w14:paraId="1B0D0EE5" w14:textId="77777777" w:rsidR="00B36F1D" w:rsidRPr="00E762C0" w:rsidRDefault="00627F1C" w:rsidP="00B36F1D">
      <w:pPr>
        <w:outlineLvl w:val="2"/>
        <w:rPr>
          <w:b/>
          <w:sz w:val="20"/>
          <w:szCs w:val="20"/>
        </w:rPr>
      </w:pPr>
      <w:r>
        <w:rPr>
          <w:noProof/>
          <w:sz w:val="20"/>
          <w:szCs w:val="20"/>
        </w:rPr>
        <w:drawing>
          <wp:inline distT="0" distB="0" distL="0" distR="0" wp14:anchorId="540B046F" wp14:editId="45B5F017">
            <wp:extent cx="4785360" cy="3647440"/>
            <wp:effectExtent l="2540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a:srcRect/>
                    <a:stretch>
                      <a:fillRect/>
                    </a:stretch>
                  </pic:blipFill>
                  <pic:spPr bwMode="auto">
                    <a:xfrm>
                      <a:off x="0" y="0"/>
                      <a:ext cx="4785360" cy="3647440"/>
                    </a:xfrm>
                    <a:prstGeom prst="rect">
                      <a:avLst/>
                    </a:prstGeom>
                    <a:noFill/>
                    <a:ln w="9525">
                      <a:noFill/>
                      <a:miter lim="800000"/>
                      <a:headEnd/>
                      <a:tailEnd/>
                    </a:ln>
                  </pic:spPr>
                </pic:pic>
              </a:graphicData>
            </a:graphic>
          </wp:inline>
        </w:drawing>
      </w:r>
    </w:p>
    <w:p w14:paraId="5F011A71" w14:textId="77777777" w:rsidR="00B36F1D" w:rsidRPr="00C10557" w:rsidRDefault="00B36F1D" w:rsidP="00B36F1D">
      <w:pPr>
        <w:rPr>
          <w:b/>
          <w:i/>
          <w:sz w:val="12"/>
          <w:szCs w:val="20"/>
          <w:u w:val="single"/>
        </w:rPr>
      </w:pPr>
    </w:p>
    <w:p w14:paraId="4860442E" w14:textId="77777777" w:rsidR="00B36F1D" w:rsidRPr="00866A1A" w:rsidRDefault="00B36F1D" w:rsidP="00B36F1D">
      <w:pPr>
        <w:rPr>
          <w:sz w:val="20"/>
          <w:szCs w:val="20"/>
        </w:rPr>
      </w:pPr>
      <w:r w:rsidRPr="00866A1A">
        <w:rPr>
          <w:b/>
          <w:i/>
          <w:sz w:val="20"/>
          <w:szCs w:val="20"/>
          <w:u w:val="single"/>
        </w:rPr>
        <w:t>Carrier Code</w:t>
      </w:r>
      <w:r>
        <w:rPr>
          <w:b/>
          <w:i/>
          <w:sz w:val="20"/>
          <w:szCs w:val="20"/>
          <w:u w:val="single"/>
        </w:rPr>
        <w:t>:</w:t>
      </w:r>
      <w:r>
        <w:rPr>
          <w:sz w:val="20"/>
          <w:szCs w:val="20"/>
        </w:rPr>
        <w:t xml:space="preserve">  Enter the carrier ID, it is suggested that you use the PLMN designation.</w:t>
      </w:r>
    </w:p>
    <w:p w14:paraId="30247E77" w14:textId="77777777" w:rsidR="00B36F1D" w:rsidRPr="00866A1A" w:rsidRDefault="00B36F1D" w:rsidP="00B36F1D">
      <w:pPr>
        <w:rPr>
          <w:sz w:val="20"/>
          <w:szCs w:val="20"/>
        </w:rPr>
      </w:pPr>
      <w:r w:rsidRPr="00866A1A">
        <w:rPr>
          <w:b/>
          <w:i/>
          <w:sz w:val="20"/>
          <w:szCs w:val="20"/>
          <w:u w:val="single"/>
        </w:rPr>
        <w:t>Carrier Description</w:t>
      </w:r>
      <w:r>
        <w:rPr>
          <w:b/>
          <w:i/>
          <w:sz w:val="20"/>
          <w:szCs w:val="20"/>
          <w:u w:val="single"/>
        </w:rPr>
        <w:t>:</w:t>
      </w:r>
      <w:r>
        <w:rPr>
          <w:sz w:val="20"/>
          <w:szCs w:val="20"/>
        </w:rPr>
        <w:t xml:space="preserve">  Enter a text description to identify the above carrier.</w:t>
      </w:r>
    </w:p>
    <w:p w14:paraId="03146856" w14:textId="77777777" w:rsidR="00B36F1D" w:rsidRPr="00C10557" w:rsidRDefault="00B36F1D" w:rsidP="00B36F1D">
      <w:pPr>
        <w:rPr>
          <w:b/>
          <w:i/>
          <w:sz w:val="12"/>
          <w:szCs w:val="20"/>
          <w:u w:val="single"/>
        </w:rPr>
      </w:pPr>
    </w:p>
    <w:p w14:paraId="40F35B32" w14:textId="77777777" w:rsidR="00B36F1D" w:rsidRPr="00866A1A" w:rsidRDefault="00B36F1D" w:rsidP="00B36F1D">
      <w:pPr>
        <w:rPr>
          <w:sz w:val="20"/>
          <w:szCs w:val="20"/>
        </w:rPr>
      </w:pPr>
      <w:r w:rsidRPr="00866A1A">
        <w:rPr>
          <w:b/>
          <w:i/>
          <w:sz w:val="20"/>
          <w:szCs w:val="20"/>
          <w:u w:val="single"/>
        </w:rPr>
        <w:t>Foreign Carrier</w:t>
      </w:r>
      <w:r>
        <w:rPr>
          <w:b/>
          <w:i/>
          <w:sz w:val="20"/>
          <w:szCs w:val="20"/>
          <w:u w:val="single"/>
        </w:rPr>
        <w:t>:</w:t>
      </w:r>
      <w:r>
        <w:rPr>
          <w:sz w:val="20"/>
          <w:szCs w:val="20"/>
        </w:rPr>
        <w:t xml:space="preserve">  If you need to split off records for this carrier, check this field.  </w:t>
      </w:r>
    </w:p>
    <w:p w14:paraId="52FE7098" w14:textId="77777777" w:rsidR="00B36F1D" w:rsidRPr="00866A1A" w:rsidRDefault="00B36F1D" w:rsidP="00B36F1D">
      <w:pPr>
        <w:rPr>
          <w:sz w:val="20"/>
          <w:szCs w:val="20"/>
        </w:rPr>
      </w:pPr>
      <w:r w:rsidRPr="00866A1A">
        <w:rPr>
          <w:b/>
          <w:i/>
          <w:sz w:val="20"/>
          <w:szCs w:val="20"/>
          <w:u w:val="single"/>
        </w:rPr>
        <w:t>Send Via FTP</w:t>
      </w:r>
      <w:r>
        <w:rPr>
          <w:b/>
          <w:i/>
          <w:sz w:val="20"/>
          <w:szCs w:val="20"/>
          <w:u w:val="single"/>
        </w:rPr>
        <w:t>:</w:t>
      </w:r>
      <w:r>
        <w:rPr>
          <w:sz w:val="20"/>
          <w:szCs w:val="20"/>
        </w:rPr>
        <w:t xml:space="preserve">  Place a check in the box to send by FTP. A check requires information in the next 5 fields.</w:t>
      </w:r>
    </w:p>
    <w:p w14:paraId="0632697D" w14:textId="77777777" w:rsidR="00B36F1D" w:rsidRPr="00EB1F34" w:rsidRDefault="00B36F1D" w:rsidP="00B36F1D">
      <w:pPr>
        <w:rPr>
          <w:sz w:val="20"/>
          <w:szCs w:val="20"/>
        </w:rPr>
      </w:pPr>
      <w:r w:rsidRPr="0007519A">
        <w:rPr>
          <w:b/>
          <w:i/>
          <w:sz w:val="20"/>
          <w:szCs w:val="20"/>
          <w:u w:val="single"/>
        </w:rPr>
        <w:t>FTP Address:</w:t>
      </w:r>
      <w:r>
        <w:rPr>
          <w:sz w:val="20"/>
          <w:szCs w:val="20"/>
        </w:rPr>
        <w:t xml:space="preserve">  </w:t>
      </w:r>
      <w:r w:rsidRPr="00DE615D">
        <w:rPr>
          <w:sz w:val="20"/>
          <w:szCs w:val="20"/>
        </w:rPr>
        <w:t>This is the IP address of the target system to send files via FTP. Enter the IP address supplied by the carrier for sending usage files via FTP</w:t>
      </w:r>
      <w:r>
        <w:rPr>
          <w:sz w:val="20"/>
          <w:szCs w:val="20"/>
        </w:rPr>
        <w:t>.</w:t>
      </w:r>
    </w:p>
    <w:p w14:paraId="570593F6" w14:textId="77777777" w:rsidR="00B36F1D" w:rsidRPr="00EB1F34" w:rsidRDefault="00B36F1D" w:rsidP="00B36F1D">
      <w:pPr>
        <w:rPr>
          <w:sz w:val="20"/>
          <w:szCs w:val="20"/>
        </w:rPr>
      </w:pPr>
      <w:r>
        <w:rPr>
          <w:b/>
          <w:i/>
          <w:sz w:val="20"/>
          <w:szCs w:val="20"/>
          <w:u w:val="single"/>
        </w:rPr>
        <w:t>FTP User:</w:t>
      </w:r>
      <w:r>
        <w:rPr>
          <w:sz w:val="20"/>
          <w:szCs w:val="20"/>
        </w:rPr>
        <w:t xml:space="preserve">  </w:t>
      </w:r>
      <w:r w:rsidRPr="00DE615D">
        <w:rPr>
          <w:sz w:val="20"/>
          <w:szCs w:val="20"/>
        </w:rPr>
        <w:t xml:space="preserve">This field is the login ID used to send files via FTP, if Send File via FTP.  Enter the user </w:t>
      </w:r>
      <w:r>
        <w:rPr>
          <w:sz w:val="20"/>
          <w:szCs w:val="20"/>
        </w:rPr>
        <w:t>ID</w:t>
      </w:r>
      <w:r w:rsidRPr="00DE615D">
        <w:rPr>
          <w:sz w:val="20"/>
          <w:szCs w:val="20"/>
        </w:rPr>
        <w:t xml:space="preserve"> required on the target system</w:t>
      </w:r>
      <w:r>
        <w:rPr>
          <w:sz w:val="20"/>
          <w:szCs w:val="20"/>
        </w:rPr>
        <w:t>.</w:t>
      </w:r>
    </w:p>
    <w:p w14:paraId="0C0A1D03" w14:textId="77777777" w:rsidR="00B36F1D" w:rsidRPr="00EB1F34" w:rsidRDefault="00B36F1D" w:rsidP="00B36F1D">
      <w:pPr>
        <w:rPr>
          <w:sz w:val="20"/>
          <w:szCs w:val="20"/>
        </w:rPr>
      </w:pPr>
      <w:r>
        <w:rPr>
          <w:b/>
          <w:i/>
          <w:sz w:val="20"/>
          <w:szCs w:val="20"/>
          <w:u w:val="single"/>
        </w:rPr>
        <w:t>FTP Password:</w:t>
      </w:r>
      <w:r>
        <w:rPr>
          <w:sz w:val="20"/>
          <w:szCs w:val="20"/>
        </w:rPr>
        <w:t xml:space="preserve"> </w:t>
      </w:r>
      <w:r w:rsidRPr="00DE615D">
        <w:rPr>
          <w:sz w:val="20"/>
          <w:szCs w:val="20"/>
        </w:rPr>
        <w:t>This field is the password used to login when sending files via FTP.  Enter the password supplied by the carrier for this User I</w:t>
      </w:r>
      <w:r>
        <w:rPr>
          <w:sz w:val="20"/>
          <w:szCs w:val="20"/>
        </w:rPr>
        <w:t>D</w:t>
      </w:r>
      <w:r w:rsidRPr="00DE615D">
        <w:rPr>
          <w:sz w:val="20"/>
          <w:szCs w:val="20"/>
        </w:rPr>
        <w:t>.</w:t>
      </w:r>
      <w:r>
        <w:rPr>
          <w:sz w:val="20"/>
          <w:szCs w:val="20"/>
        </w:rPr>
        <w:t xml:space="preserve"> </w:t>
      </w:r>
    </w:p>
    <w:p w14:paraId="7B07AAFE" w14:textId="77777777" w:rsidR="00B36F1D" w:rsidRDefault="00B36F1D" w:rsidP="00B36F1D">
      <w:pPr>
        <w:rPr>
          <w:sz w:val="20"/>
          <w:szCs w:val="20"/>
        </w:rPr>
      </w:pPr>
      <w:r>
        <w:rPr>
          <w:sz w:val="20"/>
          <w:szCs w:val="20"/>
        </w:rPr>
        <w:t xml:space="preserve">The naming convention for files being transferred is:  </w:t>
      </w:r>
    </w:p>
    <w:p w14:paraId="7037C73C" w14:textId="77777777" w:rsidR="00B36F1D" w:rsidRDefault="00B36F1D" w:rsidP="00B36F1D">
      <w:pPr>
        <w:rPr>
          <w:sz w:val="20"/>
          <w:szCs w:val="20"/>
        </w:rPr>
      </w:pPr>
      <w:r>
        <w:rPr>
          <w:sz w:val="20"/>
          <w:szCs w:val="20"/>
        </w:rPr>
        <w:t>File name for GSM will be:  GUSAAC0001.  Where ‘G’ denotes GSM, USAAC denotes carrier Id, and 0001 will be incremented for the sequence number.</w:t>
      </w:r>
    </w:p>
    <w:p w14:paraId="26E33778" w14:textId="77777777" w:rsidR="00B36F1D" w:rsidRDefault="00B36F1D" w:rsidP="00B36F1D">
      <w:pPr>
        <w:rPr>
          <w:sz w:val="20"/>
          <w:szCs w:val="20"/>
        </w:rPr>
      </w:pPr>
      <w:r>
        <w:rPr>
          <w:sz w:val="20"/>
          <w:szCs w:val="20"/>
        </w:rPr>
        <w:t xml:space="preserve">File name for GPRS will be:  SUSAAC0001.  Where ‘S’ denotes GPRS, USAAC denotes carrier Id, and 0001 will be incremented for the sequence </w:t>
      </w:r>
      <w:proofErr w:type="gramStart"/>
      <w:r>
        <w:rPr>
          <w:sz w:val="20"/>
          <w:szCs w:val="20"/>
        </w:rPr>
        <w:t>number .</w:t>
      </w:r>
      <w:proofErr w:type="gramEnd"/>
    </w:p>
    <w:p w14:paraId="75D3B502" w14:textId="77777777" w:rsidR="00B36F1D" w:rsidRPr="00AC2990" w:rsidRDefault="00B36F1D" w:rsidP="00B36F1D">
      <w:pPr>
        <w:rPr>
          <w:sz w:val="20"/>
          <w:szCs w:val="20"/>
        </w:rPr>
      </w:pPr>
      <w:r>
        <w:rPr>
          <w:sz w:val="20"/>
          <w:szCs w:val="20"/>
        </w:rPr>
        <w:t>File name for SMS will be:  MUSAAC0001.  Where ‘M’ denotes SMS, USAAC denotes carrier Id, and 0001 will be incremented for the sequence number.</w:t>
      </w:r>
    </w:p>
    <w:p w14:paraId="55D3F354" w14:textId="77777777" w:rsidR="00B36F1D" w:rsidRPr="00641499" w:rsidRDefault="00B36F1D" w:rsidP="00B36F1D">
      <w:pPr>
        <w:rPr>
          <w:sz w:val="20"/>
          <w:szCs w:val="20"/>
        </w:rPr>
      </w:pPr>
      <w:r w:rsidRPr="00866A1A">
        <w:rPr>
          <w:b/>
          <w:i/>
          <w:sz w:val="20"/>
          <w:szCs w:val="20"/>
          <w:u w:val="single"/>
        </w:rPr>
        <w:t>Last GSM File Sequence</w:t>
      </w:r>
      <w:r>
        <w:rPr>
          <w:b/>
          <w:i/>
          <w:sz w:val="20"/>
          <w:szCs w:val="20"/>
          <w:u w:val="single"/>
        </w:rPr>
        <w:t>:</w:t>
      </w:r>
      <w:r>
        <w:rPr>
          <w:sz w:val="20"/>
          <w:szCs w:val="20"/>
        </w:rPr>
        <w:t xml:space="preserve">  Enter the last sequence number received.</w:t>
      </w:r>
    </w:p>
    <w:p w14:paraId="3F2AC30B" w14:textId="77777777" w:rsidR="00B36F1D" w:rsidRPr="00641499" w:rsidRDefault="00B36F1D" w:rsidP="00B36F1D">
      <w:pPr>
        <w:rPr>
          <w:sz w:val="20"/>
          <w:szCs w:val="20"/>
        </w:rPr>
      </w:pPr>
      <w:r w:rsidRPr="00866A1A">
        <w:rPr>
          <w:b/>
          <w:i/>
          <w:sz w:val="20"/>
          <w:szCs w:val="20"/>
          <w:u w:val="single"/>
        </w:rPr>
        <w:t>Last GPRS File Sequence</w:t>
      </w:r>
      <w:r>
        <w:rPr>
          <w:b/>
          <w:i/>
          <w:sz w:val="20"/>
          <w:szCs w:val="20"/>
          <w:u w:val="single"/>
        </w:rPr>
        <w:t>:</w:t>
      </w:r>
      <w:r>
        <w:rPr>
          <w:sz w:val="20"/>
          <w:szCs w:val="20"/>
        </w:rPr>
        <w:t xml:space="preserve">  Enter the last sequence number received.</w:t>
      </w:r>
    </w:p>
    <w:p w14:paraId="66895B8E" w14:textId="77777777" w:rsidR="00B36F1D" w:rsidRPr="003D35F6" w:rsidRDefault="00B36F1D" w:rsidP="00B36F1D">
      <w:pPr>
        <w:rPr>
          <w:sz w:val="20"/>
          <w:szCs w:val="20"/>
        </w:rPr>
      </w:pPr>
      <w:r>
        <w:rPr>
          <w:b/>
          <w:i/>
          <w:sz w:val="20"/>
          <w:szCs w:val="20"/>
          <w:u w:val="single"/>
        </w:rPr>
        <w:t>Last SMS File Sequence:</w:t>
      </w:r>
      <w:r>
        <w:rPr>
          <w:sz w:val="20"/>
          <w:szCs w:val="20"/>
        </w:rPr>
        <w:t xml:space="preserve">  Enter the last sequence number received.</w:t>
      </w:r>
    </w:p>
    <w:p w14:paraId="3E8A3944" w14:textId="77777777" w:rsidR="00B36F1D" w:rsidRDefault="00B36F1D" w:rsidP="00B36F1D">
      <w:pPr>
        <w:pStyle w:val="PSAHeading3"/>
      </w:pPr>
      <w:bookmarkStart w:id="90" w:name="_Toc238379722"/>
    </w:p>
    <w:p w14:paraId="57C3C802" w14:textId="77777777" w:rsidR="00B36F1D" w:rsidRDefault="00B36F1D" w:rsidP="00B36F1D">
      <w:pPr>
        <w:pStyle w:val="PSAHeading3"/>
      </w:pPr>
    </w:p>
    <w:p w14:paraId="0CDCDA8F" w14:textId="77777777" w:rsidR="00B36F1D" w:rsidRDefault="00B36F1D" w:rsidP="00B36F1D">
      <w:pPr>
        <w:pStyle w:val="PSAHeading3"/>
      </w:pPr>
    </w:p>
    <w:p w14:paraId="0FB94DA9" w14:textId="77777777" w:rsidR="00B36F1D" w:rsidRDefault="00B36F1D" w:rsidP="00B36F1D">
      <w:pPr>
        <w:pStyle w:val="PSAHeading3"/>
      </w:pPr>
    </w:p>
    <w:p w14:paraId="52E4F83A" w14:textId="77777777" w:rsidR="00B36F1D" w:rsidRDefault="00B36F1D" w:rsidP="00B36F1D">
      <w:pPr>
        <w:pStyle w:val="PSAHeading3"/>
      </w:pPr>
    </w:p>
    <w:p w14:paraId="3513ACE0" w14:textId="77777777" w:rsidR="00B36F1D" w:rsidRPr="00D975E5" w:rsidRDefault="00B36F1D" w:rsidP="00B36F1D">
      <w:pPr>
        <w:pStyle w:val="PSAHeading3"/>
      </w:pPr>
      <w:bookmarkStart w:id="91" w:name="_Toc322778615"/>
      <w:r w:rsidRPr="00D975E5">
        <w:lastRenderedPageBreak/>
        <w:t>L</w:t>
      </w:r>
      <w:r>
        <w:t xml:space="preserve">ocation </w:t>
      </w:r>
      <w:r w:rsidRPr="00D975E5">
        <w:t>A</w:t>
      </w:r>
      <w:r>
        <w:t>rea</w:t>
      </w:r>
      <w:r w:rsidRPr="00D975E5">
        <w:t xml:space="preserve"> Codes</w:t>
      </w:r>
      <w:bookmarkEnd w:id="90"/>
      <w:r>
        <w:t xml:space="preserve"> (LAC)</w:t>
      </w:r>
      <w:bookmarkEnd w:id="91"/>
    </w:p>
    <w:p w14:paraId="4EDBE51E" w14:textId="77777777" w:rsidR="00B36F1D" w:rsidRPr="00D975E5" w:rsidRDefault="00B36F1D" w:rsidP="00B36F1D">
      <w:pPr>
        <w:rPr>
          <w:sz w:val="16"/>
          <w:szCs w:val="20"/>
        </w:rPr>
      </w:pPr>
    </w:p>
    <w:p w14:paraId="64F17E46" w14:textId="77777777" w:rsidR="00B36F1D" w:rsidRDefault="00627F1C" w:rsidP="00B36F1D">
      <w:pPr>
        <w:rPr>
          <w:sz w:val="20"/>
          <w:szCs w:val="20"/>
        </w:rPr>
      </w:pPr>
      <w:r>
        <w:rPr>
          <w:noProof/>
          <w:sz w:val="20"/>
          <w:szCs w:val="20"/>
        </w:rPr>
        <w:drawing>
          <wp:inline distT="0" distB="0" distL="0" distR="0" wp14:anchorId="6FC8840F" wp14:editId="7A7F2E41">
            <wp:extent cx="4815840" cy="3657600"/>
            <wp:effectExtent l="25400" t="0" r="1016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1F861D1F" w14:textId="77777777" w:rsidR="00B36F1D" w:rsidRPr="00D975E5" w:rsidRDefault="00B36F1D" w:rsidP="00B36F1D">
      <w:pPr>
        <w:rPr>
          <w:sz w:val="16"/>
          <w:szCs w:val="20"/>
        </w:rPr>
      </w:pPr>
    </w:p>
    <w:p w14:paraId="7717F1FE" w14:textId="77777777" w:rsidR="00B36F1D" w:rsidRPr="0041479E" w:rsidRDefault="00B36F1D" w:rsidP="00B36F1D">
      <w:pPr>
        <w:rPr>
          <w:sz w:val="20"/>
          <w:szCs w:val="20"/>
        </w:rPr>
      </w:pPr>
      <w:r>
        <w:rPr>
          <w:b/>
          <w:i/>
          <w:sz w:val="20"/>
          <w:szCs w:val="20"/>
          <w:u w:val="single"/>
        </w:rPr>
        <w:t>Location Area Code:</w:t>
      </w:r>
      <w:r>
        <w:rPr>
          <w:sz w:val="20"/>
          <w:szCs w:val="20"/>
        </w:rPr>
        <w:t xml:space="preserve">  </w:t>
      </w:r>
      <w:r w:rsidRPr="0041479E">
        <w:rPr>
          <w:sz w:val="20"/>
          <w:szCs w:val="20"/>
        </w:rPr>
        <w:t>This is the LAC code assigned for a portion of the carrier’s network.</w:t>
      </w:r>
    </w:p>
    <w:p w14:paraId="6CABA544" w14:textId="77777777" w:rsidR="00B36F1D" w:rsidRPr="00535635" w:rsidRDefault="00B36F1D" w:rsidP="00B36F1D">
      <w:pPr>
        <w:rPr>
          <w:sz w:val="20"/>
          <w:szCs w:val="20"/>
        </w:rPr>
      </w:pPr>
      <w:r w:rsidRPr="00535635">
        <w:rPr>
          <w:b/>
          <w:i/>
          <w:sz w:val="20"/>
          <w:szCs w:val="20"/>
          <w:u w:val="single"/>
        </w:rPr>
        <w:t>LAC Description:</w:t>
      </w:r>
      <w:r>
        <w:rPr>
          <w:sz w:val="20"/>
          <w:szCs w:val="20"/>
        </w:rPr>
        <w:t xml:space="preserve">  Enter a description of the above LAC.</w:t>
      </w:r>
    </w:p>
    <w:p w14:paraId="0FF0159F" w14:textId="77777777" w:rsidR="00B36F1D" w:rsidRPr="00535635" w:rsidRDefault="00B36F1D" w:rsidP="00B36F1D">
      <w:pPr>
        <w:rPr>
          <w:sz w:val="20"/>
          <w:szCs w:val="20"/>
        </w:rPr>
      </w:pPr>
      <w:r w:rsidRPr="00535635">
        <w:rPr>
          <w:b/>
          <w:i/>
          <w:sz w:val="20"/>
          <w:szCs w:val="20"/>
          <w:u w:val="single"/>
        </w:rPr>
        <w:t>Carrier ID:</w:t>
      </w:r>
      <w:r>
        <w:rPr>
          <w:sz w:val="20"/>
          <w:szCs w:val="20"/>
        </w:rPr>
        <w:t xml:space="preserve">  Select the carrier ID associated with the above LAC.  If the carrier ID is not in the list then go back to the previous option and create Carrier.</w:t>
      </w:r>
    </w:p>
    <w:p w14:paraId="087A283E" w14:textId="77777777" w:rsidR="00B36F1D" w:rsidRDefault="00B36F1D" w:rsidP="00B36F1D">
      <w:pPr>
        <w:rPr>
          <w:sz w:val="20"/>
          <w:szCs w:val="20"/>
        </w:rPr>
      </w:pPr>
      <w:r w:rsidRPr="00535635">
        <w:rPr>
          <w:b/>
          <w:i/>
          <w:sz w:val="20"/>
          <w:szCs w:val="20"/>
          <w:u w:val="single"/>
        </w:rPr>
        <w:t>Default LAC</w:t>
      </w:r>
      <w:proofErr w:type="gramStart"/>
      <w:r>
        <w:rPr>
          <w:b/>
          <w:i/>
          <w:sz w:val="20"/>
          <w:szCs w:val="20"/>
          <w:u w:val="single"/>
        </w:rPr>
        <w:t>?(</w:t>
      </w:r>
      <w:proofErr w:type="gramEnd"/>
      <w:r>
        <w:rPr>
          <w:b/>
          <w:i/>
          <w:sz w:val="20"/>
          <w:szCs w:val="20"/>
          <w:u w:val="single"/>
        </w:rPr>
        <w:t>Y/N)</w:t>
      </w:r>
      <w:r w:rsidRPr="00535635">
        <w:rPr>
          <w:b/>
          <w:i/>
          <w:sz w:val="20"/>
          <w:szCs w:val="20"/>
          <w:u w:val="single"/>
        </w:rPr>
        <w:t>:</w:t>
      </w:r>
      <w:r>
        <w:rPr>
          <w:sz w:val="20"/>
          <w:szCs w:val="20"/>
        </w:rPr>
        <w:t xml:space="preserve">  </w:t>
      </w:r>
      <w:r w:rsidRPr="0041479E">
        <w:rPr>
          <w:sz w:val="20"/>
          <w:szCs w:val="20"/>
        </w:rPr>
        <w:t>This identifies if this LAC is the default to be used if a LAC code cannot be determined.  There can be only 1 default LAC, and it should belong to the home carrier.</w:t>
      </w:r>
      <w:r>
        <w:rPr>
          <w:sz w:val="20"/>
          <w:szCs w:val="20"/>
        </w:rPr>
        <w:t xml:space="preserve">  Check indicates this is the default LAC.</w:t>
      </w:r>
    </w:p>
    <w:p w14:paraId="51667DD5" w14:textId="77777777" w:rsidR="00B36F1D" w:rsidRPr="0006572D" w:rsidRDefault="00B36F1D" w:rsidP="00B36F1D">
      <w:pPr>
        <w:rPr>
          <w:sz w:val="20"/>
          <w:szCs w:val="20"/>
        </w:rPr>
      </w:pPr>
      <w:r w:rsidRPr="0006572D">
        <w:rPr>
          <w:b/>
          <w:i/>
          <w:sz w:val="20"/>
          <w:szCs w:val="20"/>
          <w:u w:val="single"/>
        </w:rPr>
        <w:t>Also use IMSI range for this LAC</w:t>
      </w:r>
      <w:proofErr w:type="gramStart"/>
      <w:r w:rsidRPr="0006572D">
        <w:rPr>
          <w:b/>
          <w:i/>
          <w:sz w:val="20"/>
          <w:szCs w:val="20"/>
          <w:u w:val="single"/>
        </w:rPr>
        <w:t>?</w:t>
      </w:r>
      <w:r>
        <w:rPr>
          <w:b/>
          <w:i/>
          <w:sz w:val="20"/>
          <w:szCs w:val="20"/>
          <w:u w:val="single"/>
        </w:rPr>
        <w:t>(</w:t>
      </w:r>
      <w:proofErr w:type="gramEnd"/>
      <w:r>
        <w:rPr>
          <w:b/>
          <w:i/>
          <w:sz w:val="20"/>
          <w:szCs w:val="20"/>
          <w:u w:val="single"/>
        </w:rPr>
        <w:t>Y/N)</w:t>
      </w:r>
      <w:r w:rsidRPr="0006572D">
        <w:rPr>
          <w:b/>
          <w:i/>
          <w:sz w:val="20"/>
          <w:szCs w:val="20"/>
          <w:u w:val="single"/>
        </w:rPr>
        <w:t>:</w:t>
      </w:r>
      <w:r>
        <w:t xml:space="preserve">  </w:t>
      </w:r>
      <w:r w:rsidRPr="0006572D">
        <w:rPr>
          <w:sz w:val="20"/>
          <w:szCs w:val="20"/>
        </w:rPr>
        <w:t xml:space="preserve">This selects whether this LAC is sent to the selected carrier or if further selection is done using the IMSI in the usage records. </w:t>
      </w:r>
      <w:r>
        <w:rPr>
          <w:sz w:val="20"/>
          <w:szCs w:val="20"/>
        </w:rPr>
        <w:t>If this box is checked</w:t>
      </w:r>
      <w:r w:rsidRPr="0006572D">
        <w:rPr>
          <w:sz w:val="20"/>
          <w:szCs w:val="20"/>
        </w:rPr>
        <w:t xml:space="preserve"> the split process </w:t>
      </w:r>
      <w:r>
        <w:rPr>
          <w:sz w:val="20"/>
          <w:szCs w:val="20"/>
        </w:rPr>
        <w:t xml:space="preserve">will </w:t>
      </w:r>
      <w:r w:rsidRPr="0006572D">
        <w:rPr>
          <w:sz w:val="20"/>
          <w:szCs w:val="20"/>
        </w:rPr>
        <w:t xml:space="preserve">match the IMSI against the IMSI range entries.  </w:t>
      </w:r>
      <w:r>
        <w:rPr>
          <w:sz w:val="20"/>
          <w:szCs w:val="20"/>
        </w:rPr>
        <w:t xml:space="preserve">If the box is unchecked the process) </w:t>
      </w:r>
      <w:r w:rsidRPr="0006572D">
        <w:rPr>
          <w:sz w:val="20"/>
          <w:szCs w:val="20"/>
        </w:rPr>
        <w:t>will use the carrier for this LAC without matching IMSI.</w:t>
      </w:r>
    </w:p>
    <w:p w14:paraId="63F62DC4" w14:textId="77777777" w:rsidR="00B36F1D" w:rsidRDefault="00B36F1D" w:rsidP="00B36F1D">
      <w:pPr>
        <w:rPr>
          <w:sz w:val="20"/>
          <w:szCs w:val="20"/>
        </w:rPr>
      </w:pPr>
      <w:r w:rsidRPr="0006572D">
        <w:rPr>
          <w:b/>
          <w:i/>
          <w:sz w:val="20"/>
          <w:szCs w:val="20"/>
          <w:u w:val="single"/>
        </w:rPr>
        <w:t xml:space="preserve">If </w:t>
      </w:r>
      <w:r>
        <w:rPr>
          <w:b/>
          <w:i/>
          <w:sz w:val="20"/>
          <w:szCs w:val="20"/>
          <w:u w:val="single"/>
        </w:rPr>
        <w:t>No</w:t>
      </w:r>
      <w:r w:rsidRPr="0006572D">
        <w:rPr>
          <w:b/>
          <w:i/>
          <w:sz w:val="20"/>
          <w:szCs w:val="20"/>
          <w:u w:val="single"/>
        </w:rPr>
        <w:t xml:space="preserve"> IMSI Range</w:t>
      </w:r>
      <w:r>
        <w:rPr>
          <w:b/>
          <w:i/>
          <w:sz w:val="20"/>
          <w:szCs w:val="20"/>
          <w:u w:val="single"/>
        </w:rPr>
        <w:t xml:space="preserve"> Found</w:t>
      </w:r>
      <w:r w:rsidRPr="0006572D">
        <w:rPr>
          <w:b/>
          <w:i/>
          <w:sz w:val="20"/>
          <w:szCs w:val="20"/>
          <w:u w:val="single"/>
        </w:rPr>
        <w:t>, Use Carrier from This LAC</w:t>
      </w:r>
      <w:proofErr w:type="gramStart"/>
      <w:r w:rsidRPr="0006572D">
        <w:rPr>
          <w:b/>
          <w:sz w:val="20"/>
          <w:szCs w:val="20"/>
        </w:rPr>
        <w:t>?:</w:t>
      </w:r>
      <w:proofErr w:type="gramEnd"/>
      <w:r w:rsidRPr="0006572D">
        <w:rPr>
          <w:sz w:val="20"/>
          <w:szCs w:val="20"/>
        </w:rPr>
        <w:t xml:space="preserve">  This selection determines how usage will be treated that has attempted to match the IMSI in the usage record to the IMSI range entries.  </w:t>
      </w:r>
      <w:proofErr w:type="gramStart"/>
      <w:r w:rsidRPr="0006572D">
        <w:rPr>
          <w:sz w:val="20"/>
          <w:szCs w:val="20"/>
        </w:rPr>
        <w:t>If set to Y, and no IMSI range found, the usage will be sent to the carrier on the LAC.</w:t>
      </w:r>
      <w:proofErr w:type="gramEnd"/>
      <w:r w:rsidRPr="0006572D">
        <w:rPr>
          <w:sz w:val="20"/>
          <w:szCs w:val="20"/>
        </w:rPr>
        <w:t xml:space="preserve">  If set to N and no IMSI range found, the usage will error out on the Split LAC error report.  If use IMSI Range is set to N, this field will automatically be set to a Y and have no effect.</w:t>
      </w:r>
    </w:p>
    <w:p w14:paraId="7646ACCA" w14:textId="77777777" w:rsidR="00B36F1D" w:rsidRDefault="00B36F1D" w:rsidP="00B36F1D">
      <w:pPr>
        <w:rPr>
          <w:sz w:val="20"/>
          <w:szCs w:val="20"/>
        </w:rPr>
      </w:pPr>
      <w:r>
        <w:rPr>
          <w:sz w:val="20"/>
          <w:szCs w:val="20"/>
        </w:rPr>
        <w:t xml:space="preserve"> </w:t>
      </w:r>
      <w:r>
        <w:rPr>
          <w:b/>
          <w:i/>
          <w:sz w:val="20"/>
          <w:szCs w:val="20"/>
          <w:u w:val="single"/>
        </w:rPr>
        <w:t>Copy to Carriers(s):</w:t>
      </w:r>
      <w:r>
        <w:rPr>
          <w:sz w:val="20"/>
          <w:szCs w:val="20"/>
        </w:rPr>
        <w:t xml:space="preserve"> </w:t>
      </w:r>
      <w:r w:rsidRPr="0041479E">
        <w:rPr>
          <w:sz w:val="20"/>
          <w:szCs w:val="20"/>
        </w:rPr>
        <w:t>There are 5 fiel</w:t>
      </w:r>
      <w:r>
        <w:rPr>
          <w:sz w:val="20"/>
          <w:szCs w:val="20"/>
        </w:rPr>
        <w:t>ds that you can enter carrier ID</w:t>
      </w:r>
      <w:r w:rsidRPr="0041479E">
        <w:rPr>
          <w:sz w:val="20"/>
          <w:szCs w:val="20"/>
        </w:rPr>
        <w:t>’s into that will receive a copy of the record in addition to the main record going to the selected carrier.</w:t>
      </w:r>
      <w:r w:rsidRPr="0041479E">
        <w:rPr>
          <w:b/>
          <w:sz w:val="20"/>
          <w:szCs w:val="20"/>
        </w:rPr>
        <w:br/>
      </w:r>
    </w:p>
    <w:p w14:paraId="105FB380" w14:textId="77777777" w:rsidR="00B36F1D" w:rsidRDefault="00B36F1D" w:rsidP="00B36F1D">
      <w:pPr>
        <w:rPr>
          <w:sz w:val="20"/>
          <w:szCs w:val="20"/>
        </w:rPr>
      </w:pPr>
    </w:p>
    <w:p w14:paraId="4276018D" w14:textId="77777777" w:rsidR="00B36F1D" w:rsidRDefault="00B36F1D" w:rsidP="00B36F1D">
      <w:pPr>
        <w:rPr>
          <w:sz w:val="20"/>
          <w:szCs w:val="20"/>
        </w:rPr>
      </w:pPr>
    </w:p>
    <w:p w14:paraId="44266613" w14:textId="77777777" w:rsidR="00B36F1D" w:rsidRDefault="00B36F1D" w:rsidP="00B36F1D">
      <w:pPr>
        <w:rPr>
          <w:sz w:val="20"/>
          <w:szCs w:val="20"/>
        </w:rPr>
      </w:pPr>
    </w:p>
    <w:p w14:paraId="1026B74E" w14:textId="77777777" w:rsidR="00B36F1D" w:rsidRDefault="00B36F1D" w:rsidP="00B36F1D">
      <w:pPr>
        <w:rPr>
          <w:sz w:val="20"/>
          <w:szCs w:val="20"/>
        </w:rPr>
      </w:pPr>
    </w:p>
    <w:p w14:paraId="3852DAFE" w14:textId="77777777" w:rsidR="00B36F1D" w:rsidRDefault="00B36F1D" w:rsidP="00B36F1D">
      <w:pPr>
        <w:rPr>
          <w:sz w:val="20"/>
          <w:szCs w:val="20"/>
        </w:rPr>
      </w:pPr>
    </w:p>
    <w:p w14:paraId="5DA809D4" w14:textId="77777777" w:rsidR="00B36F1D" w:rsidRDefault="00B36F1D" w:rsidP="00B36F1D">
      <w:pPr>
        <w:rPr>
          <w:sz w:val="20"/>
          <w:szCs w:val="20"/>
        </w:rPr>
      </w:pPr>
    </w:p>
    <w:p w14:paraId="128DF5C4" w14:textId="77777777" w:rsidR="00B36F1D" w:rsidRDefault="00B36F1D" w:rsidP="00B36F1D">
      <w:pPr>
        <w:rPr>
          <w:sz w:val="20"/>
          <w:szCs w:val="20"/>
        </w:rPr>
      </w:pPr>
    </w:p>
    <w:p w14:paraId="6B1A1B52" w14:textId="77777777" w:rsidR="00B36F1D" w:rsidRDefault="00B36F1D" w:rsidP="00B36F1D">
      <w:pPr>
        <w:rPr>
          <w:sz w:val="20"/>
          <w:szCs w:val="20"/>
        </w:rPr>
      </w:pPr>
    </w:p>
    <w:p w14:paraId="6396FEB1" w14:textId="77777777" w:rsidR="00B36F1D" w:rsidRDefault="00B36F1D" w:rsidP="00B36F1D">
      <w:pPr>
        <w:rPr>
          <w:sz w:val="20"/>
          <w:szCs w:val="20"/>
        </w:rPr>
      </w:pPr>
    </w:p>
    <w:p w14:paraId="32B5A757" w14:textId="77777777" w:rsidR="00B36F1D" w:rsidRDefault="00B36F1D" w:rsidP="00B36F1D">
      <w:pPr>
        <w:rPr>
          <w:sz w:val="20"/>
          <w:szCs w:val="20"/>
        </w:rPr>
      </w:pPr>
    </w:p>
    <w:p w14:paraId="7DE182AD" w14:textId="77777777" w:rsidR="00B36F1D" w:rsidRDefault="00B36F1D" w:rsidP="00B36F1D">
      <w:pPr>
        <w:rPr>
          <w:sz w:val="20"/>
          <w:szCs w:val="20"/>
        </w:rPr>
      </w:pPr>
    </w:p>
    <w:p w14:paraId="4F5F3164" w14:textId="77777777" w:rsidR="00B36F1D" w:rsidRPr="003D35F6" w:rsidRDefault="00B36F1D" w:rsidP="00B36F1D">
      <w:pPr>
        <w:rPr>
          <w:sz w:val="20"/>
          <w:szCs w:val="20"/>
        </w:rPr>
      </w:pPr>
    </w:p>
    <w:p w14:paraId="11F69DA0" w14:textId="77777777" w:rsidR="00B36F1D" w:rsidRPr="00C10557" w:rsidRDefault="00B36F1D" w:rsidP="00B36F1D">
      <w:pPr>
        <w:pStyle w:val="PSAHeading3"/>
      </w:pPr>
      <w:bookmarkStart w:id="92" w:name="_Toc238379723"/>
      <w:bookmarkStart w:id="93" w:name="_Toc322778616"/>
      <w:r w:rsidRPr="00C10557">
        <w:lastRenderedPageBreak/>
        <w:t>Carrier IMSI Ranges</w:t>
      </w:r>
      <w:bookmarkEnd w:id="92"/>
      <w:bookmarkEnd w:id="93"/>
    </w:p>
    <w:p w14:paraId="3D09C3DD" w14:textId="77777777" w:rsidR="00B36F1D" w:rsidRDefault="00B36F1D" w:rsidP="00B36F1D">
      <w:pPr>
        <w:rPr>
          <w:b/>
          <w:sz w:val="20"/>
          <w:szCs w:val="20"/>
        </w:rPr>
      </w:pPr>
    </w:p>
    <w:p w14:paraId="3AABCCBA" w14:textId="77777777" w:rsidR="00B36F1D" w:rsidRPr="00A33621" w:rsidRDefault="00B36F1D" w:rsidP="00B36F1D">
      <w:pPr>
        <w:outlineLvl w:val="0"/>
        <w:rPr>
          <w:sz w:val="20"/>
          <w:szCs w:val="20"/>
        </w:rPr>
      </w:pPr>
      <w:r>
        <w:rPr>
          <w:sz w:val="20"/>
          <w:szCs w:val="20"/>
        </w:rPr>
        <w:t xml:space="preserve">Without closing the </w:t>
      </w:r>
      <w:r>
        <w:rPr>
          <w:i/>
          <w:sz w:val="20"/>
          <w:szCs w:val="20"/>
        </w:rPr>
        <w:t xml:space="preserve">LAC and Carriers </w:t>
      </w:r>
      <w:r>
        <w:rPr>
          <w:sz w:val="20"/>
          <w:szCs w:val="20"/>
        </w:rPr>
        <w:t xml:space="preserve">tab, you may add or edit the </w:t>
      </w:r>
      <w:r>
        <w:rPr>
          <w:i/>
          <w:sz w:val="20"/>
          <w:szCs w:val="20"/>
        </w:rPr>
        <w:t>Carrier IMSI Ranges</w:t>
      </w:r>
      <w:r>
        <w:rPr>
          <w:sz w:val="20"/>
          <w:szCs w:val="20"/>
        </w:rPr>
        <w:t xml:space="preserve">. </w:t>
      </w:r>
    </w:p>
    <w:p w14:paraId="6BD9D46F" w14:textId="77777777" w:rsidR="00B36F1D" w:rsidRDefault="00B36F1D" w:rsidP="00B36F1D">
      <w:pPr>
        <w:rPr>
          <w:b/>
          <w:sz w:val="20"/>
          <w:szCs w:val="20"/>
        </w:rPr>
      </w:pPr>
    </w:p>
    <w:p w14:paraId="1EB79080" w14:textId="77777777" w:rsidR="00B36F1D" w:rsidRDefault="00627F1C" w:rsidP="00B36F1D">
      <w:r>
        <w:rPr>
          <w:noProof/>
        </w:rPr>
        <w:drawing>
          <wp:inline distT="0" distB="0" distL="0" distR="0" wp14:anchorId="7C1E68B9" wp14:editId="35A47DD0">
            <wp:extent cx="4836160" cy="3657600"/>
            <wp:effectExtent l="2540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a:srcRect/>
                    <a:stretch>
                      <a:fillRect/>
                    </a:stretch>
                  </pic:blipFill>
                  <pic:spPr bwMode="auto">
                    <a:xfrm>
                      <a:off x="0" y="0"/>
                      <a:ext cx="4836160" cy="3657600"/>
                    </a:xfrm>
                    <a:prstGeom prst="rect">
                      <a:avLst/>
                    </a:prstGeom>
                    <a:noFill/>
                    <a:ln w="9525">
                      <a:noFill/>
                      <a:miter lim="800000"/>
                      <a:headEnd/>
                      <a:tailEnd/>
                    </a:ln>
                  </pic:spPr>
                </pic:pic>
              </a:graphicData>
            </a:graphic>
          </wp:inline>
        </w:drawing>
      </w:r>
    </w:p>
    <w:p w14:paraId="032F40D1" w14:textId="77777777" w:rsidR="00B36F1D" w:rsidRDefault="00B36F1D" w:rsidP="00B36F1D"/>
    <w:p w14:paraId="46D63BE3" w14:textId="77777777" w:rsidR="00B36F1D" w:rsidRPr="0006572D" w:rsidRDefault="00B36F1D" w:rsidP="00B36F1D">
      <w:pPr>
        <w:rPr>
          <w:sz w:val="20"/>
          <w:szCs w:val="20"/>
        </w:rPr>
      </w:pPr>
      <w:r>
        <w:rPr>
          <w:b/>
          <w:i/>
          <w:sz w:val="20"/>
          <w:szCs w:val="20"/>
          <w:u w:val="single"/>
        </w:rPr>
        <w:t>Country Code:</w:t>
      </w:r>
      <w:r>
        <w:rPr>
          <w:sz w:val="20"/>
          <w:szCs w:val="20"/>
        </w:rPr>
        <w:t xml:space="preserve">  Select the appropriate country code from the list.</w:t>
      </w:r>
    </w:p>
    <w:p w14:paraId="23C44285" w14:textId="77777777" w:rsidR="00B36F1D" w:rsidRPr="007C3A20" w:rsidRDefault="00B36F1D" w:rsidP="00B36F1D">
      <w:pPr>
        <w:rPr>
          <w:sz w:val="20"/>
          <w:szCs w:val="20"/>
        </w:rPr>
      </w:pPr>
      <w:r>
        <w:rPr>
          <w:b/>
          <w:i/>
          <w:sz w:val="20"/>
          <w:szCs w:val="20"/>
          <w:u w:val="single"/>
        </w:rPr>
        <w:t>IMSI Company Code:</w:t>
      </w:r>
      <w:r>
        <w:rPr>
          <w:sz w:val="20"/>
          <w:szCs w:val="20"/>
        </w:rPr>
        <w:t xml:space="preserve">  Enter your company specific code up to five digits.</w:t>
      </w:r>
    </w:p>
    <w:p w14:paraId="3B38A4A2" w14:textId="77777777" w:rsidR="00B36F1D" w:rsidRPr="0006572D" w:rsidRDefault="00B36F1D" w:rsidP="00B36F1D">
      <w:pPr>
        <w:rPr>
          <w:sz w:val="20"/>
          <w:szCs w:val="20"/>
        </w:rPr>
      </w:pPr>
      <w:r>
        <w:rPr>
          <w:b/>
          <w:i/>
          <w:sz w:val="20"/>
          <w:szCs w:val="20"/>
          <w:u w:val="single"/>
        </w:rPr>
        <w:t>IMSI From:</w:t>
      </w:r>
      <w:r>
        <w:rPr>
          <w:sz w:val="20"/>
          <w:szCs w:val="20"/>
        </w:rPr>
        <w:t xml:space="preserve">  </w:t>
      </w:r>
      <w:r w:rsidRPr="0006572D">
        <w:rPr>
          <w:sz w:val="20"/>
          <w:szCs w:val="20"/>
        </w:rPr>
        <w:t>Enter the lower end of the IMSI range to select for this carrier.</w:t>
      </w:r>
    </w:p>
    <w:p w14:paraId="0710BD29" w14:textId="77777777" w:rsidR="00B36F1D" w:rsidRPr="0006572D" w:rsidRDefault="00B36F1D" w:rsidP="00B36F1D">
      <w:pPr>
        <w:rPr>
          <w:sz w:val="20"/>
          <w:szCs w:val="20"/>
        </w:rPr>
      </w:pPr>
      <w:r>
        <w:rPr>
          <w:b/>
          <w:i/>
          <w:sz w:val="20"/>
          <w:szCs w:val="20"/>
          <w:u w:val="single"/>
        </w:rPr>
        <w:t>IMSI To:</w:t>
      </w:r>
      <w:r>
        <w:rPr>
          <w:sz w:val="20"/>
          <w:szCs w:val="20"/>
        </w:rPr>
        <w:t xml:space="preserve">  </w:t>
      </w:r>
      <w:r w:rsidRPr="0006572D">
        <w:rPr>
          <w:sz w:val="20"/>
          <w:szCs w:val="20"/>
        </w:rPr>
        <w:t>Enter the upper end of the IMSI range to select for this carrier.</w:t>
      </w:r>
    </w:p>
    <w:p w14:paraId="28358D5C" w14:textId="77777777" w:rsidR="00B36F1D" w:rsidRPr="0006572D" w:rsidRDefault="00B36F1D" w:rsidP="00B36F1D">
      <w:pPr>
        <w:rPr>
          <w:sz w:val="20"/>
          <w:szCs w:val="20"/>
        </w:rPr>
      </w:pPr>
      <w:r>
        <w:rPr>
          <w:b/>
          <w:i/>
          <w:sz w:val="20"/>
          <w:szCs w:val="20"/>
          <w:u w:val="single"/>
        </w:rPr>
        <w:t>IMSI Range Description:</w:t>
      </w:r>
      <w:r>
        <w:rPr>
          <w:sz w:val="20"/>
          <w:szCs w:val="20"/>
        </w:rPr>
        <w:t xml:space="preserve">  </w:t>
      </w:r>
      <w:r w:rsidRPr="0006572D">
        <w:rPr>
          <w:sz w:val="20"/>
          <w:szCs w:val="20"/>
        </w:rPr>
        <w:t>Enter a text description for this entry.</w:t>
      </w:r>
    </w:p>
    <w:p w14:paraId="297CD67E" w14:textId="77777777" w:rsidR="00B36F1D" w:rsidRDefault="00B36F1D" w:rsidP="00B36F1D">
      <w:r>
        <w:rPr>
          <w:b/>
          <w:i/>
          <w:sz w:val="20"/>
          <w:szCs w:val="20"/>
          <w:u w:val="single"/>
        </w:rPr>
        <w:t>Carrier ID:</w:t>
      </w:r>
      <w:r>
        <w:rPr>
          <w:sz w:val="20"/>
          <w:szCs w:val="20"/>
        </w:rPr>
        <w:t xml:space="preserve">  </w:t>
      </w:r>
      <w:r w:rsidRPr="0006572D">
        <w:rPr>
          <w:sz w:val="20"/>
          <w:szCs w:val="20"/>
        </w:rPr>
        <w:t>This is the carrier ID of the company that owns the usage for this MCC-MNC.  Pick the carrier from a list of valid carriers.</w:t>
      </w:r>
    </w:p>
    <w:p w14:paraId="353D71F9" w14:textId="77777777" w:rsidR="00B36F1D" w:rsidRPr="0006572D" w:rsidRDefault="00B36F1D" w:rsidP="00B36F1D">
      <w:pPr>
        <w:rPr>
          <w:sz w:val="20"/>
          <w:szCs w:val="20"/>
        </w:rPr>
      </w:pPr>
      <w:r>
        <w:rPr>
          <w:b/>
          <w:i/>
          <w:sz w:val="20"/>
          <w:szCs w:val="20"/>
          <w:u w:val="single"/>
        </w:rPr>
        <w:t>Apply to Data</w:t>
      </w:r>
      <w:proofErr w:type="gramStart"/>
      <w:r>
        <w:rPr>
          <w:b/>
          <w:i/>
          <w:sz w:val="20"/>
          <w:szCs w:val="20"/>
          <w:u w:val="single"/>
        </w:rPr>
        <w:t>?(</w:t>
      </w:r>
      <w:proofErr w:type="gramEnd"/>
      <w:r>
        <w:rPr>
          <w:b/>
          <w:i/>
          <w:sz w:val="20"/>
          <w:szCs w:val="20"/>
          <w:u w:val="single"/>
        </w:rPr>
        <w:t>Y/N):</w:t>
      </w:r>
      <w:r>
        <w:rPr>
          <w:sz w:val="20"/>
          <w:szCs w:val="20"/>
        </w:rPr>
        <w:t xml:space="preserve">  Select Yes</w:t>
      </w:r>
      <w:r>
        <w:t xml:space="preserve"> </w:t>
      </w:r>
      <w:r w:rsidRPr="0006572D">
        <w:rPr>
          <w:sz w:val="20"/>
          <w:szCs w:val="20"/>
        </w:rPr>
        <w:t xml:space="preserve">for this entry to apply to </w:t>
      </w:r>
      <w:r>
        <w:rPr>
          <w:sz w:val="20"/>
          <w:szCs w:val="20"/>
        </w:rPr>
        <w:t>data</w:t>
      </w:r>
      <w:r w:rsidRPr="0006572D">
        <w:rPr>
          <w:sz w:val="20"/>
          <w:szCs w:val="20"/>
        </w:rPr>
        <w:t xml:space="preserve"> traffic, or an N for </w:t>
      </w:r>
      <w:r>
        <w:rPr>
          <w:sz w:val="20"/>
          <w:szCs w:val="20"/>
        </w:rPr>
        <w:t>data</w:t>
      </w:r>
      <w:r w:rsidRPr="0006572D">
        <w:rPr>
          <w:sz w:val="20"/>
          <w:szCs w:val="20"/>
        </w:rPr>
        <w:t xml:space="preserve"> traffic to ignore this entry.</w:t>
      </w:r>
    </w:p>
    <w:p w14:paraId="114A1AE7" w14:textId="77777777" w:rsidR="00B36F1D" w:rsidRPr="0006572D" w:rsidRDefault="00B36F1D" w:rsidP="00B36F1D">
      <w:pPr>
        <w:rPr>
          <w:sz w:val="20"/>
          <w:szCs w:val="20"/>
        </w:rPr>
      </w:pPr>
      <w:r>
        <w:rPr>
          <w:b/>
          <w:i/>
          <w:sz w:val="20"/>
          <w:szCs w:val="20"/>
          <w:u w:val="single"/>
        </w:rPr>
        <w:t>Apply to Voice</w:t>
      </w:r>
      <w:proofErr w:type="gramStart"/>
      <w:r>
        <w:rPr>
          <w:b/>
          <w:i/>
          <w:sz w:val="20"/>
          <w:szCs w:val="20"/>
          <w:u w:val="single"/>
        </w:rPr>
        <w:t>?(</w:t>
      </w:r>
      <w:proofErr w:type="gramEnd"/>
      <w:r>
        <w:rPr>
          <w:b/>
          <w:i/>
          <w:sz w:val="20"/>
          <w:szCs w:val="20"/>
          <w:u w:val="single"/>
        </w:rPr>
        <w:t>Y/N):</w:t>
      </w:r>
      <w:r>
        <w:rPr>
          <w:sz w:val="20"/>
          <w:szCs w:val="20"/>
        </w:rPr>
        <w:t xml:space="preserve">  Select</w:t>
      </w:r>
      <w:r w:rsidRPr="0006572D">
        <w:rPr>
          <w:sz w:val="20"/>
          <w:szCs w:val="20"/>
        </w:rPr>
        <w:t xml:space="preserve"> Y for this entry to apply to </w:t>
      </w:r>
      <w:r>
        <w:rPr>
          <w:sz w:val="20"/>
          <w:szCs w:val="20"/>
        </w:rPr>
        <w:t>voice</w:t>
      </w:r>
      <w:r w:rsidRPr="0006572D">
        <w:rPr>
          <w:sz w:val="20"/>
          <w:szCs w:val="20"/>
        </w:rPr>
        <w:t xml:space="preserve"> traffic, or an N for </w:t>
      </w:r>
      <w:r>
        <w:rPr>
          <w:sz w:val="20"/>
          <w:szCs w:val="20"/>
        </w:rPr>
        <w:t>voice</w:t>
      </w:r>
      <w:r w:rsidRPr="0006572D">
        <w:rPr>
          <w:sz w:val="20"/>
          <w:szCs w:val="20"/>
        </w:rPr>
        <w:t xml:space="preserve"> traffic to ignore this entry</w:t>
      </w:r>
      <w:r>
        <w:t>.</w:t>
      </w:r>
    </w:p>
    <w:p w14:paraId="62F6C14B" w14:textId="77777777" w:rsidR="00B36F1D" w:rsidRDefault="00B36F1D" w:rsidP="00B36F1D">
      <w:pPr>
        <w:rPr>
          <w:b/>
          <w:i/>
          <w:sz w:val="20"/>
          <w:szCs w:val="20"/>
          <w:u w:val="single"/>
        </w:rPr>
      </w:pPr>
      <w:r>
        <w:rPr>
          <w:b/>
          <w:i/>
          <w:sz w:val="20"/>
          <w:szCs w:val="20"/>
          <w:u w:val="single"/>
        </w:rPr>
        <w:t>Apply to SMS</w:t>
      </w:r>
      <w:proofErr w:type="gramStart"/>
      <w:r>
        <w:rPr>
          <w:b/>
          <w:i/>
          <w:sz w:val="20"/>
          <w:szCs w:val="20"/>
          <w:u w:val="single"/>
        </w:rPr>
        <w:t>?(</w:t>
      </w:r>
      <w:proofErr w:type="gramEnd"/>
      <w:r>
        <w:rPr>
          <w:b/>
          <w:i/>
          <w:sz w:val="20"/>
          <w:szCs w:val="20"/>
          <w:u w:val="single"/>
        </w:rPr>
        <w:t>Y/N):</w:t>
      </w:r>
      <w:r w:rsidRPr="0006572D">
        <w:t xml:space="preserve"> </w:t>
      </w:r>
      <w:r w:rsidRPr="00A33621">
        <w:rPr>
          <w:sz w:val="20"/>
          <w:szCs w:val="20"/>
        </w:rPr>
        <w:t>Select</w:t>
      </w:r>
      <w:r w:rsidRPr="0006572D">
        <w:rPr>
          <w:sz w:val="20"/>
          <w:szCs w:val="20"/>
        </w:rPr>
        <w:t xml:space="preserve"> Y </w:t>
      </w:r>
      <w:r>
        <w:rPr>
          <w:sz w:val="20"/>
          <w:szCs w:val="20"/>
        </w:rPr>
        <w:t xml:space="preserve">for this entry to apply to SMS </w:t>
      </w:r>
      <w:r w:rsidRPr="0006572D">
        <w:rPr>
          <w:sz w:val="20"/>
          <w:szCs w:val="20"/>
        </w:rPr>
        <w:t xml:space="preserve">traffic, or an N for </w:t>
      </w:r>
      <w:r>
        <w:rPr>
          <w:sz w:val="20"/>
          <w:szCs w:val="20"/>
        </w:rPr>
        <w:t xml:space="preserve">SMS </w:t>
      </w:r>
      <w:r w:rsidRPr="0006572D">
        <w:rPr>
          <w:sz w:val="20"/>
          <w:szCs w:val="20"/>
        </w:rPr>
        <w:t>traffic to ignore this entry</w:t>
      </w:r>
      <w:r>
        <w:t>.</w:t>
      </w:r>
    </w:p>
    <w:p w14:paraId="2F624EFC" w14:textId="77777777" w:rsidR="00B36F1D" w:rsidRPr="001C10AF" w:rsidRDefault="00B36F1D" w:rsidP="00B36F1D">
      <w:pPr>
        <w:rPr>
          <w:sz w:val="20"/>
          <w:szCs w:val="20"/>
        </w:rPr>
      </w:pPr>
      <w:r>
        <w:rPr>
          <w:b/>
          <w:i/>
          <w:sz w:val="20"/>
          <w:szCs w:val="20"/>
          <w:u w:val="single"/>
        </w:rPr>
        <w:t>Copy to Carrier(s):</w:t>
      </w:r>
      <w:r>
        <w:rPr>
          <w:sz w:val="20"/>
          <w:szCs w:val="20"/>
        </w:rPr>
        <w:t xml:space="preserve">  </w:t>
      </w:r>
      <w:r w:rsidRPr="001C10AF">
        <w:rPr>
          <w:sz w:val="20"/>
          <w:szCs w:val="20"/>
        </w:rPr>
        <w:t>There are 5 fiel</w:t>
      </w:r>
      <w:r>
        <w:rPr>
          <w:sz w:val="20"/>
          <w:szCs w:val="20"/>
        </w:rPr>
        <w:t>ds that you can enter carrier ID</w:t>
      </w:r>
      <w:r w:rsidRPr="001C10AF">
        <w:rPr>
          <w:sz w:val="20"/>
          <w:szCs w:val="20"/>
        </w:rPr>
        <w:t>’s into that will receive a copy of the record in addition to the main record going to the selected carrier.</w:t>
      </w:r>
    </w:p>
    <w:p w14:paraId="697CF33C" w14:textId="77777777" w:rsidR="00B36F1D" w:rsidRDefault="00B36F1D" w:rsidP="00B36F1D">
      <w:pPr>
        <w:rPr>
          <w:b/>
          <w:i/>
          <w:sz w:val="20"/>
          <w:szCs w:val="20"/>
          <w:u w:val="single"/>
        </w:rPr>
      </w:pPr>
    </w:p>
    <w:p w14:paraId="798C2EE4" w14:textId="77777777" w:rsidR="00B36F1D" w:rsidRDefault="00B36F1D" w:rsidP="00B36F1D">
      <w:pPr>
        <w:outlineLvl w:val="2"/>
        <w:rPr>
          <w:b/>
          <w:sz w:val="20"/>
          <w:szCs w:val="20"/>
        </w:rPr>
      </w:pPr>
    </w:p>
    <w:p w14:paraId="11EFE8D3" w14:textId="77777777" w:rsidR="00B36F1D" w:rsidRDefault="00B36F1D" w:rsidP="00B36F1D">
      <w:pPr>
        <w:outlineLvl w:val="2"/>
        <w:rPr>
          <w:b/>
          <w:sz w:val="20"/>
          <w:szCs w:val="20"/>
        </w:rPr>
      </w:pPr>
    </w:p>
    <w:p w14:paraId="3BC3B434" w14:textId="77777777" w:rsidR="00B36F1D" w:rsidRDefault="00B36F1D" w:rsidP="00B36F1D">
      <w:pPr>
        <w:outlineLvl w:val="2"/>
        <w:rPr>
          <w:b/>
          <w:sz w:val="20"/>
          <w:szCs w:val="20"/>
        </w:rPr>
      </w:pPr>
    </w:p>
    <w:p w14:paraId="5DE508A7" w14:textId="77777777" w:rsidR="00B36F1D" w:rsidRDefault="00B36F1D" w:rsidP="00B36F1D">
      <w:pPr>
        <w:outlineLvl w:val="2"/>
        <w:rPr>
          <w:b/>
          <w:sz w:val="20"/>
          <w:szCs w:val="20"/>
        </w:rPr>
      </w:pPr>
    </w:p>
    <w:p w14:paraId="3689DFBC" w14:textId="77777777" w:rsidR="00B36F1D" w:rsidRDefault="00B36F1D" w:rsidP="00B36F1D">
      <w:pPr>
        <w:outlineLvl w:val="2"/>
        <w:rPr>
          <w:b/>
          <w:sz w:val="20"/>
          <w:szCs w:val="20"/>
        </w:rPr>
      </w:pPr>
    </w:p>
    <w:p w14:paraId="62590CCE" w14:textId="77777777" w:rsidR="00B36F1D" w:rsidRDefault="00B36F1D" w:rsidP="00B36F1D">
      <w:pPr>
        <w:outlineLvl w:val="2"/>
        <w:rPr>
          <w:b/>
          <w:sz w:val="20"/>
          <w:szCs w:val="20"/>
        </w:rPr>
      </w:pPr>
    </w:p>
    <w:p w14:paraId="0D4D2F0E" w14:textId="77777777" w:rsidR="00B36F1D" w:rsidRDefault="00B36F1D" w:rsidP="00B36F1D">
      <w:pPr>
        <w:outlineLvl w:val="2"/>
        <w:rPr>
          <w:b/>
          <w:sz w:val="20"/>
          <w:szCs w:val="20"/>
        </w:rPr>
      </w:pPr>
    </w:p>
    <w:p w14:paraId="6512D4FF" w14:textId="77777777" w:rsidR="00B36F1D" w:rsidRDefault="00B36F1D" w:rsidP="00B36F1D">
      <w:pPr>
        <w:outlineLvl w:val="2"/>
        <w:rPr>
          <w:b/>
          <w:sz w:val="20"/>
          <w:szCs w:val="20"/>
        </w:rPr>
      </w:pPr>
    </w:p>
    <w:p w14:paraId="1E821B39" w14:textId="77777777" w:rsidR="00B36F1D" w:rsidRDefault="00B36F1D" w:rsidP="00B36F1D">
      <w:pPr>
        <w:outlineLvl w:val="2"/>
        <w:rPr>
          <w:b/>
          <w:sz w:val="20"/>
          <w:szCs w:val="20"/>
        </w:rPr>
      </w:pPr>
    </w:p>
    <w:p w14:paraId="005B125B" w14:textId="77777777" w:rsidR="00B36F1D" w:rsidRDefault="00B36F1D" w:rsidP="00B36F1D">
      <w:pPr>
        <w:outlineLvl w:val="2"/>
        <w:rPr>
          <w:b/>
          <w:sz w:val="20"/>
          <w:szCs w:val="20"/>
        </w:rPr>
      </w:pPr>
    </w:p>
    <w:p w14:paraId="40DBECD3" w14:textId="77777777" w:rsidR="00B36F1D" w:rsidRDefault="00B36F1D" w:rsidP="00B36F1D">
      <w:pPr>
        <w:outlineLvl w:val="2"/>
        <w:rPr>
          <w:b/>
          <w:sz w:val="20"/>
          <w:szCs w:val="20"/>
        </w:rPr>
      </w:pPr>
    </w:p>
    <w:p w14:paraId="5019243C" w14:textId="77777777" w:rsidR="00B36F1D" w:rsidRDefault="00B36F1D" w:rsidP="00B36F1D">
      <w:pPr>
        <w:outlineLvl w:val="2"/>
        <w:rPr>
          <w:b/>
          <w:sz w:val="20"/>
          <w:szCs w:val="20"/>
        </w:rPr>
      </w:pPr>
    </w:p>
    <w:p w14:paraId="6F8FE1E5" w14:textId="77777777" w:rsidR="00B36F1D" w:rsidRPr="00D975E5" w:rsidRDefault="00B36F1D" w:rsidP="00B36F1D">
      <w:pPr>
        <w:pStyle w:val="PSAHeading3"/>
      </w:pPr>
      <w:bookmarkStart w:id="94" w:name="_Toc238379724"/>
      <w:bookmarkStart w:id="95" w:name="_Toc322778617"/>
      <w:r w:rsidRPr="00D975E5">
        <w:lastRenderedPageBreak/>
        <w:t>Carrier Line Range Information</w:t>
      </w:r>
      <w:bookmarkEnd w:id="94"/>
      <w:bookmarkEnd w:id="95"/>
    </w:p>
    <w:p w14:paraId="7DD9EEB2" w14:textId="77777777" w:rsidR="00B36F1D" w:rsidRDefault="00B36F1D" w:rsidP="00B36F1D">
      <w:pPr>
        <w:rPr>
          <w:b/>
          <w:sz w:val="20"/>
          <w:szCs w:val="20"/>
        </w:rPr>
      </w:pPr>
    </w:p>
    <w:p w14:paraId="2CA72112" w14:textId="77777777" w:rsidR="00B36F1D" w:rsidRPr="00282BB5" w:rsidRDefault="00B36F1D" w:rsidP="00B36F1D">
      <w:pPr>
        <w:outlineLvl w:val="0"/>
        <w:rPr>
          <w:sz w:val="20"/>
          <w:szCs w:val="20"/>
        </w:rPr>
      </w:pPr>
      <w:r>
        <w:rPr>
          <w:sz w:val="20"/>
          <w:szCs w:val="20"/>
        </w:rPr>
        <w:t xml:space="preserve">Double click on </w:t>
      </w:r>
      <w:r>
        <w:rPr>
          <w:i/>
          <w:sz w:val="20"/>
          <w:szCs w:val="20"/>
        </w:rPr>
        <w:t xml:space="preserve">Carrier Line Ranges </w:t>
      </w:r>
      <w:r w:rsidRPr="00282BB5">
        <w:rPr>
          <w:sz w:val="20"/>
          <w:szCs w:val="20"/>
        </w:rPr>
        <w:t>under the</w:t>
      </w:r>
      <w:r>
        <w:rPr>
          <w:i/>
          <w:sz w:val="20"/>
          <w:szCs w:val="20"/>
        </w:rPr>
        <w:t xml:space="preserve"> Location Area Codes </w:t>
      </w:r>
      <w:r>
        <w:rPr>
          <w:sz w:val="20"/>
          <w:szCs w:val="20"/>
        </w:rPr>
        <w:t xml:space="preserve">tree. </w:t>
      </w:r>
    </w:p>
    <w:p w14:paraId="22AC7380" w14:textId="77777777" w:rsidR="00B36F1D" w:rsidRDefault="00B36F1D" w:rsidP="00B36F1D">
      <w:pPr>
        <w:rPr>
          <w:b/>
          <w:sz w:val="20"/>
          <w:szCs w:val="20"/>
        </w:rPr>
      </w:pPr>
    </w:p>
    <w:p w14:paraId="4CD7C5AC" w14:textId="77777777" w:rsidR="00B36F1D" w:rsidRPr="00CF6EE9" w:rsidRDefault="00B36F1D" w:rsidP="00B36F1D">
      <w:pPr>
        <w:rPr>
          <w:b/>
          <w:sz w:val="20"/>
          <w:szCs w:val="20"/>
        </w:rPr>
      </w:pPr>
      <w:r w:rsidRPr="00CF6EE9">
        <w:rPr>
          <w:sz w:val="20"/>
          <w:szCs w:val="20"/>
        </w:rPr>
        <w:t>For records that cannot have the carrier determined by either point code or MCC-MNC, enter all valid directory NPA, NXX, &amp; line number ranges.</w:t>
      </w:r>
    </w:p>
    <w:p w14:paraId="0CC73EF7" w14:textId="77777777" w:rsidR="00B36F1D" w:rsidRDefault="00B36F1D" w:rsidP="00B36F1D">
      <w:pPr>
        <w:rPr>
          <w:b/>
          <w:sz w:val="20"/>
          <w:szCs w:val="20"/>
        </w:rPr>
      </w:pPr>
    </w:p>
    <w:p w14:paraId="52C73749" w14:textId="77777777" w:rsidR="00B36F1D" w:rsidRDefault="00627F1C" w:rsidP="00B36F1D">
      <w:r>
        <w:rPr>
          <w:noProof/>
        </w:rPr>
        <w:drawing>
          <wp:inline distT="0" distB="0" distL="0" distR="0" wp14:anchorId="027B711A" wp14:editId="54AEB26F">
            <wp:extent cx="4805680" cy="3657600"/>
            <wp:effectExtent l="2540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3FA0D625" w14:textId="77777777" w:rsidR="00B36F1D" w:rsidRDefault="00B36F1D" w:rsidP="00B36F1D"/>
    <w:p w14:paraId="18440F21" w14:textId="77777777" w:rsidR="00B36F1D" w:rsidRPr="007C3A20" w:rsidRDefault="00B36F1D" w:rsidP="00B36F1D">
      <w:pPr>
        <w:rPr>
          <w:sz w:val="20"/>
          <w:szCs w:val="20"/>
        </w:rPr>
      </w:pPr>
      <w:r>
        <w:rPr>
          <w:b/>
          <w:i/>
          <w:sz w:val="20"/>
          <w:szCs w:val="20"/>
          <w:u w:val="single"/>
        </w:rPr>
        <w:t>NPA:</w:t>
      </w:r>
      <w:r>
        <w:rPr>
          <w:sz w:val="20"/>
          <w:szCs w:val="20"/>
        </w:rPr>
        <w:t xml:space="preserve">  Enter the area code for this line range.</w:t>
      </w:r>
    </w:p>
    <w:p w14:paraId="0605159F" w14:textId="77777777" w:rsidR="00B36F1D" w:rsidRPr="00CF6EE9" w:rsidRDefault="00B36F1D" w:rsidP="00B36F1D">
      <w:pPr>
        <w:rPr>
          <w:sz w:val="20"/>
          <w:szCs w:val="20"/>
        </w:rPr>
      </w:pPr>
      <w:r>
        <w:rPr>
          <w:b/>
          <w:i/>
          <w:sz w:val="20"/>
          <w:szCs w:val="20"/>
          <w:u w:val="single"/>
        </w:rPr>
        <w:t>NXX:</w:t>
      </w:r>
      <w:r>
        <w:rPr>
          <w:sz w:val="20"/>
          <w:szCs w:val="20"/>
        </w:rPr>
        <w:t xml:space="preserve">  Enter the </w:t>
      </w:r>
      <w:r w:rsidRPr="00CF6EE9">
        <w:rPr>
          <w:sz w:val="20"/>
          <w:szCs w:val="20"/>
        </w:rPr>
        <w:t>exchange for this line range</w:t>
      </w:r>
      <w:r>
        <w:rPr>
          <w:sz w:val="20"/>
          <w:szCs w:val="20"/>
        </w:rPr>
        <w:t>.</w:t>
      </w:r>
    </w:p>
    <w:p w14:paraId="0C1B23D2" w14:textId="77777777" w:rsidR="00B36F1D" w:rsidRDefault="00B36F1D" w:rsidP="00B36F1D"/>
    <w:p w14:paraId="0839E577" w14:textId="77777777" w:rsidR="00B36F1D" w:rsidRPr="00CF6EE9" w:rsidRDefault="00B36F1D" w:rsidP="00B36F1D">
      <w:pPr>
        <w:rPr>
          <w:sz w:val="20"/>
          <w:szCs w:val="20"/>
        </w:rPr>
      </w:pPr>
    </w:p>
    <w:p w14:paraId="3024C638" w14:textId="77777777" w:rsidR="00B36F1D" w:rsidRPr="00CF6EE9" w:rsidRDefault="00B36F1D" w:rsidP="00B36F1D">
      <w:pPr>
        <w:rPr>
          <w:sz w:val="20"/>
          <w:szCs w:val="20"/>
        </w:rPr>
      </w:pPr>
      <w:r>
        <w:rPr>
          <w:b/>
          <w:i/>
          <w:sz w:val="20"/>
          <w:szCs w:val="20"/>
          <w:u w:val="single"/>
        </w:rPr>
        <w:t>Line From:</w:t>
      </w:r>
      <w:r>
        <w:rPr>
          <w:sz w:val="20"/>
          <w:szCs w:val="20"/>
        </w:rPr>
        <w:t xml:space="preserve">  </w:t>
      </w:r>
      <w:r w:rsidRPr="00CF6EE9">
        <w:rPr>
          <w:sz w:val="20"/>
          <w:szCs w:val="20"/>
        </w:rPr>
        <w:t>Enter the lowest value of the line range.  If you need to setup a single number (e.g. for a ported in number), the low and high line number will be the same.</w:t>
      </w:r>
    </w:p>
    <w:p w14:paraId="0DD530D5" w14:textId="77777777" w:rsidR="00B36F1D" w:rsidRPr="00CF6EE9" w:rsidRDefault="00B36F1D" w:rsidP="00B36F1D">
      <w:pPr>
        <w:rPr>
          <w:sz w:val="20"/>
          <w:szCs w:val="20"/>
        </w:rPr>
      </w:pPr>
      <w:r>
        <w:rPr>
          <w:b/>
          <w:i/>
          <w:sz w:val="20"/>
          <w:szCs w:val="20"/>
          <w:u w:val="single"/>
        </w:rPr>
        <w:t>Line To:</w:t>
      </w:r>
      <w:r>
        <w:rPr>
          <w:sz w:val="20"/>
          <w:szCs w:val="20"/>
        </w:rPr>
        <w:t xml:space="preserve">  </w:t>
      </w:r>
      <w:r w:rsidRPr="00CF6EE9">
        <w:rPr>
          <w:sz w:val="20"/>
          <w:szCs w:val="20"/>
        </w:rPr>
        <w:t>Enter the highest value of the line range.</w:t>
      </w:r>
      <w:r>
        <w:t xml:space="preserve">  </w:t>
      </w:r>
    </w:p>
    <w:p w14:paraId="46BF10BA" w14:textId="77777777" w:rsidR="00B36F1D" w:rsidRPr="00CF6EE9" w:rsidRDefault="00B36F1D" w:rsidP="00B36F1D">
      <w:pPr>
        <w:rPr>
          <w:sz w:val="20"/>
          <w:szCs w:val="20"/>
        </w:rPr>
      </w:pPr>
      <w:r>
        <w:rPr>
          <w:b/>
          <w:i/>
          <w:sz w:val="20"/>
          <w:szCs w:val="20"/>
          <w:u w:val="single"/>
        </w:rPr>
        <w:t>Line Range Description:</w:t>
      </w:r>
      <w:r>
        <w:rPr>
          <w:sz w:val="20"/>
          <w:szCs w:val="20"/>
        </w:rPr>
        <w:t xml:space="preserve">  Enter a text description of this line range.</w:t>
      </w:r>
    </w:p>
    <w:p w14:paraId="2AF19600" w14:textId="77777777" w:rsidR="00B36F1D" w:rsidRPr="00CF6EE9" w:rsidRDefault="00B36F1D" w:rsidP="00B36F1D">
      <w:pPr>
        <w:rPr>
          <w:sz w:val="20"/>
          <w:szCs w:val="20"/>
        </w:rPr>
      </w:pPr>
      <w:r>
        <w:rPr>
          <w:b/>
          <w:i/>
          <w:sz w:val="20"/>
          <w:szCs w:val="20"/>
          <w:u w:val="single"/>
        </w:rPr>
        <w:t>Carrier ID:</w:t>
      </w:r>
      <w:r>
        <w:rPr>
          <w:sz w:val="20"/>
          <w:szCs w:val="20"/>
        </w:rPr>
        <w:t xml:space="preserve">  Select </w:t>
      </w:r>
      <w:r w:rsidRPr="00CF6EE9">
        <w:rPr>
          <w:sz w:val="20"/>
          <w:szCs w:val="20"/>
        </w:rPr>
        <w:t xml:space="preserve">the carrier ID of the company that owns the usage for this MCC-MNC.  </w:t>
      </w:r>
    </w:p>
    <w:p w14:paraId="11143D18" w14:textId="77777777" w:rsidR="00B36F1D" w:rsidRPr="00CF6EE9" w:rsidRDefault="00B36F1D" w:rsidP="00B36F1D">
      <w:pPr>
        <w:rPr>
          <w:sz w:val="20"/>
          <w:szCs w:val="20"/>
        </w:rPr>
      </w:pPr>
      <w:r>
        <w:rPr>
          <w:b/>
          <w:i/>
          <w:sz w:val="20"/>
          <w:szCs w:val="20"/>
          <w:u w:val="single"/>
        </w:rPr>
        <w:t>Copy to Carrier(s):</w:t>
      </w:r>
      <w:r>
        <w:rPr>
          <w:sz w:val="20"/>
          <w:szCs w:val="20"/>
        </w:rPr>
        <w:t xml:space="preserve"> </w:t>
      </w:r>
      <w:r w:rsidRPr="001C10AF">
        <w:rPr>
          <w:sz w:val="20"/>
          <w:szCs w:val="20"/>
        </w:rPr>
        <w:t xml:space="preserve">There are 5 fields that you can enter carrier </w:t>
      </w:r>
      <w:r>
        <w:rPr>
          <w:sz w:val="20"/>
          <w:szCs w:val="20"/>
        </w:rPr>
        <w:t>ID</w:t>
      </w:r>
      <w:r w:rsidRPr="001C10AF">
        <w:rPr>
          <w:sz w:val="20"/>
          <w:szCs w:val="20"/>
        </w:rPr>
        <w:t>s into that will receive a copy of the record in addition to the main record going to the selected carrier.</w:t>
      </w:r>
    </w:p>
    <w:p w14:paraId="507872F2" w14:textId="77777777" w:rsidR="00B36F1D" w:rsidRDefault="00B36F1D" w:rsidP="00B36F1D">
      <w:pPr>
        <w:rPr>
          <w:b/>
          <w:i/>
          <w:sz w:val="20"/>
          <w:szCs w:val="20"/>
          <w:u w:val="single"/>
        </w:rPr>
      </w:pPr>
    </w:p>
    <w:p w14:paraId="37DE94B7" w14:textId="77777777" w:rsidR="00B36F1D" w:rsidRDefault="00B36F1D" w:rsidP="00B36F1D">
      <w:pPr>
        <w:rPr>
          <w:b/>
          <w:i/>
          <w:sz w:val="20"/>
          <w:szCs w:val="20"/>
          <w:u w:val="single"/>
        </w:rPr>
      </w:pPr>
    </w:p>
    <w:p w14:paraId="70FC1269" w14:textId="77777777" w:rsidR="00B36F1D" w:rsidRDefault="00B36F1D" w:rsidP="00B36F1D">
      <w:pPr>
        <w:rPr>
          <w:b/>
          <w:i/>
          <w:sz w:val="20"/>
          <w:szCs w:val="20"/>
          <w:u w:val="single"/>
        </w:rPr>
      </w:pPr>
    </w:p>
    <w:p w14:paraId="115B2F7F" w14:textId="77777777" w:rsidR="00B36F1D" w:rsidRDefault="00B36F1D" w:rsidP="00B36F1D">
      <w:pPr>
        <w:rPr>
          <w:b/>
          <w:i/>
          <w:sz w:val="20"/>
          <w:szCs w:val="20"/>
          <w:u w:val="single"/>
        </w:rPr>
      </w:pPr>
    </w:p>
    <w:p w14:paraId="7239DD98" w14:textId="77777777" w:rsidR="00B36F1D" w:rsidRDefault="00B36F1D" w:rsidP="00B36F1D">
      <w:pPr>
        <w:rPr>
          <w:b/>
          <w:i/>
          <w:sz w:val="20"/>
          <w:szCs w:val="20"/>
          <w:u w:val="single"/>
        </w:rPr>
      </w:pPr>
    </w:p>
    <w:p w14:paraId="30F714D8" w14:textId="77777777" w:rsidR="00B36F1D" w:rsidRDefault="00B36F1D" w:rsidP="00B36F1D">
      <w:pPr>
        <w:rPr>
          <w:b/>
          <w:i/>
          <w:sz w:val="20"/>
          <w:szCs w:val="20"/>
          <w:u w:val="single"/>
        </w:rPr>
      </w:pPr>
    </w:p>
    <w:p w14:paraId="11E7696E" w14:textId="77777777" w:rsidR="00B36F1D" w:rsidRDefault="00B36F1D" w:rsidP="00B36F1D">
      <w:pPr>
        <w:rPr>
          <w:b/>
          <w:i/>
          <w:sz w:val="20"/>
          <w:szCs w:val="20"/>
          <w:u w:val="single"/>
        </w:rPr>
      </w:pPr>
    </w:p>
    <w:p w14:paraId="75C454F5" w14:textId="77777777" w:rsidR="00B36F1D" w:rsidRDefault="00B36F1D" w:rsidP="00B36F1D">
      <w:pPr>
        <w:rPr>
          <w:b/>
          <w:i/>
          <w:sz w:val="20"/>
          <w:szCs w:val="20"/>
          <w:u w:val="single"/>
        </w:rPr>
      </w:pPr>
    </w:p>
    <w:p w14:paraId="07FC3D75" w14:textId="77777777" w:rsidR="00B36F1D" w:rsidRDefault="00B36F1D" w:rsidP="00B36F1D">
      <w:pPr>
        <w:rPr>
          <w:b/>
          <w:i/>
          <w:sz w:val="20"/>
          <w:szCs w:val="20"/>
          <w:u w:val="single"/>
        </w:rPr>
      </w:pPr>
    </w:p>
    <w:p w14:paraId="72CE6E1E" w14:textId="77777777" w:rsidR="00B36F1D" w:rsidRDefault="00B36F1D" w:rsidP="00B36F1D">
      <w:pPr>
        <w:rPr>
          <w:b/>
          <w:i/>
          <w:sz w:val="20"/>
          <w:szCs w:val="20"/>
          <w:u w:val="single"/>
        </w:rPr>
      </w:pPr>
    </w:p>
    <w:p w14:paraId="74637313" w14:textId="77777777" w:rsidR="00B36F1D" w:rsidRDefault="00B36F1D" w:rsidP="00B36F1D">
      <w:pPr>
        <w:rPr>
          <w:b/>
          <w:i/>
          <w:sz w:val="20"/>
          <w:szCs w:val="20"/>
          <w:u w:val="single"/>
        </w:rPr>
      </w:pPr>
    </w:p>
    <w:p w14:paraId="26429B9C" w14:textId="77777777" w:rsidR="00B36F1D" w:rsidRDefault="00B36F1D" w:rsidP="00B36F1D">
      <w:pPr>
        <w:outlineLvl w:val="2"/>
        <w:rPr>
          <w:b/>
          <w:sz w:val="20"/>
          <w:szCs w:val="20"/>
        </w:rPr>
      </w:pPr>
    </w:p>
    <w:p w14:paraId="64588550" w14:textId="77777777" w:rsidR="00B36F1D" w:rsidRPr="00C10557" w:rsidRDefault="00B36F1D" w:rsidP="00B36F1D">
      <w:pPr>
        <w:pStyle w:val="PSAHeading3"/>
      </w:pPr>
      <w:bookmarkStart w:id="96" w:name="_Toc238379725"/>
      <w:bookmarkStart w:id="97" w:name="_Toc322778618"/>
      <w:r w:rsidRPr="00C10557">
        <w:t>Carrier Point Codes</w:t>
      </w:r>
      <w:bookmarkEnd w:id="96"/>
      <w:bookmarkEnd w:id="97"/>
    </w:p>
    <w:p w14:paraId="32FF3F81" w14:textId="77777777" w:rsidR="00B36F1D" w:rsidRDefault="00B36F1D" w:rsidP="00B36F1D">
      <w:pPr>
        <w:rPr>
          <w:sz w:val="20"/>
          <w:szCs w:val="20"/>
        </w:rPr>
      </w:pPr>
    </w:p>
    <w:p w14:paraId="053411DB" w14:textId="77777777" w:rsidR="00B36F1D" w:rsidRPr="00282BB5" w:rsidRDefault="00B36F1D" w:rsidP="00B36F1D">
      <w:pPr>
        <w:outlineLvl w:val="0"/>
        <w:rPr>
          <w:sz w:val="20"/>
          <w:szCs w:val="20"/>
        </w:rPr>
      </w:pPr>
      <w:r>
        <w:rPr>
          <w:sz w:val="20"/>
          <w:szCs w:val="20"/>
        </w:rPr>
        <w:t xml:space="preserve">Single click on </w:t>
      </w:r>
      <w:r>
        <w:rPr>
          <w:i/>
          <w:sz w:val="20"/>
          <w:szCs w:val="20"/>
        </w:rPr>
        <w:t xml:space="preserve">Carrier Point Codes </w:t>
      </w:r>
      <w:r w:rsidRPr="00F508EF">
        <w:rPr>
          <w:sz w:val="20"/>
          <w:szCs w:val="20"/>
        </w:rPr>
        <w:t>and select New or Edit</w:t>
      </w:r>
      <w:r>
        <w:rPr>
          <w:i/>
          <w:sz w:val="20"/>
          <w:szCs w:val="20"/>
        </w:rPr>
        <w:t xml:space="preserve"> </w:t>
      </w:r>
      <w:r>
        <w:rPr>
          <w:sz w:val="20"/>
          <w:szCs w:val="20"/>
        </w:rPr>
        <w:t xml:space="preserve">to change </w:t>
      </w:r>
      <w:r w:rsidRPr="00282BB5">
        <w:rPr>
          <w:sz w:val="20"/>
          <w:szCs w:val="20"/>
        </w:rPr>
        <w:t>the</w:t>
      </w:r>
      <w:r>
        <w:rPr>
          <w:i/>
          <w:sz w:val="20"/>
        </w:rPr>
        <w:t xml:space="preserve"> </w:t>
      </w:r>
      <w:r>
        <w:rPr>
          <w:i/>
          <w:sz w:val="20"/>
          <w:szCs w:val="20"/>
        </w:rPr>
        <w:t>Location Area Codes</w:t>
      </w:r>
      <w:r>
        <w:rPr>
          <w:sz w:val="20"/>
          <w:szCs w:val="20"/>
        </w:rPr>
        <w:t xml:space="preserve">. </w:t>
      </w:r>
    </w:p>
    <w:p w14:paraId="399DB7CE" w14:textId="77777777" w:rsidR="00B36F1D" w:rsidRDefault="00B36F1D" w:rsidP="00B36F1D"/>
    <w:p w14:paraId="72A12AFB" w14:textId="77777777" w:rsidR="00B36F1D" w:rsidRDefault="00627F1C" w:rsidP="00B36F1D">
      <w:r>
        <w:rPr>
          <w:noProof/>
        </w:rPr>
        <w:drawing>
          <wp:inline distT="0" distB="0" distL="0" distR="0" wp14:anchorId="4D002AD0" wp14:editId="1A7739EB">
            <wp:extent cx="4836160" cy="3657600"/>
            <wp:effectExtent l="2540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srcRect/>
                    <a:stretch>
                      <a:fillRect/>
                    </a:stretch>
                  </pic:blipFill>
                  <pic:spPr bwMode="auto">
                    <a:xfrm>
                      <a:off x="0" y="0"/>
                      <a:ext cx="4836160" cy="3657600"/>
                    </a:xfrm>
                    <a:prstGeom prst="rect">
                      <a:avLst/>
                    </a:prstGeom>
                    <a:noFill/>
                    <a:ln w="9525">
                      <a:noFill/>
                      <a:miter lim="800000"/>
                      <a:headEnd/>
                      <a:tailEnd/>
                    </a:ln>
                  </pic:spPr>
                </pic:pic>
              </a:graphicData>
            </a:graphic>
          </wp:inline>
        </w:drawing>
      </w:r>
    </w:p>
    <w:p w14:paraId="2BFAD486" w14:textId="77777777" w:rsidR="00B36F1D" w:rsidRDefault="00B36F1D" w:rsidP="00B36F1D"/>
    <w:p w14:paraId="50B7DD8A" w14:textId="77777777" w:rsidR="00B36F1D" w:rsidRDefault="00B36F1D" w:rsidP="00B36F1D">
      <w:r>
        <w:rPr>
          <w:b/>
          <w:i/>
          <w:sz w:val="20"/>
          <w:szCs w:val="20"/>
          <w:u w:val="single"/>
        </w:rPr>
        <w:t>Point Code:</w:t>
      </w:r>
      <w:r>
        <w:rPr>
          <w:sz w:val="20"/>
          <w:szCs w:val="20"/>
        </w:rPr>
        <w:t xml:space="preserve">  </w:t>
      </w:r>
      <w:r w:rsidRPr="001C10AF">
        <w:rPr>
          <w:sz w:val="20"/>
          <w:szCs w:val="20"/>
        </w:rPr>
        <w:t>The point code is recorded as an originating or destination point code depending on the direction of the message.</w:t>
      </w:r>
      <w:r>
        <w:t xml:space="preserve">  </w:t>
      </w:r>
    </w:p>
    <w:p w14:paraId="38BACE33" w14:textId="77777777" w:rsidR="00B36F1D" w:rsidRPr="001C10AF" w:rsidRDefault="00B36F1D" w:rsidP="00B36F1D">
      <w:pPr>
        <w:rPr>
          <w:sz w:val="20"/>
          <w:szCs w:val="20"/>
        </w:rPr>
      </w:pPr>
      <w:r>
        <w:rPr>
          <w:b/>
          <w:i/>
          <w:sz w:val="20"/>
          <w:szCs w:val="20"/>
          <w:u w:val="single"/>
        </w:rPr>
        <w:t>Point Code Description:</w:t>
      </w:r>
      <w:r>
        <w:rPr>
          <w:sz w:val="20"/>
          <w:szCs w:val="20"/>
        </w:rPr>
        <w:t xml:space="preserve">  Text description of Point Code.</w:t>
      </w:r>
    </w:p>
    <w:p w14:paraId="718556E9" w14:textId="77777777" w:rsidR="00B36F1D" w:rsidRPr="007C3A20" w:rsidRDefault="00B36F1D" w:rsidP="00B36F1D">
      <w:r>
        <w:rPr>
          <w:b/>
          <w:i/>
          <w:sz w:val="20"/>
          <w:szCs w:val="20"/>
          <w:u w:val="single"/>
        </w:rPr>
        <w:t>Carrier ID:</w:t>
      </w:r>
      <w:r>
        <w:rPr>
          <w:sz w:val="20"/>
          <w:szCs w:val="20"/>
        </w:rPr>
        <w:t xml:space="preserve">  </w:t>
      </w:r>
      <w:r w:rsidRPr="001C10AF">
        <w:rPr>
          <w:sz w:val="20"/>
          <w:szCs w:val="20"/>
        </w:rPr>
        <w:t>This is the carrier ID of the company that owns the usage on this point code.  If this is a shared point code, select the main home carrier.</w:t>
      </w:r>
      <w:r>
        <w:t xml:space="preserve">  </w:t>
      </w:r>
    </w:p>
    <w:p w14:paraId="2364276D" w14:textId="77777777" w:rsidR="00B36F1D" w:rsidRPr="00CF6EE9" w:rsidRDefault="00B36F1D" w:rsidP="00B36F1D">
      <w:pPr>
        <w:rPr>
          <w:sz w:val="20"/>
          <w:szCs w:val="20"/>
        </w:rPr>
      </w:pPr>
      <w:r w:rsidRPr="00CF6EE9">
        <w:rPr>
          <w:b/>
          <w:i/>
          <w:sz w:val="20"/>
          <w:szCs w:val="20"/>
          <w:u w:val="single"/>
        </w:rPr>
        <w:t xml:space="preserve">If Use IMSI/Line Range </w:t>
      </w:r>
      <w:r>
        <w:rPr>
          <w:b/>
          <w:i/>
          <w:sz w:val="20"/>
          <w:szCs w:val="20"/>
          <w:u w:val="single"/>
        </w:rPr>
        <w:t>and</w:t>
      </w:r>
      <w:r w:rsidRPr="00CF6EE9">
        <w:rPr>
          <w:b/>
          <w:i/>
          <w:sz w:val="20"/>
          <w:szCs w:val="20"/>
          <w:u w:val="single"/>
        </w:rPr>
        <w:t xml:space="preserve"> No</w:t>
      </w:r>
      <w:r>
        <w:rPr>
          <w:b/>
          <w:i/>
          <w:sz w:val="20"/>
          <w:szCs w:val="20"/>
          <w:u w:val="single"/>
        </w:rPr>
        <w:t xml:space="preserve"> Ranges</w:t>
      </w:r>
      <w:r w:rsidRPr="00CF6EE9">
        <w:rPr>
          <w:b/>
          <w:i/>
          <w:sz w:val="20"/>
          <w:szCs w:val="20"/>
          <w:u w:val="single"/>
        </w:rPr>
        <w:t xml:space="preserve"> Match, Use This Carrier</w:t>
      </w:r>
      <w:proofErr w:type="gramStart"/>
      <w:r>
        <w:rPr>
          <w:b/>
          <w:i/>
          <w:sz w:val="20"/>
          <w:szCs w:val="20"/>
          <w:u w:val="single"/>
        </w:rPr>
        <w:t>?(</w:t>
      </w:r>
      <w:proofErr w:type="gramEnd"/>
      <w:r>
        <w:rPr>
          <w:b/>
          <w:i/>
          <w:sz w:val="20"/>
          <w:szCs w:val="20"/>
          <w:u w:val="single"/>
        </w:rPr>
        <w:t>Y/N)</w:t>
      </w:r>
      <w:r w:rsidRPr="00CF6EE9">
        <w:rPr>
          <w:b/>
          <w:i/>
          <w:sz w:val="20"/>
          <w:szCs w:val="20"/>
          <w:u w:val="single"/>
        </w:rPr>
        <w:t>:</w:t>
      </w:r>
      <w:r>
        <w:t xml:space="preserve">  </w:t>
      </w:r>
      <w:r w:rsidRPr="00CF6EE9">
        <w:rPr>
          <w:sz w:val="20"/>
          <w:szCs w:val="20"/>
        </w:rPr>
        <w:t>If the point code is stand alone enter a Y to only use the point code to identify the carrier.  You can also make the point code carrier the default carrier for usage on shared point codes if the MCC-MNC and/or line range lookups fail by entering a Y.  Enter an N to not use this point code as a default.  NOTE:  If the point code is shared, the suggested value is N so that missing entries will show up on an error report and can be entered correctly.</w:t>
      </w:r>
    </w:p>
    <w:p w14:paraId="544940F6" w14:textId="77777777" w:rsidR="00B36F1D" w:rsidRPr="001C10AF" w:rsidRDefault="00B36F1D" w:rsidP="00B36F1D">
      <w:pPr>
        <w:rPr>
          <w:sz w:val="20"/>
          <w:szCs w:val="20"/>
        </w:rPr>
      </w:pPr>
      <w:r w:rsidRPr="001C10AF">
        <w:rPr>
          <w:b/>
          <w:i/>
          <w:sz w:val="20"/>
          <w:szCs w:val="20"/>
          <w:u w:val="single"/>
        </w:rPr>
        <w:t>Also Use IMSI for Carrier Determination:</w:t>
      </w:r>
      <w:r>
        <w:t xml:space="preserve">  </w:t>
      </w:r>
      <w:r w:rsidRPr="001C10AF">
        <w:rPr>
          <w:sz w:val="20"/>
          <w:szCs w:val="20"/>
        </w:rPr>
        <w:t>If the point code is shared, enter a Y to use the mobile country code, mobile network code, and mobile ID from the IMSI to determine the carrier the usage belongs to.  If no MCC-MNC is to be used, enter an N.  This will only work for terminating messages to GSM mobiles.</w:t>
      </w:r>
    </w:p>
    <w:p w14:paraId="194DF855" w14:textId="77777777" w:rsidR="00B36F1D" w:rsidRPr="001C10AF" w:rsidRDefault="00B36F1D" w:rsidP="00B36F1D">
      <w:pPr>
        <w:rPr>
          <w:b/>
          <w:i/>
          <w:sz w:val="20"/>
          <w:szCs w:val="20"/>
          <w:u w:val="single"/>
        </w:rPr>
      </w:pPr>
      <w:r w:rsidRPr="001C10AF">
        <w:rPr>
          <w:b/>
          <w:i/>
          <w:sz w:val="20"/>
          <w:szCs w:val="20"/>
          <w:u w:val="single"/>
        </w:rPr>
        <w:t xml:space="preserve">Also </w:t>
      </w:r>
      <w:r>
        <w:rPr>
          <w:b/>
          <w:i/>
          <w:sz w:val="20"/>
          <w:szCs w:val="20"/>
          <w:u w:val="single"/>
        </w:rPr>
        <w:t>U</w:t>
      </w:r>
      <w:r w:rsidRPr="001C10AF">
        <w:rPr>
          <w:b/>
          <w:i/>
          <w:sz w:val="20"/>
          <w:szCs w:val="20"/>
          <w:u w:val="single"/>
        </w:rPr>
        <w:t xml:space="preserve">se </w:t>
      </w:r>
      <w:r>
        <w:rPr>
          <w:b/>
          <w:i/>
          <w:sz w:val="20"/>
          <w:szCs w:val="20"/>
          <w:u w:val="single"/>
        </w:rPr>
        <w:t>L</w:t>
      </w:r>
      <w:r w:rsidRPr="001C10AF">
        <w:rPr>
          <w:b/>
          <w:i/>
          <w:sz w:val="20"/>
          <w:szCs w:val="20"/>
          <w:u w:val="single"/>
        </w:rPr>
        <w:t xml:space="preserve">ine </w:t>
      </w:r>
      <w:r>
        <w:rPr>
          <w:b/>
          <w:i/>
          <w:sz w:val="20"/>
          <w:szCs w:val="20"/>
          <w:u w:val="single"/>
        </w:rPr>
        <w:t>R</w:t>
      </w:r>
      <w:r w:rsidRPr="001C10AF">
        <w:rPr>
          <w:b/>
          <w:i/>
          <w:sz w:val="20"/>
          <w:szCs w:val="20"/>
          <w:u w:val="single"/>
        </w:rPr>
        <w:t xml:space="preserve">ange for </w:t>
      </w:r>
      <w:r>
        <w:rPr>
          <w:b/>
          <w:i/>
          <w:sz w:val="20"/>
          <w:szCs w:val="20"/>
          <w:u w:val="single"/>
        </w:rPr>
        <w:t>C</w:t>
      </w:r>
      <w:r w:rsidRPr="001C10AF">
        <w:rPr>
          <w:b/>
          <w:i/>
          <w:sz w:val="20"/>
          <w:szCs w:val="20"/>
          <w:u w:val="single"/>
        </w:rPr>
        <w:t xml:space="preserve">arrier </w:t>
      </w:r>
      <w:r>
        <w:rPr>
          <w:b/>
          <w:i/>
          <w:sz w:val="20"/>
          <w:szCs w:val="20"/>
          <w:u w:val="single"/>
        </w:rPr>
        <w:t>D</w:t>
      </w:r>
      <w:r w:rsidRPr="001C10AF">
        <w:rPr>
          <w:b/>
          <w:i/>
          <w:sz w:val="20"/>
          <w:szCs w:val="20"/>
          <w:u w:val="single"/>
        </w:rPr>
        <w:t>etermination:</w:t>
      </w:r>
      <w:r>
        <w:t xml:space="preserve">  </w:t>
      </w:r>
      <w:r w:rsidRPr="001C10AF">
        <w:rPr>
          <w:sz w:val="20"/>
          <w:szCs w:val="20"/>
        </w:rPr>
        <w:t>If the point code is shared, enter a Y to split the records based on the directory number recorded on the SMSC.  Note that the SS8 SMSC does not record the MIN, so the MDN must be used.  Enter an N if splitting based on the line range is not desired</w:t>
      </w:r>
      <w:r>
        <w:rPr>
          <w:sz w:val="20"/>
          <w:szCs w:val="20"/>
        </w:rPr>
        <w:t>.</w:t>
      </w:r>
    </w:p>
    <w:p w14:paraId="5F3C9BFC" w14:textId="77777777" w:rsidR="00B36F1D" w:rsidRPr="001C10AF" w:rsidRDefault="00B36F1D" w:rsidP="00B36F1D">
      <w:pPr>
        <w:rPr>
          <w:sz w:val="20"/>
          <w:szCs w:val="20"/>
        </w:rPr>
      </w:pPr>
      <w:r>
        <w:rPr>
          <w:b/>
          <w:i/>
          <w:sz w:val="20"/>
          <w:szCs w:val="20"/>
          <w:u w:val="single"/>
        </w:rPr>
        <w:t>Copy to Carrier(s):</w:t>
      </w:r>
      <w:r>
        <w:rPr>
          <w:sz w:val="20"/>
          <w:szCs w:val="20"/>
        </w:rPr>
        <w:t xml:space="preserve">  </w:t>
      </w:r>
      <w:r w:rsidRPr="001C10AF">
        <w:rPr>
          <w:sz w:val="20"/>
          <w:szCs w:val="20"/>
        </w:rPr>
        <w:t>There are 5 fiel</w:t>
      </w:r>
      <w:r>
        <w:rPr>
          <w:sz w:val="20"/>
          <w:szCs w:val="20"/>
        </w:rPr>
        <w:t>ds that you can enter carrier ID</w:t>
      </w:r>
      <w:r w:rsidRPr="001C10AF">
        <w:rPr>
          <w:sz w:val="20"/>
          <w:szCs w:val="20"/>
        </w:rPr>
        <w:t>s into that will receive a copy of the record in addition to the main record going to the selected carrier.</w:t>
      </w:r>
    </w:p>
    <w:p w14:paraId="3338FAD9" w14:textId="77777777" w:rsidR="00B36F1D" w:rsidRDefault="00B36F1D" w:rsidP="00B36F1D">
      <w:pPr>
        <w:rPr>
          <w:b/>
          <w:i/>
          <w:sz w:val="20"/>
          <w:szCs w:val="20"/>
          <w:u w:val="single"/>
        </w:rPr>
      </w:pPr>
    </w:p>
    <w:p w14:paraId="2BFC2AAE" w14:textId="77777777" w:rsidR="00B36F1D" w:rsidRDefault="00B36F1D" w:rsidP="00B36F1D">
      <w:pPr>
        <w:pStyle w:val="PSAHeading2"/>
      </w:pPr>
      <w:bookmarkStart w:id="98" w:name="_Toc189633012"/>
      <w:bookmarkStart w:id="99" w:name="_Toc238379726"/>
    </w:p>
    <w:p w14:paraId="03FE1282" w14:textId="77777777" w:rsidR="00B36F1D" w:rsidRDefault="00B36F1D" w:rsidP="00B36F1D">
      <w:pPr>
        <w:pStyle w:val="PSAHeading2"/>
      </w:pPr>
    </w:p>
    <w:p w14:paraId="4518A8AB" w14:textId="77777777" w:rsidR="00B36F1D" w:rsidRDefault="00B36F1D" w:rsidP="00B36F1D">
      <w:pPr>
        <w:pStyle w:val="PSAHeading2"/>
      </w:pPr>
    </w:p>
    <w:p w14:paraId="5E0B7EBD" w14:textId="77777777" w:rsidR="00B36F1D" w:rsidRDefault="00B36F1D" w:rsidP="00B36F1D">
      <w:pPr>
        <w:pStyle w:val="PSAHeading2"/>
      </w:pPr>
    </w:p>
    <w:p w14:paraId="7A09F199" w14:textId="77777777" w:rsidR="00B36F1D" w:rsidRDefault="00B36F1D" w:rsidP="00B36F1D">
      <w:pPr>
        <w:pStyle w:val="PSAHeading2"/>
      </w:pPr>
    </w:p>
    <w:p w14:paraId="6A866BB9" w14:textId="77777777" w:rsidR="00B36F1D" w:rsidRDefault="00B36F1D" w:rsidP="00B36F1D">
      <w:pPr>
        <w:pStyle w:val="PSAHeading2"/>
      </w:pPr>
      <w:bookmarkStart w:id="100" w:name="_Toc322778619"/>
      <w:r>
        <w:lastRenderedPageBreak/>
        <w:t>D</w:t>
      </w:r>
      <w:r w:rsidRPr="005009E0">
        <w:t>onor Carrier</w:t>
      </w:r>
      <w:bookmarkEnd w:id="98"/>
      <w:bookmarkEnd w:id="99"/>
      <w:bookmarkEnd w:id="100"/>
    </w:p>
    <w:p w14:paraId="41DF7CD6" w14:textId="77777777" w:rsidR="00B36F1D" w:rsidRPr="00C10557" w:rsidRDefault="00B36F1D" w:rsidP="00B36F1D">
      <w:pPr>
        <w:rPr>
          <w:sz w:val="6"/>
        </w:rPr>
      </w:pPr>
    </w:p>
    <w:p w14:paraId="35C4F569" w14:textId="77777777" w:rsidR="00B36F1D" w:rsidRDefault="00B36F1D" w:rsidP="00B36F1D">
      <w:pPr>
        <w:outlineLvl w:val="0"/>
        <w:rPr>
          <w:i/>
          <w:sz w:val="20"/>
          <w:szCs w:val="20"/>
        </w:rPr>
      </w:pPr>
      <w:r>
        <w:rPr>
          <w:sz w:val="20"/>
          <w:szCs w:val="20"/>
        </w:rPr>
        <w:t xml:space="preserve">Double click on </w:t>
      </w:r>
      <w:r>
        <w:rPr>
          <w:i/>
          <w:sz w:val="20"/>
          <w:szCs w:val="20"/>
        </w:rPr>
        <w:t>Donor Carrier</w:t>
      </w:r>
      <w:r>
        <w:rPr>
          <w:sz w:val="20"/>
          <w:szCs w:val="20"/>
        </w:rPr>
        <w:t xml:space="preserve"> under the </w:t>
      </w:r>
      <w:r>
        <w:rPr>
          <w:i/>
          <w:sz w:val="20"/>
          <w:szCs w:val="20"/>
        </w:rPr>
        <w:t xml:space="preserve">Call Processing Controls </w:t>
      </w:r>
      <w:r>
        <w:rPr>
          <w:sz w:val="20"/>
          <w:szCs w:val="20"/>
        </w:rPr>
        <w:t>tree</w:t>
      </w:r>
      <w:r>
        <w:rPr>
          <w:i/>
          <w:sz w:val="20"/>
          <w:szCs w:val="20"/>
        </w:rPr>
        <w:t>.</w:t>
      </w:r>
    </w:p>
    <w:p w14:paraId="6007848D" w14:textId="77777777" w:rsidR="00B36F1D" w:rsidRDefault="00B36F1D" w:rsidP="00B36F1D">
      <w:pPr>
        <w:rPr>
          <w:b/>
        </w:rPr>
      </w:pPr>
    </w:p>
    <w:p w14:paraId="1B74F309" w14:textId="77777777" w:rsidR="00B36F1D" w:rsidRDefault="00627F1C" w:rsidP="00B36F1D">
      <w:pPr>
        <w:rPr>
          <w:b/>
        </w:rPr>
      </w:pPr>
      <w:r>
        <w:rPr>
          <w:b/>
          <w:noProof/>
        </w:rPr>
        <w:drawing>
          <wp:inline distT="0" distB="0" distL="0" distR="0" wp14:anchorId="6AF5A35E" wp14:editId="6C89336C">
            <wp:extent cx="4815840" cy="3657600"/>
            <wp:effectExtent l="25400" t="0" r="1016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5"/>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709C63A1" w14:textId="77777777" w:rsidR="00B36F1D" w:rsidRDefault="00B36F1D" w:rsidP="00B36F1D">
      <w:pPr>
        <w:rPr>
          <w:b/>
        </w:rPr>
      </w:pPr>
    </w:p>
    <w:p w14:paraId="3AA6FCA4" w14:textId="77777777" w:rsidR="00B36F1D" w:rsidRPr="00663C0B" w:rsidRDefault="00B36F1D" w:rsidP="00B36F1D">
      <w:pPr>
        <w:rPr>
          <w:sz w:val="20"/>
          <w:szCs w:val="20"/>
        </w:rPr>
      </w:pPr>
      <w:r>
        <w:rPr>
          <w:sz w:val="20"/>
          <w:szCs w:val="20"/>
        </w:rPr>
        <w:t>This is used in conjunction with the Port-In Process, where customers bring their MDN from another carrier to your company for service.  Only carriers in your area that are eligible for porting should be entered in this table.  The description will be displayed in a drop-down box on the Insert Screen if a Port-In provisioning type has been selected.  The port-in process will allow the user to enter a foreign MDN and will mark that number as ported in.  The next step in the service order will be for the CSR to select the Donor Carrier from the drop-down list; this is the carrier that the number will be returned to when it is no longer in use by the current customer.</w:t>
      </w:r>
    </w:p>
    <w:p w14:paraId="333701CF" w14:textId="77777777" w:rsidR="00B36F1D" w:rsidRDefault="00B36F1D" w:rsidP="00B36F1D">
      <w:pPr>
        <w:rPr>
          <w:b/>
          <w:i/>
          <w:sz w:val="20"/>
          <w:szCs w:val="20"/>
          <w:u w:val="single"/>
        </w:rPr>
      </w:pPr>
    </w:p>
    <w:p w14:paraId="604D410F" w14:textId="77777777" w:rsidR="00B36F1D" w:rsidRPr="00663C0B" w:rsidRDefault="00B36F1D" w:rsidP="00B36F1D">
      <w:pPr>
        <w:rPr>
          <w:sz w:val="20"/>
          <w:szCs w:val="20"/>
        </w:rPr>
      </w:pPr>
      <w:r w:rsidRPr="00663C0B">
        <w:rPr>
          <w:b/>
          <w:i/>
          <w:sz w:val="20"/>
          <w:szCs w:val="20"/>
          <w:u w:val="single"/>
        </w:rPr>
        <w:t>Carrier ID:</w:t>
      </w:r>
      <w:r>
        <w:rPr>
          <w:sz w:val="20"/>
          <w:szCs w:val="20"/>
        </w:rPr>
        <w:t xml:space="preserve">  Enter carrier ID code.</w:t>
      </w:r>
    </w:p>
    <w:p w14:paraId="0EC5B4A5" w14:textId="77777777" w:rsidR="00B36F1D" w:rsidRDefault="00B36F1D" w:rsidP="00B36F1D">
      <w:pPr>
        <w:rPr>
          <w:sz w:val="20"/>
          <w:szCs w:val="20"/>
        </w:rPr>
      </w:pPr>
      <w:r w:rsidRPr="00663C0B">
        <w:rPr>
          <w:b/>
          <w:i/>
          <w:sz w:val="20"/>
          <w:szCs w:val="20"/>
          <w:u w:val="single"/>
        </w:rPr>
        <w:t>Carrier Name:</w:t>
      </w:r>
      <w:r>
        <w:rPr>
          <w:sz w:val="20"/>
          <w:szCs w:val="20"/>
        </w:rPr>
        <w:t xml:space="preserve">  Enter the text description of carrier.</w:t>
      </w:r>
      <w:bookmarkStart w:id="101" w:name="_Toc189633013"/>
      <w:bookmarkStart w:id="102" w:name="_Toc238379727"/>
    </w:p>
    <w:p w14:paraId="51AFC966" w14:textId="77777777" w:rsidR="00B36F1D" w:rsidRDefault="00B36F1D" w:rsidP="00B36F1D">
      <w:pPr>
        <w:rPr>
          <w:sz w:val="20"/>
          <w:szCs w:val="20"/>
        </w:rPr>
      </w:pPr>
    </w:p>
    <w:p w14:paraId="5FCE3561" w14:textId="77777777" w:rsidR="00B36F1D" w:rsidRDefault="00B36F1D" w:rsidP="00B36F1D">
      <w:pPr>
        <w:rPr>
          <w:sz w:val="20"/>
          <w:szCs w:val="20"/>
        </w:rPr>
      </w:pPr>
    </w:p>
    <w:p w14:paraId="04E2B697" w14:textId="77777777" w:rsidR="00B36F1D" w:rsidRDefault="00B36F1D" w:rsidP="00B36F1D">
      <w:pPr>
        <w:rPr>
          <w:sz w:val="20"/>
          <w:szCs w:val="20"/>
        </w:rPr>
      </w:pPr>
    </w:p>
    <w:p w14:paraId="088364FF" w14:textId="77777777" w:rsidR="00B36F1D" w:rsidRDefault="00B36F1D" w:rsidP="00B36F1D">
      <w:pPr>
        <w:rPr>
          <w:sz w:val="20"/>
          <w:szCs w:val="20"/>
        </w:rPr>
      </w:pPr>
    </w:p>
    <w:p w14:paraId="33C64F92" w14:textId="77777777" w:rsidR="00B36F1D" w:rsidRDefault="00B36F1D" w:rsidP="00B36F1D">
      <w:pPr>
        <w:rPr>
          <w:sz w:val="20"/>
          <w:szCs w:val="20"/>
        </w:rPr>
      </w:pPr>
    </w:p>
    <w:p w14:paraId="59E77213" w14:textId="77777777" w:rsidR="00B36F1D" w:rsidRDefault="00B36F1D" w:rsidP="00B36F1D">
      <w:pPr>
        <w:rPr>
          <w:sz w:val="20"/>
          <w:szCs w:val="20"/>
        </w:rPr>
      </w:pPr>
    </w:p>
    <w:p w14:paraId="1F101B2C" w14:textId="77777777" w:rsidR="00B36F1D" w:rsidRDefault="00B36F1D" w:rsidP="00B36F1D">
      <w:pPr>
        <w:rPr>
          <w:sz w:val="20"/>
          <w:szCs w:val="20"/>
        </w:rPr>
      </w:pPr>
    </w:p>
    <w:p w14:paraId="47EF1969" w14:textId="77777777" w:rsidR="00B36F1D" w:rsidRDefault="00B36F1D" w:rsidP="00B36F1D">
      <w:pPr>
        <w:rPr>
          <w:sz w:val="20"/>
          <w:szCs w:val="20"/>
        </w:rPr>
      </w:pPr>
    </w:p>
    <w:p w14:paraId="3AAEB45A" w14:textId="77777777" w:rsidR="00B36F1D" w:rsidRDefault="00B36F1D" w:rsidP="00B36F1D">
      <w:pPr>
        <w:rPr>
          <w:sz w:val="20"/>
          <w:szCs w:val="20"/>
        </w:rPr>
      </w:pPr>
    </w:p>
    <w:p w14:paraId="5B49A70D" w14:textId="77777777" w:rsidR="00B36F1D" w:rsidRDefault="00B36F1D" w:rsidP="00B36F1D">
      <w:pPr>
        <w:rPr>
          <w:sz w:val="20"/>
          <w:szCs w:val="20"/>
        </w:rPr>
      </w:pPr>
    </w:p>
    <w:p w14:paraId="339A8D11" w14:textId="77777777" w:rsidR="00B36F1D" w:rsidRDefault="00B36F1D" w:rsidP="00B36F1D">
      <w:pPr>
        <w:rPr>
          <w:sz w:val="20"/>
          <w:szCs w:val="20"/>
        </w:rPr>
      </w:pPr>
    </w:p>
    <w:p w14:paraId="4B229BDE" w14:textId="77777777" w:rsidR="00B36F1D" w:rsidRDefault="00B36F1D" w:rsidP="00B36F1D">
      <w:pPr>
        <w:rPr>
          <w:sz w:val="20"/>
          <w:szCs w:val="20"/>
        </w:rPr>
      </w:pPr>
    </w:p>
    <w:p w14:paraId="09C2738F" w14:textId="77777777" w:rsidR="00B36F1D" w:rsidRDefault="00B36F1D" w:rsidP="00B36F1D">
      <w:pPr>
        <w:rPr>
          <w:sz w:val="20"/>
          <w:szCs w:val="20"/>
        </w:rPr>
      </w:pPr>
    </w:p>
    <w:p w14:paraId="03D7FB9C" w14:textId="77777777" w:rsidR="00B36F1D" w:rsidRDefault="00B36F1D" w:rsidP="00B36F1D">
      <w:pPr>
        <w:rPr>
          <w:sz w:val="20"/>
          <w:szCs w:val="20"/>
        </w:rPr>
      </w:pPr>
    </w:p>
    <w:p w14:paraId="0FDC4E2A" w14:textId="77777777" w:rsidR="00B36F1D" w:rsidRDefault="00B36F1D" w:rsidP="00B36F1D">
      <w:pPr>
        <w:rPr>
          <w:sz w:val="20"/>
          <w:szCs w:val="20"/>
        </w:rPr>
      </w:pPr>
    </w:p>
    <w:p w14:paraId="11AF6778" w14:textId="77777777" w:rsidR="00B36F1D" w:rsidRDefault="00B36F1D" w:rsidP="00B36F1D">
      <w:pPr>
        <w:rPr>
          <w:sz w:val="20"/>
          <w:szCs w:val="20"/>
        </w:rPr>
      </w:pPr>
    </w:p>
    <w:p w14:paraId="112121A4" w14:textId="77777777" w:rsidR="00B36F1D" w:rsidRDefault="00B36F1D" w:rsidP="00B36F1D">
      <w:pPr>
        <w:rPr>
          <w:sz w:val="20"/>
          <w:szCs w:val="20"/>
        </w:rPr>
      </w:pPr>
    </w:p>
    <w:p w14:paraId="3F144926" w14:textId="77777777" w:rsidR="00B36F1D" w:rsidRPr="00615A99" w:rsidRDefault="00B36F1D" w:rsidP="00B36F1D">
      <w:pPr>
        <w:pStyle w:val="PSAHeading2"/>
        <w:rPr>
          <w:szCs w:val="20"/>
        </w:rPr>
      </w:pPr>
      <w:bookmarkStart w:id="103" w:name="_Toc322778620"/>
      <w:r w:rsidRPr="00615A99">
        <w:lastRenderedPageBreak/>
        <w:t>Toll Mileage Bands</w:t>
      </w:r>
      <w:bookmarkEnd w:id="101"/>
      <w:bookmarkEnd w:id="102"/>
      <w:bookmarkEnd w:id="103"/>
    </w:p>
    <w:p w14:paraId="084715F8" w14:textId="77777777" w:rsidR="00B36F1D" w:rsidRPr="00C10557" w:rsidRDefault="00B36F1D" w:rsidP="00B36F1D">
      <w:pPr>
        <w:rPr>
          <w:sz w:val="8"/>
          <w:szCs w:val="20"/>
        </w:rPr>
      </w:pPr>
    </w:p>
    <w:p w14:paraId="2A22726F" w14:textId="77777777" w:rsidR="00B36F1D" w:rsidRDefault="00B36F1D" w:rsidP="00B36F1D">
      <w:pPr>
        <w:rPr>
          <w:i/>
          <w:sz w:val="20"/>
          <w:szCs w:val="20"/>
        </w:rPr>
      </w:pPr>
      <w:r>
        <w:rPr>
          <w:sz w:val="20"/>
          <w:szCs w:val="20"/>
        </w:rPr>
        <w:t xml:space="preserve">PSA will help create this table at conversion.  To maintain or add new toll plan information, double click on </w:t>
      </w:r>
      <w:r>
        <w:rPr>
          <w:i/>
          <w:sz w:val="20"/>
          <w:szCs w:val="20"/>
        </w:rPr>
        <w:t>Toll Mileage Bands</w:t>
      </w:r>
      <w:r>
        <w:rPr>
          <w:sz w:val="20"/>
          <w:szCs w:val="20"/>
        </w:rPr>
        <w:t xml:space="preserve"> under the </w:t>
      </w:r>
      <w:r>
        <w:rPr>
          <w:i/>
          <w:sz w:val="20"/>
          <w:szCs w:val="20"/>
        </w:rPr>
        <w:t xml:space="preserve">Call Processing Controls </w:t>
      </w:r>
      <w:r>
        <w:rPr>
          <w:sz w:val="20"/>
          <w:szCs w:val="20"/>
        </w:rPr>
        <w:t>tree</w:t>
      </w:r>
      <w:r>
        <w:rPr>
          <w:i/>
          <w:sz w:val="20"/>
          <w:szCs w:val="20"/>
        </w:rPr>
        <w:t>.</w:t>
      </w:r>
    </w:p>
    <w:p w14:paraId="068CCDAA" w14:textId="77777777" w:rsidR="00B36F1D" w:rsidRPr="00C10557" w:rsidRDefault="00B36F1D" w:rsidP="00B36F1D">
      <w:pPr>
        <w:rPr>
          <w:sz w:val="10"/>
          <w:szCs w:val="20"/>
        </w:rPr>
      </w:pPr>
    </w:p>
    <w:p w14:paraId="62BAB538" w14:textId="77777777" w:rsidR="00B36F1D" w:rsidRDefault="00B36F1D" w:rsidP="00B36F1D">
      <w:pPr>
        <w:outlineLvl w:val="0"/>
        <w:rPr>
          <w:sz w:val="20"/>
          <w:szCs w:val="20"/>
        </w:rPr>
      </w:pPr>
      <w:r>
        <w:rPr>
          <w:sz w:val="20"/>
          <w:szCs w:val="20"/>
        </w:rPr>
        <w:t>Search Toll Mileage Band by selecting toll rate plan from dropdown and pressing Search.</w:t>
      </w:r>
    </w:p>
    <w:p w14:paraId="2FC7039B" w14:textId="77777777" w:rsidR="00B36F1D" w:rsidRPr="00C10557" w:rsidRDefault="00B36F1D" w:rsidP="00B36F1D">
      <w:pPr>
        <w:rPr>
          <w:sz w:val="12"/>
          <w:szCs w:val="20"/>
        </w:rPr>
      </w:pPr>
    </w:p>
    <w:p w14:paraId="00E2181F" w14:textId="77777777" w:rsidR="00B36F1D" w:rsidRDefault="00627F1C" w:rsidP="00B36F1D">
      <w:pPr>
        <w:rPr>
          <w:sz w:val="20"/>
          <w:szCs w:val="20"/>
        </w:rPr>
      </w:pPr>
      <w:r>
        <w:rPr>
          <w:noProof/>
          <w:sz w:val="20"/>
          <w:szCs w:val="20"/>
        </w:rPr>
        <w:drawing>
          <wp:inline distT="0" distB="0" distL="0" distR="0" wp14:anchorId="6686B430" wp14:editId="58BB7C50">
            <wp:extent cx="4815840" cy="3647440"/>
            <wp:effectExtent l="25400" t="0" r="1016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a:srcRect/>
                    <a:stretch>
                      <a:fillRect/>
                    </a:stretch>
                  </pic:blipFill>
                  <pic:spPr bwMode="auto">
                    <a:xfrm>
                      <a:off x="0" y="0"/>
                      <a:ext cx="4815840" cy="3647440"/>
                    </a:xfrm>
                    <a:prstGeom prst="rect">
                      <a:avLst/>
                    </a:prstGeom>
                    <a:noFill/>
                    <a:ln w="9525">
                      <a:noFill/>
                      <a:miter lim="800000"/>
                      <a:headEnd/>
                      <a:tailEnd/>
                    </a:ln>
                  </pic:spPr>
                </pic:pic>
              </a:graphicData>
            </a:graphic>
          </wp:inline>
        </w:drawing>
      </w:r>
    </w:p>
    <w:p w14:paraId="7CC40352" w14:textId="77777777" w:rsidR="00B36F1D" w:rsidRDefault="00B36F1D" w:rsidP="00B36F1D">
      <w:pPr>
        <w:rPr>
          <w:sz w:val="20"/>
          <w:szCs w:val="20"/>
        </w:rPr>
      </w:pPr>
    </w:p>
    <w:p w14:paraId="06C06B7C" w14:textId="77777777" w:rsidR="00B36F1D" w:rsidRDefault="00B36F1D" w:rsidP="00B36F1D">
      <w:pPr>
        <w:rPr>
          <w:sz w:val="20"/>
          <w:szCs w:val="20"/>
        </w:rPr>
      </w:pPr>
      <w:r>
        <w:rPr>
          <w:sz w:val="20"/>
          <w:szCs w:val="20"/>
        </w:rPr>
        <w:t>You will have two tabs displayed.  Search Toll Mileage Band allows you to find specific toll plan information within the table.  Search Toll Mileage Band Results displays the summary in the tree on the left.  The details can be retrieved by double clicking the entry in the tree.</w:t>
      </w:r>
    </w:p>
    <w:p w14:paraId="1EE83B75" w14:textId="77777777" w:rsidR="00B36F1D" w:rsidRPr="00C10557" w:rsidRDefault="00B36F1D" w:rsidP="00B36F1D">
      <w:pPr>
        <w:rPr>
          <w:b/>
          <w:sz w:val="32"/>
          <w:szCs w:val="20"/>
        </w:rPr>
      </w:pPr>
    </w:p>
    <w:p w14:paraId="4E3DAEF3" w14:textId="77777777" w:rsidR="00B36F1D" w:rsidRDefault="00B36F1D" w:rsidP="00B36F1D">
      <w:pPr>
        <w:rPr>
          <w:b/>
          <w:szCs w:val="20"/>
        </w:rPr>
      </w:pPr>
    </w:p>
    <w:p w14:paraId="2F6D8A01" w14:textId="77777777" w:rsidR="00B36F1D" w:rsidRDefault="00B36F1D" w:rsidP="00B36F1D">
      <w:pPr>
        <w:rPr>
          <w:b/>
          <w:szCs w:val="20"/>
        </w:rPr>
      </w:pPr>
    </w:p>
    <w:p w14:paraId="18540728" w14:textId="77777777" w:rsidR="00B36F1D" w:rsidRDefault="00B36F1D" w:rsidP="00B36F1D">
      <w:pPr>
        <w:rPr>
          <w:b/>
          <w:szCs w:val="20"/>
        </w:rPr>
      </w:pPr>
    </w:p>
    <w:p w14:paraId="6AA3453F" w14:textId="77777777" w:rsidR="00B36F1D" w:rsidRDefault="00B36F1D" w:rsidP="00B36F1D">
      <w:pPr>
        <w:rPr>
          <w:b/>
          <w:szCs w:val="20"/>
        </w:rPr>
      </w:pPr>
    </w:p>
    <w:p w14:paraId="14A4792D" w14:textId="77777777" w:rsidR="00B36F1D" w:rsidRDefault="00B36F1D" w:rsidP="00B36F1D">
      <w:pPr>
        <w:rPr>
          <w:b/>
          <w:szCs w:val="20"/>
        </w:rPr>
      </w:pPr>
    </w:p>
    <w:p w14:paraId="04C96D6C" w14:textId="77777777" w:rsidR="00B36F1D" w:rsidRDefault="00B36F1D" w:rsidP="00B36F1D">
      <w:pPr>
        <w:rPr>
          <w:b/>
          <w:szCs w:val="20"/>
        </w:rPr>
      </w:pPr>
    </w:p>
    <w:p w14:paraId="3E7772F2" w14:textId="77777777" w:rsidR="00B36F1D" w:rsidRDefault="00B36F1D" w:rsidP="00B36F1D">
      <w:pPr>
        <w:rPr>
          <w:b/>
          <w:szCs w:val="20"/>
        </w:rPr>
      </w:pPr>
    </w:p>
    <w:p w14:paraId="078175ED" w14:textId="77777777" w:rsidR="00B36F1D" w:rsidRDefault="00B36F1D" w:rsidP="00B36F1D">
      <w:pPr>
        <w:rPr>
          <w:b/>
          <w:szCs w:val="20"/>
        </w:rPr>
      </w:pPr>
    </w:p>
    <w:p w14:paraId="0C95A791" w14:textId="77777777" w:rsidR="00B36F1D" w:rsidRDefault="00B36F1D" w:rsidP="00B36F1D">
      <w:pPr>
        <w:rPr>
          <w:b/>
          <w:szCs w:val="20"/>
        </w:rPr>
      </w:pPr>
    </w:p>
    <w:p w14:paraId="644A2E6E" w14:textId="77777777" w:rsidR="00B36F1D" w:rsidRDefault="00B36F1D" w:rsidP="00B36F1D">
      <w:pPr>
        <w:rPr>
          <w:b/>
          <w:szCs w:val="20"/>
        </w:rPr>
      </w:pPr>
    </w:p>
    <w:p w14:paraId="0CE41A1D" w14:textId="77777777" w:rsidR="00B36F1D" w:rsidRDefault="00B36F1D" w:rsidP="00B36F1D">
      <w:pPr>
        <w:rPr>
          <w:b/>
          <w:szCs w:val="20"/>
        </w:rPr>
      </w:pPr>
    </w:p>
    <w:p w14:paraId="25CA9072" w14:textId="77777777" w:rsidR="00B36F1D" w:rsidRDefault="00B36F1D" w:rsidP="00B36F1D">
      <w:pPr>
        <w:rPr>
          <w:b/>
          <w:szCs w:val="20"/>
        </w:rPr>
      </w:pPr>
    </w:p>
    <w:p w14:paraId="67142AF2" w14:textId="77777777" w:rsidR="00B36F1D" w:rsidRDefault="00B36F1D" w:rsidP="00B36F1D">
      <w:pPr>
        <w:rPr>
          <w:b/>
          <w:szCs w:val="20"/>
        </w:rPr>
      </w:pPr>
    </w:p>
    <w:p w14:paraId="0BC07556" w14:textId="77777777" w:rsidR="00B36F1D" w:rsidRDefault="00B36F1D" w:rsidP="00B36F1D">
      <w:pPr>
        <w:rPr>
          <w:b/>
          <w:szCs w:val="20"/>
        </w:rPr>
      </w:pPr>
    </w:p>
    <w:p w14:paraId="71621B89" w14:textId="77777777" w:rsidR="00B36F1D" w:rsidRDefault="00B36F1D" w:rsidP="00B36F1D">
      <w:pPr>
        <w:rPr>
          <w:b/>
          <w:szCs w:val="20"/>
        </w:rPr>
      </w:pPr>
    </w:p>
    <w:p w14:paraId="5BC758EB" w14:textId="77777777" w:rsidR="00B36F1D" w:rsidRDefault="00B36F1D" w:rsidP="00B36F1D">
      <w:pPr>
        <w:rPr>
          <w:b/>
          <w:szCs w:val="20"/>
        </w:rPr>
      </w:pPr>
    </w:p>
    <w:p w14:paraId="09AB1CD8" w14:textId="77777777" w:rsidR="00B36F1D" w:rsidRDefault="00B36F1D" w:rsidP="00B36F1D">
      <w:pPr>
        <w:rPr>
          <w:b/>
          <w:szCs w:val="20"/>
        </w:rPr>
      </w:pPr>
    </w:p>
    <w:p w14:paraId="047E4C69" w14:textId="77777777" w:rsidR="00B36F1D" w:rsidRPr="00A97753" w:rsidRDefault="00B36F1D" w:rsidP="00B36F1D">
      <w:pPr>
        <w:outlineLvl w:val="0"/>
        <w:rPr>
          <w:b/>
          <w:sz w:val="20"/>
          <w:szCs w:val="20"/>
        </w:rPr>
      </w:pPr>
      <w:r w:rsidRPr="00A97753">
        <w:rPr>
          <w:b/>
          <w:sz w:val="20"/>
          <w:szCs w:val="20"/>
        </w:rPr>
        <w:t>Search Toll Mileage Band Results</w:t>
      </w:r>
    </w:p>
    <w:p w14:paraId="7C46059F" w14:textId="77777777" w:rsidR="00B36F1D" w:rsidRPr="00C10557" w:rsidRDefault="00B36F1D" w:rsidP="00B36F1D">
      <w:pPr>
        <w:rPr>
          <w:b/>
          <w:sz w:val="18"/>
          <w:szCs w:val="20"/>
        </w:rPr>
      </w:pPr>
    </w:p>
    <w:p w14:paraId="2552AEC8" w14:textId="77777777" w:rsidR="00B36F1D" w:rsidRDefault="00627F1C" w:rsidP="00B36F1D">
      <w:pPr>
        <w:rPr>
          <w:sz w:val="20"/>
          <w:szCs w:val="20"/>
        </w:rPr>
      </w:pPr>
      <w:r>
        <w:rPr>
          <w:noProof/>
          <w:sz w:val="20"/>
          <w:szCs w:val="20"/>
        </w:rPr>
        <w:drawing>
          <wp:inline distT="0" distB="0" distL="0" distR="0" wp14:anchorId="2B9CF1F7" wp14:editId="3EFB4F98">
            <wp:extent cx="4795520" cy="3657600"/>
            <wp:effectExtent l="2540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7"/>
                    <a:srcRect/>
                    <a:stretch>
                      <a:fillRect/>
                    </a:stretch>
                  </pic:blipFill>
                  <pic:spPr bwMode="auto">
                    <a:xfrm>
                      <a:off x="0" y="0"/>
                      <a:ext cx="4795520" cy="3657600"/>
                    </a:xfrm>
                    <a:prstGeom prst="rect">
                      <a:avLst/>
                    </a:prstGeom>
                    <a:noFill/>
                    <a:ln w="9525">
                      <a:noFill/>
                      <a:miter lim="800000"/>
                      <a:headEnd/>
                      <a:tailEnd/>
                    </a:ln>
                  </pic:spPr>
                </pic:pic>
              </a:graphicData>
            </a:graphic>
          </wp:inline>
        </w:drawing>
      </w:r>
    </w:p>
    <w:p w14:paraId="7007F89C" w14:textId="77777777" w:rsidR="00B36F1D" w:rsidRDefault="00B36F1D" w:rsidP="00B36F1D">
      <w:pPr>
        <w:rPr>
          <w:sz w:val="20"/>
          <w:szCs w:val="20"/>
        </w:rPr>
      </w:pPr>
    </w:p>
    <w:p w14:paraId="7CD95D39" w14:textId="77777777" w:rsidR="00B36F1D" w:rsidRDefault="00B36F1D" w:rsidP="00B36F1D">
      <w:pPr>
        <w:outlineLvl w:val="0"/>
        <w:rPr>
          <w:sz w:val="20"/>
          <w:szCs w:val="20"/>
        </w:rPr>
      </w:pPr>
      <w:r>
        <w:rPr>
          <w:sz w:val="20"/>
          <w:szCs w:val="20"/>
        </w:rPr>
        <w:t>Highlight an entry to see the full setup.</w:t>
      </w:r>
    </w:p>
    <w:p w14:paraId="39DA4AEB" w14:textId="77777777" w:rsidR="00B36F1D" w:rsidRDefault="00B36F1D" w:rsidP="00B36F1D">
      <w:pPr>
        <w:rPr>
          <w:sz w:val="20"/>
          <w:szCs w:val="20"/>
        </w:rPr>
      </w:pPr>
    </w:p>
    <w:p w14:paraId="0678F2EA" w14:textId="77777777" w:rsidR="00B36F1D" w:rsidRDefault="00627F1C" w:rsidP="00B36F1D">
      <w:pPr>
        <w:rPr>
          <w:sz w:val="20"/>
          <w:szCs w:val="20"/>
        </w:rPr>
      </w:pPr>
      <w:r>
        <w:rPr>
          <w:noProof/>
          <w:sz w:val="20"/>
          <w:szCs w:val="20"/>
        </w:rPr>
        <w:drawing>
          <wp:inline distT="0" distB="0" distL="0" distR="0" wp14:anchorId="4A296345" wp14:editId="30D21ADF">
            <wp:extent cx="4815840" cy="3657600"/>
            <wp:effectExtent l="25400" t="0" r="1016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8"/>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690BB0CE" w14:textId="77777777" w:rsidR="00B36F1D" w:rsidRDefault="00B36F1D" w:rsidP="00B36F1D">
      <w:pPr>
        <w:rPr>
          <w:sz w:val="20"/>
          <w:szCs w:val="20"/>
        </w:rPr>
      </w:pPr>
    </w:p>
    <w:p w14:paraId="008AB8B7" w14:textId="77777777" w:rsidR="00B36F1D" w:rsidRPr="008420E1" w:rsidRDefault="00B36F1D" w:rsidP="00B36F1D">
      <w:pPr>
        <w:outlineLvl w:val="0"/>
        <w:rPr>
          <w:b/>
          <w:sz w:val="22"/>
          <w:szCs w:val="22"/>
        </w:rPr>
      </w:pPr>
      <w:r w:rsidRPr="008420E1">
        <w:rPr>
          <w:b/>
          <w:sz w:val="22"/>
          <w:szCs w:val="22"/>
        </w:rPr>
        <w:t>Creating new entry in toll mileage band table.</w:t>
      </w:r>
    </w:p>
    <w:p w14:paraId="64DCEAD8" w14:textId="77777777" w:rsidR="00B36F1D" w:rsidRDefault="00B36F1D" w:rsidP="00B36F1D">
      <w:pPr>
        <w:rPr>
          <w:sz w:val="20"/>
          <w:szCs w:val="20"/>
        </w:rPr>
      </w:pPr>
    </w:p>
    <w:p w14:paraId="0A2A3A50" w14:textId="77777777" w:rsidR="00B36F1D" w:rsidRPr="009B47AB" w:rsidRDefault="00B36F1D" w:rsidP="00B36F1D">
      <w:pPr>
        <w:outlineLvl w:val="0"/>
        <w:rPr>
          <w:sz w:val="20"/>
          <w:szCs w:val="20"/>
        </w:rPr>
      </w:pPr>
      <w:r>
        <w:rPr>
          <w:sz w:val="20"/>
          <w:szCs w:val="20"/>
        </w:rPr>
        <w:t xml:space="preserve">Highlight </w:t>
      </w:r>
      <w:r>
        <w:rPr>
          <w:i/>
          <w:sz w:val="20"/>
          <w:szCs w:val="20"/>
        </w:rPr>
        <w:t>Toll Mileage Bands</w:t>
      </w:r>
      <w:r>
        <w:rPr>
          <w:sz w:val="20"/>
          <w:szCs w:val="20"/>
        </w:rPr>
        <w:t xml:space="preserve"> </w:t>
      </w:r>
    </w:p>
    <w:p w14:paraId="110BC5D7" w14:textId="77777777" w:rsidR="00B36F1D" w:rsidRDefault="00B36F1D" w:rsidP="00B36F1D">
      <w:pPr>
        <w:rPr>
          <w:sz w:val="20"/>
          <w:szCs w:val="20"/>
        </w:rPr>
      </w:pPr>
    </w:p>
    <w:p w14:paraId="0BB1741E" w14:textId="77777777" w:rsidR="00B36F1D" w:rsidRDefault="00627F1C" w:rsidP="00B36F1D">
      <w:pPr>
        <w:rPr>
          <w:sz w:val="20"/>
          <w:szCs w:val="20"/>
        </w:rPr>
      </w:pPr>
      <w:r>
        <w:rPr>
          <w:noProof/>
          <w:sz w:val="20"/>
          <w:szCs w:val="20"/>
        </w:rPr>
        <w:drawing>
          <wp:inline distT="0" distB="0" distL="0" distR="0" wp14:anchorId="075D9776" wp14:editId="2C88310E">
            <wp:extent cx="4826000" cy="3657600"/>
            <wp:effectExtent l="2540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9"/>
                    <a:srcRect/>
                    <a:stretch>
                      <a:fillRect/>
                    </a:stretch>
                  </pic:blipFill>
                  <pic:spPr bwMode="auto">
                    <a:xfrm>
                      <a:off x="0" y="0"/>
                      <a:ext cx="4826000" cy="3657600"/>
                    </a:xfrm>
                    <a:prstGeom prst="rect">
                      <a:avLst/>
                    </a:prstGeom>
                    <a:noFill/>
                    <a:ln w="9525">
                      <a:noFill/>
                      <a:miter lim="800000"/>
                      <a:headEnd/>
                      <a:tailEnd/>
                    </a:ln>
                  </pic:spPr>
                </pic:pic>
              </a:graphicData>
            </a:graphic>
          </wp:inline>
        </w:drawing>
      </w:r>
    </w:p>
    <w:p w14:paraId="31C0606A" w14:textId="77777777" w:rsidR="00B36F1D" w:rsidRDefault="00B36F1D" w:rsidP="00B36F1D">
      <w:pPr>
        <w:rPr>
          <w:sz w:val="20"/>
          <w:szCs w:val="20"/>
        </w:rPr>
      </w:pPr>
    </w:p>
    <w:p w14:paraId="3C3FA138" w14:textId="77777777" w:rsidR="00B36F1D" w:rsidRDefault="00B36F1D" w:rsidP="00B36F1D">
      <w:pPr>
        <w:outlineLvl w:val="0"/>
        <w:rPr>
          <w:sz w:val="20"/>
          <w:szCs w:val="20"/>
        </w:rPr>
      </w:pPr>
      <w:r>
        <w:rPr>
          <w:sz w:val="20"/>
          <w:szCs w:val="20"/>
        </w:rPr>
        <w:t>Now</w:t>
      </w:r>
      <w:r w:rsidRPr="009B47AB">
        <w:rPr>
          <w:sz w:val="20"/>
          <w:szCs w:val="20"/>
        </w:rPr>
        <w:t xml:space="preserve"> </w:t>
      </w:r>
      <w:r>
        <w:rPr>
          <w:sz w:val="20"/>
          <w:szCs w:val="20"/>
        </w:rPr>
        <w:t xml:space="preserve">press the </w:t>
      </w:r>
      <w:proofErr w:type="gramStart"/>
      <w:r>
        <w:rPr>
          <w:i/>
          <w:sz w:val="20"/>
          <w:szCs w:val="20"/>
        </w:rPr>
        <w:t>New</w:t>
      </w:r>
      <w:proofErr w:type="gramEnd"/>
      <w:r>
        <w:rPr>
          <w:sz w:val="20"/>
          <w:szCs w:val="20"/>
        </w:rPr>
        <w:t xml:space="preserve"> icon.</w:t>
      </w:r>
    </w:p>
    <w:p w14:paraId="7018AB98" w14:textId="77777777" w:rsidR="00B36F1D" w:rsidRDefault="00B36F1D" w:rsidP="00B36F1D">
      <w:pPr>
        <w:rPr>
          <w:sz w:val="20"/>
          <w:szCs w:val="20"/>
        </w:rPr>
      </w:pPr>
    </w:p>
    <w:p w14:paraId="7D7BE6A4" w14:textId="77777777" w:rsidR="00B36F1D" w:rsidRDefault="00627F1C" w:rsidP="00B36F1D">
      <w:pPr>
        <w:rPr>
          <w:sz w:val="20"/>
          <w:szCs w:val="20"/>
        </w:rPr>
      </w:pPr>
      <w:r>
        <w:rPr>
          <w:noProof/>
          <w:sz w:val="20"/>
          <w:szCs w:val="20"/>
        </w:rPr>
        <w:lastRenderedPageBreak/>
        <w:drawing>
          <wp:inline distT="0" distB="0" distL="0" distR="0" wp14:anchorId="7FCEBFD9" wp14:editId="39A2D8E6">
            <wp:extent cx="4815840" cy="3647440"/>
            <wp:effectExtent l="25400" t="0" r="1016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a:srcRect/>
                    <a:stretch>
                      <a:fillRect/>
                    </a:stretch>
                  </pic:blipFill>
                  <pic:spPr bwMode="auto">
                    <a:xfrm>
                      <a:off x="0" y="0"/>
                      <a:ext cx="4815840" cy="3647440"/>
                    </a:xfrm>
                    <a:prstGeom prst="rect">
                      <a:avLst/>
                    </a:prstGeom>
                    <a:noFill/>
                    <a:ln w="9525">
                      <a:noFill/>
                      <a:miter lim="800000"/>
                      <a:headEnd/>
                      <a:tailEnd/>
                    </a:ln>
                  </pic:spPr>
                </pic:pic>
              </a:graphicData>
            </a:graphic>
          </wp:inline>
        </w:drawing>
      </w:r>
    </w:p>
    <w:p w14:paraId="154C2EAC" w14:textId="77777777" w:rsidR="00B36F1D" w:rsidRDefault="00B36F1D" w:rsidP="00B36F1D">
      <w:pPr>
        <w:rPr>
          <w:sz w:val="20"/>
          <w:szCs w:val="20"/>
        </w:rPr>
      </w:pPr>
    </w:p>
    <w:p w14:paraId="26A73129" w14:textId="77777777" w:rsidR="00B36F1D" w:rsidRDefault="00B36F1D" w:rsidP="00B36F1D">
      <w:pPr>
        <w:rPr>
          <w:sz w:val="20"/>
          <w:szCs w:val="20"/>
        </w:rPr>
      </w:pPr>
      <w:r>
        <w:rPr>
          <w:sz w:val="20"/>
          <w:szCs w:val="20"/>
        </w:rPr>
        <w:t>Enter the toll plan to be defined.</w:t>
      </w:r>
    </w:p>
    <w:p w14:paraId="7715BFF7" w14:textId="77777777" w:rsidR="00B36F1D" w:rsidRDefault="00B36F1D" w:rsidP="00B36F1D">
      <w:pPr>
        <w:rPr>
          <w:sz w:val="20"/>
          <w:szCs w:val="20"/>
        </w:rPr>
      </w:pPr>
      <w:r>
        <w:rPr>
          <w:sz w:val="20"/>
          <w:szCs w:val="20"/>
        </w:rPr>
        <w:t>Select the Toll Carrier from the dropdown box.</w:t>
      </w:r>
    </w:p>
    <w:p w14:paraId="18727147" w14:textId="77777777" w:rsidR="00B36F1D" w:rsidRDefault="00B36F1D" w:rsidP="00B36F1D">
      <w:pPr>
        <w:rPr>
          <w:sz w:val="20"/>
          <w:szCs w:val="20"/>
        </w:rPr>
      </w:pPr>
    </w:p>
    <w:p w14:paraId="79705EB9" w14:textId="77777777" w:rsidR="00B36F1D" w:rsidRDefault="00B36F1D" w:rsidP="00B36F1D">
      <w:pPr>
        <w:rPr>
          <w:sz w:val="20"/>
          <w:szCs w:val="20"/>
        </w:rPr>
      </w:pPr>
      <w:r>
        <w:rPr>
          <w:sz w:val="20"/>
          <w:szCs w:val="20"/>
        </w:rPr>
        <w:t>Now you need to define the various periods and toll tariff descriptors for this toll plan.</w:t>
      </w:r>
    </w:p>
    <w:p w14:paraId="66EEC64E" w14:textId="77777777" w:rsidR="00B36F1D" w:rsidRDefault="00B36F1D" w:rsidP="00B36F1D">
      <w:pPr>
        <w:rPr>
          <w:sz w:val="20"/>
          <w:szCs w:val="20"/>
        </w:rPr>
      </w:pPr>
      <w:r>
        <w:rPr>
          <w:sz w:val="20"/>
          <w:szCs w:val="20"/>
        </w:rPr>
        <w:t xml:space="preserve">Select the appropriate tariff descriptor and define the Initial Rate Increment and if you want to rate in one tenth minute increments for each of your company’s rate periods for each descriptor.  </w:t>
      </w:r>
    </w:p>
    <w:p w14:paraId="713A9C23" w14:textId="77777777" w:rsidR="00B36F1D" w:rsidRDefault="00B36F1D" w:rsidP="00B36F1D">
      <w:pPr>
        <w:rPr>
          <w:sz w:val="20"/>
          <w:szCs w:val="20"/>
        </w:rPr>
      </w:pPr>
    </w:p>
    <w:p w14:paraId="7084E9F1" w14:textId="77777777" w:rsidR="00B36F1D" w:rsidRDefault="00B36F1D" w:rsidP="00B36F1D">
      <w:pPr>
        <w:rPr>
          <w:sz w:val="20"/>
          <w:szCs w:val="20"/>
        </w:rPr>
      </w:pPr>
    </w:p>
    <w:p w14:paraId="360FACE0" w14:textId="77777777" w:rsidR="00B36F1D" w:rsidRDefault="00B36F1D" w:rsidP="00B36F1D">
      <w:pPr>
        <w:rPr>
          <w:sz w:val="20"/>
          <w:szCs w:val="20"/>
        </w:rPr>
      </w:pPr>
    </w:p>
    <w:p w14:paraId="1267DDA0" w14:textId="77777777" w:rsidR="00B36F1D" w:rsidRDefault="00B36F1D" w:rsidP="00B36F1D">
      <w:pPr>
        <w:rPr>
          <w:sz w:val="20"/>
          <w:szCs w:val="20"/>
        </w:rPr>
      </w:pPr>
    </w:p>
    <w:p w14:paraId="35AE0B35" w14:textId="77777777" w:rsidR="00B36F1D" w:rsidRDefault="00B36F1D" w:rsidP="00B36F1D">
      <w:pPr>
        <w:rPr>
          <w:sz w:val="20"/>
          <w:szCs w:val="20"/>
        </w:rPr>
      </w:pPr>
    </w:p>
    <w:p w14:paraId="70F0C00D" w14:textId="77777777" w:rsidR="00B36F1D" w:rsidRDefault="00B36F1D" w:rsidP="00B36F1D">
      <w:pPr>
        <w:rPr>
          <w:sz w:val="20"/>
          <w:szCs w:val="20"/>
        </w:rPr>
      </w:pPr>
    </w:p>
    <w:p w14:paraId="5F049DB8" w14:textId="77777777" w:rsidR="00B36F1D" w:rsidRDefault="00B36F1D" w:rsidP="00B36F1D">
      <w:pPr>
        <w:rPr>
          <w:sz w:val="20"/>
          <w:szCs w:val="20"/>
        </w:rPr>
      </w:pPr>
    </w:p>
    <w:p w14:paraId="4F23845E" w14:textId="77777777" w:rsidR="00B36F1D" w:rsidRDefault="00B36F1D" w:rsidP="00B36F1D">
      <w:pPr>
        <w:rPr>
          <w:sz w:val="20"/>
          <w:szCs w:val="20"/>
        </w:rPr>
      </w:pPr>
    </w:p>
    <w:p w14:paraId="2099F2E7" w14:textId="77777777" w:rsidR="00B36F1D" w:rsidRDefault="00B36F1D" w:rsidP="00B36F1D">
      <w:pPr>
        <w:rPr>
          <w:sz w:val="20"/>
          <w:szCs w:val="20"/>
        </w:rPr>
      </w:pPr>
    </w:p>
    <w:p w14:paraId="4D0838D8" w14:textId="77777777" w:rsidR="00B36F1D" w:rsidRDefault="00B36F1D" w:rsidP="00B36F1D">
      <w:pPr>
        <w:rPr>
          <w:sz w:val="20"/>
          <w:szCs w:val="20"/>
        </w:rPr>
      </w:pPr>
    </w:p>
    <w:p w14:paraId="4F79A7C2" w14:textId="77777777" w:rsidR="00B36F1D" w:rsidRDefault="00B36F1D" w:rsidP="00B36F1D">
      <w:pPr>
        <w:rPr>
          <w:sz w:val="20"/>
          <w:szCs w:val="20"/>
        </w:rPr>
      </w:pPr>
    </w:p>
    <w:p w14:paraId="0925AFE5" w14:textId="77777777" w:rsidR="00B36F1D" w:rsidRDefault="00B36F1D" w:rsidP="00B36F1D">
      <w:pPr>
        <w:rPr>
          <w:sz w:val="20"/>
          <w:szCs w:val="20"/>
        </w:rPr>
      </w:pPr>
    </w:p>
    <w:p w14:paraId="05D9A5AF" w14:textId="77777777" w:rsidR="00B36F1D" w:rsidRDefault="00B36F1D" w:rsidP="00B36F1D">
      <w:pPr>
        <w:rPr>
          <w:sz w:val="20"/>
          <w:szCs w:val="20"/>
        </w:rPr>
      </w:pPr>
    </w:p>
    <w:p w14:paraId="09B5D49D" w14:textId="77777777" w:rsidR="00B36F1D" w:rsidRDefault="00B36F1D" w:rsidP="00B36F1D">
      <w:pPr>
        <w:rPr>
          <w:sz w:val="20"/>
          <w:szCs w:val="20"/>
        </w:rPr>
      </w:pPr>
    </w:p>
    <w:p w14:paraId="1FAA3AB1" w14:textId="77777777" w:rsidR="00B36F1D" w:rsidRDefault="00B36F1D" w:rsidP="00B36F1D">
      <w:pPr>
        <w:rPr>
          <w:sz w:val="20"/>
          <w:szCs w:val="20"/>
        </w:rPr>
      </w:pPr>
    </w:p>
    <w:p w14:paraId="609A5FDB" w14:textId="77777777" w:rsidR="00B36F1D" w:rsidRDefault="00B36F1D" w:rsidP="00B36F1D">
      <w:pPr>
        <w:rPr>
          <w:sz w:val="20"/>
          <w:szCs w:val="20"/>
        </w:rPr>
      </w:pPr>
    </w:p>
    <w:p w14:paraId="1D5C404F" w14:textId="77777777" w:rsidR="00B36F1D" w:rsidRDefault="00B36F1D" w:rsidP="00B36F1D">
      <w:pPr>
        <w:rPr>
          <w:sz w:val="20"/>
          <w:szCs w:val="20"/>
        </w:rPr>
      </w:pPr>
    </w:p>
    <w:p w14:paraId="771BD1D1" w14:textId="77777777" w:rsidR="00B36F1D" w:rsidRDefault="00B36F1D" w:rsidP="00B36F1D">
      <w:pPr>
        <w:rPr>
          <w:sz w:val="20"/>
          <w:szCs w:val="20"/>
        </w:rPr>
      </w:pPr>
    </w:p>
    <w:p w14:paraId="014D24D5" w14:textId="77777777" w:rsidR="00B36F1D" w:rsidRDefault="00B36F1D" w:rsidP="00B36F1D">
      <w:pPr>
        <w:rPr>
          <w:sz w:val="20"/>
          <w:szCs w:val="20"/>
        </w:rPr>
      </w:pPr>
    </w:p>
    <w:p w14:paraId="078AB40F" w14:textId="77777777" w:rsidR="00B36F1D" w:rsidRDefault="00B36F1D" w:rsidP="00B36F1D">
      <w:pPr>
        <w:rPr>
          <w:sz w:val="20"/>
          <w:szCs w:val="20"/>
        </w:rPr>
      </w:pPr>
    </w:p>
    <w:p w14:paraId="6F2A4B29" w14:textId="77777777" w:rsidR="00B36F1D" w:rsidRDefault="00B36F1D" w:rsidP="00B36F1D">
      <w:pPr>
        <w:rPr>
          <w:sz w:val="20"/>
          <w:szCs w:val="20"/>
        </w:rPr>
      </w:pPr>
    </w:p>
    <w:p w14:paraId="44925393" w14:textId="77777777" w:rsidR="00B36F1D" w:rsidRDefault="00B36F1D" w:rsidP="00B36F1D">
      <w:pPr>
        <w:rPr>
          <w:sz w:val="20"/>
          <w:szCs w:val="20"/>
        </w:rPr>
      </w:pPr>
    </w:p>
    <w:p w14:paraId="3C9D1162" w14:textId="77777777" w:rsidR="00B36F1D" w:rsidRDefault="00B36F1D" w:rsidP="00B36F1D">
      <w:pPr>
        <w:rPr>
          <w:sz w:val="20"/>
          <w:szCs w:val="20"/>
        </w:rPr>
      </w:pPr>
    </w:p>
    <w:p w14:paraId="70B0B46A" w14:textId="77777777" w:rsidR="00B36F1D" w:rsidRDefault="00B36F1D" w:rsidP="00B36F1D">
      <w:pPr>
        <w:rPr>
          <w:sz w:val="20"/>
          <w:szCs w:val="20"/>
        </w:rPr>
      </w:pPr>
    </w:p>
    <w:p w14:paraId="46064237" w14:textId="77777777" w:rsidR="00B36F1D" w:rsidRDefault="00B36F1D" w:rsidP="00B36F1D">
      <w:pPr>
        <w:outlineLvl w:val="0"/>
        <w:rPr>
          <w:sz w:val="20"/>
          <w:szCs w:val="20"/>
        </w:rPr>
      </w:pPr>
      <w:r>
        <w:rPr>
          <w:sz w:val="20"/>
          <w:szCs w:val="20"/>
        </w:rPr>
        <w:lastRenderedPageBreak/>
        <w:t>Open the Bands tab</w:t>
      </w:r>
    </w:p>
    <w:p w14:paraId="79270D9F" w14:textId="77777777" w:rsidR="00B36F1D" w:rsidRDefault="00B36F1D" w:rsidP="00B36F1D">
      <w:pPr>
        <w:rPr>
          <w:sz w:val="20"/>
          <w:szCs w:val="20"/>
        </w:rPr>
      </w:pPr>
    </w:p>
    <w:p w14:paraId="6A427E33" w14:textId="77777777" w:rsidR="00B36F1D" w:rsidRDefault="00627F1C" w:rsidP="00B36F1D">
      <w:pPr>
        <w:rPr>
          <w:sz w:val="20"/>
          <w:szCs w:val="20"/>
        </w:rPr>
      </w:pPr>
      <w:r>
        <w:rPr>
          <w:noProof/>
          <w:sz w:val="20"/>
          <w:szCs w:val="20"/>
        </w:rPr>
        <w:drawing>
          <wp:inline distT="0" distB="0" distL="0" distR="0" wp14:anchorId="3767CD24" wp14:editId="2435B2E6">
            <wp:extent cx="4815840" cy="3657600"/>
            <wp:effectExtent l="25400" t="0" r="1016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13F06B08" w14:textId="77777777" w:rsidR="00B36F1D" w:rsidRDefault="00B36F1D" w:rsidP="00B36F1D">
      <w:pPr>
        <w:rPr>
          <w:sz w:val="20"/>
          <w:szCs w:val="20"/>
        </w:rPr>
      </w:pPr>
    </w:p>
    <w:p w14:paraId="0946D917" w14:textId="77777777" w:rsidR="00B36F1D" w:rsidRDefault="00B36F1D" w:rsidP="00B36F1D">
      <w:pPr>
        <w:rPr>
          <w:sz w:val="20"/>
          <w:szCs w:val="20"/>
        </w:rPr>
      </w:pPr>
      <w:r>
        <w:rPr>
          <w:sz w:val="20"/>
          <w:szCs w:val="20"/>
        </w:rPr>
        <w:t xml:space="preserve">Over and under are for mileage if you still define the plan using mileage.  Most plans are now flat rate which would be defined as Over = 0000 and </w:t>
      </w:r>
      <w:proofErr w:type="gramStart"/>
      <w:r>
        <w:rPr>
          <w:sz w:val="20"/>
          <w:szCs w:val="20"/>
        </w:rPr>
        <w:t>Under</w:t>
      </w:r>
      <w:proofErr w:type="gramEnd"/>
      <w:r>
        <w:rPr>
          <w:sz w:val="20"/>
          <w:szCs w:val="20"/>
        </w:rPr>
        <w:t xml:space="preserve"> = 99999.</w:t>
      </w:r>
    </w:p>
    <w:p w14:paraId="7E031042" w14:textId="77777777" w:rsidR="00B36F1D" w:rsidRDefault="00B36F1D" w:rsidP="00B36F1D">
      <w:pPr>
        <w:rPr>
          <w:sz w:val="20"/>
          <w:szCs w:val="20"/>
        </w:rPr>
      </w:pPr>
    </w:p>
    <w:p w14:paraId="5693AA10" w14:textId="77777777" w:rsidR="00B36F1D" w:rsidRDefault="00B36F1D" w:rsidP="00B36F1D">
      <w:pPr>
        <w:rPr>
          <w:sz w:val="20"/>
          <w:szCs w:val="20"/>
        </w:rPr>
      </w:pPr>
      <w:r>
        <w:rPr>
          <w:sz w:val="20"/>
          <w:szCs w:val="20"/>
        </w:rPr>
        <w:t xml:space="preserve">Initial Minute Rate establishes the charge for the </w:t>
      </w:r>
      <w:r>
        <w:rPr>
          <w:i/>
          <w:sz w:val="20"/>
          <w:szCs w:val="20"/>
        </w:rPr>
        <w:t>Initial Rate Increment</w:t>
      </w:r>
      <w:r>
        <w:rPr>
          <w:sz w:val="20"/>
          <w:szCs w:val="20"/>
        </w:rPr>
        <w:t xml:space="preserve"> field on the Information tab.  If you have 5 minutes as the Initial Rate Increment and put 1.00 in the Initial Minute Rate.  The first 5 minutes of the call will be charged 1.00.  (Not 1.00 per minute).</w:t>
      </w:r>
    </w:p>
    <w:p w14:paraId="79F00BD7" w14:textId="77777777" w:rsidR="00B36F1D" w:rsidRDefault="00B36F1D" w:rsidP="00B36F1D">
      <w:pPr>
        <w:rPr>
          <w:sz w:val="20"/>
          <w:szCs w:val="20"/>
        </w:rPr>
      </w:pPr>
    </w:p>
    <w:p w14:paraId="090323C1" w14:textId="77777777" w:rsidR="00B36F1D" w:rsidRDefault="00B36F1D" w:rsidP="00B36F1D">
      <w:pPr>
        <w:rPr>
          <w:sz w:val="20"/>
          <w:szCs w:val="20"/>
        </w:rPr>
      </w:pPr>
      <w:r>
        <w:rPr>
          <w:sz w:val="20"/>
          <w:szCs w:val="20"/>
        </w:rPr>
        <w:t>Additional Minute Rate establishes the cost per minute for each minute after the Initial Rate Increment has been met.</w:t>
      </w:r>
    </w:p>
    <w:p w14:paraId="587F6546" w14:textId="77777777" w:rsidR="00B36F1D" w:rsidRPr="001869A5" w:rsidRDefault="00B36F1D" w:rsidP="00B36F1D">
      <w:pPr>
        <w:rPr>
          <w:sz w:val="20"/>
          <w:szCs w:val="20"/>
        </w:rPr>
      </w:pPr>
      <w:r>
        <w:rPr>
          <w:sz w:val="20"/>
          <w:szCs w:val="20"/>
        </w:rPr>
        <w:t>This</w:t>
      </w:r>
      <w:r>
        <w:rPr>
          <w:i/>
          <w:sz w:val="20"/>
          <w:szCs w:val="20"/>
        </w:rPr>
        <w:t xml:space="preserve"> </w:t>
      </w:r>
      <w:r>
        <w:rPr>
          <w:b/>
          <w:i/>
          <w:sz w:val="20"/>
          <w:szCs w:val="20"/>
        </w:rPr>
        <w:t>is</w:t>
      </w:r>
      <w:r>
        <w:rPr>
          <w:sz w:val="20"/>
          <w:szCs w:val="20"/>
        </w:rPr>
        <w:t xml:space="preserve"> a ‘per minute’ rate.</w:t>
      </w:r>
    </w:p>
    <w:p w14:paraId="2A5D172E" w14:textId="77777777" w:rsidR="00B36F1D" w:rsidRDefault="00B36F1D" w:rsidP="00B36F1D">
      <w:pPr>
        <w:rPr>
          <w:sz w:val="20"/>
          <w:szCs w:val="20"/>
        </w:rPr>
      </w:pPr>
    </w:p>
    <w:p w14:paraId="504F1700" w14:textId="77777777" w:rsidR="00B36F1D" w:rsidRDefault="00B36F1D" w:rsidP="00B36F1D">
      <w:pPr>
        <w:rPr>
          <w:sz w:val="20"/>
          <w:szCs w:val="20"/>
        </w:rPr>
      </w:pPr>
    </w:p>
    <w:p w14:paraId="05324C4C" w14:textId="77777777" w:rsidR="00B36F1D" w:rsidRDefault="00B36F1D" w:rsidP="00B36F1D">
      <w:pPr>
        <w:rPr>
          <w:sz w:val="20"/>
          <w:szCs w:val="20"/>
        </w:rPr>
      </w:pPr>
    </w:p>
    <w:p w14:paraId="75A5A54C" w14:textId="77777777" w:rsidR="00B36F1D" w:rsidRDefault="00B36F1D" w:rsidP="00B36F1D">
      <w:pPr>
        <w:rPr>
          <w:sz w:val="20"/>
          <w:szCs w:val="20"/>
        </w:rPr>
      </w:pPr>
    </w:p>
    <w:p w14:paraId="6EC33C75" w14:textId="77777777" w:rsidR="00B36F1D" w:rsidRDefault="00B36F1D" w:rsidP="00B36F1D">
      <w:pPr>
        <w:rPr>
          <w:sz w:val="20"/>
          <w:szCs w:val="20"/>
        </w:rPr>
      </w:pPr>
    </w:p>
    <w:p w14:paraId="52F34B6A" w14:textId="77777777" w:rsidR="00B36F1D" w:rsidRDefault="00B36F1D" w:rsidP="00B36F1D">
      <w:pPr>
        <w:rPr>
          <w:sz w:val="20"/>
          <w:szCs w:val="20"/>
        </w:rPr>
      </w:pPr>
    </w:p>
    <w:p w14:paraId="5AA10589" w14:textId="77777777" w:rsidR="00B36F1D" w:rsidRDefault="00B36F1D" w:rsidP="00B36F1D">
      <w:pPr>
        <w:rPr>
          <w:sz w:val="20"/>
          <w:szCs w:val="20"/>
        </w:rPr>
      </w:pPr>
    </w:p>
    <w:p w14:paraId="6E5E456A" w14:textId="77777777" w:rsidR="00B36F1D" w:rsidRDefault="00B36F1D" w:rsidP="00B36F1D">
      <w:pPr>
        <w:rPr>
          <w:sz w:val="20"/>
          <w:szCs w:val="20"/>
        </w:rPr>
      </w:pPr>
    </w:p>
    <w:p w14:paraId="3199DBE2" w14:textId="77777777" w:rsidR="00B36F1D" w:rsidRDefault="00B36F1D" w:rsidP="00B36F1D">
      <w:pPr>
        <w:rPr>
          <w:sz w:val="20"/>
          <w:szCs w:val="20"/>
        </w:rPr>
      </w:pPr>
    </w:p>
    <w:p w14:paraId="769547FD" w14:textId="77777777" w:rsidR="00B36F1D" w:rsidRDefault="00B36F1D" w:rsidP="00B36F1D">
      <w:pPr>
        <w:rPr>
          <w:sz w:val="20"/>
          <w:szCs w:val="20"/>
        </w:rPr>
      </w:pPr>
    </w:p>
    <w:p w14:paraId="57F79B69" w14:textId="77777777" w:rsidR="00B36F1D" w:rsidRDefault="00B36F1D" w:rsidP="00B36F1D">
      <w:pPr>
        <w:rPr>
          <w:sz w:val="20"/>
          <w:szCs w:val="20"/>
        </w:rPr>
      </w:pPr>
    </w:p>
    <w:p w14:paraId="5111F791" w14:textId="77777777" w:rsidR="00B36F1D" w:rsidRDefault="00B36F1D" w:rsidP="00B36F1D">
      <w:pPr>
        <w:rPr>
          <w:sz w:val="20"/>
          <w:szCs w:val="20"/>
        </w:rPr>
      </w:pPr>
    </w:p>
    <w:p w14:paraId="39534926" w14:textId="77777777" w:rsidR="00B36F1D" w:rsidRDefault="00B36F1D" w:rsidP="00B36F1D">
      <w:pPr>
        <w:rPr>
          <w:sz w:val="20"/>
          <w:szCs w:val="20"/>
        </w:rPr>
      </w:pPr>
    </w:p>
    <w:p w14:paraId="4B29F79E" w14:textId="77777777" w:rsidR="00B36F1D" w:rsidRDefault="00B36F1D" w:rsidP="00B36F1D">
      <w:pPr>
        <w:rPr>
          <w:sz w:val="20"/>
          <w:szCs w:val="20"/>
        </w:rPr>
      </w:pPr>
    </w:p>
    <w:p w14:paraId="240D46CF" w14:textId="77777777" w:rsidR="00B36F1D" w:rsidRDefault="00B36F1D" w:rsidP="00B36F1D">
      <w:pPr>
        <w:rPr>
          <w:sz w:val="20"/>
          <w:szCs w:val="20"/>
        </w:rPr>
      </w:pPr>
    </w:p>
    <w:p w14:paraId="2C6247F2" w14:textId="77777777" w:rsidR="00B36F1D" w:rsidRDefault="00B36F1D" w:rsidP="00B36F1D">
      <w:pPr>
        <w:rPr>
          <w:sz w:val="20"/>
          <w:szCs w:val="20"/>
        </w:rPr>
      </w:pPr>
    </w:p>
    <w:p w14:paraId="516ED319" w14:textId="77777777" w:rsidR="00B36F1D" w:rsidRDefault="00B36F1D" w:rsidP="00B36F1D">
      <w:pPr>
        <w:rPr>
          <w:sz w:val="20"/>
          <w:szCs w:val="20"/>
        </w:rPr>
      </w:pPr>
    </w:p>
    <w:p w14:paraId="23A54B2A" w14:textId="77777777" w:rsidR="00B36F1D" w:rsidRDefault="00B36F1D" w:rsidP="00B36F1D">
      <w:pPr>
        <w:rPr>
          <w:sz w:val="20"/>
          <w:szCs w:val="20"/>
        </w:rPr>
      </w:pPr>
    </w:p>
    <w:p w14:paraId="17413F03" w14:textId="77777777" w:rsidR="00B36F1D" w:rsidRDefault="00B36F1D" w:rsidP="00B36F1D">
      <w:pPr>
        <w:rPr>
          <w:sz w:val="20"/>
          <w:szCs w:val="20"/>
        </w:rPr>
      </w:pPr>
    </w:p>
    <w:p w14:paraId="3D1B04C5" w14:textId="77777777" w:rsidR="00B36F1D" w:rsidRDefault="00B36F1D" w:rsidP="00B36F1D">
      <w:pPr>
        <w:pStyle w:val="PSAHeading2"/>
      </w:pPr>
      <w:bookmarkStart w:id="104" w:name="_Toc238379728"/>
      <w:bookmarkStart w:id="105" w:name="_Toc322778621"/>
      <w:r w:rsidRPr="005C5207">
        <w:lastRenderedPageBreak/>
        <w:t>Called Number Control</w:t>
      </w:r>
      <w:bookmarkEnd w:id="104"/>
      <w:bookmarkEnd w:id="105"/>
    </w:p>
    <w:p w14:paraId="5092D9A0" w14:textId="77777777" w:rsidR="00B36F1D" w:rsidRPr="007953C7" w:rsidRDefault="00B36F1D" w:rsidP="00B36F1D">
      <w:pPr>
        <w:rPr>
          <w:b/>
          <w:sz w:val="20"/>
        </w:rPr>
      </w:pPr>
    </w:p>
    <w:p w14:paraId="2CB3A3B8" w14:textId="77777777" w:rsidR="00B36F1D" w:rsidRDefault="00B36F1D" w:rsidP="00B36F1D">
      <w:pPr>
        <w:outlineLvl w:val="0"/>
        <w:rPr>
          <w:i/>
          <w:sz w:val="20"/>
          <w:szCs w:val="20"/>
        </w:rPr>
      </w:pPr>
      <w:r>
        <w:rPr>
          <w:sz w:val="20"/>
          <w:szCs w:val="20"/>
        </w:rPr>
        <w:t xml:space="preserve">Double click on </w:t>
      </w:r>
      <w:r>
        <w:rPr>
          <w:i/>
          <w:sz w:val="20"/>
          <w:szCs w:val="20"/>
        </w:rPr>
        <w:t xml:space="preserve">Called Number Control </w:t>
      </w:r>
      <w:r>
        <w:rPr>
          <w:sz w:val="20"/>
          <w:szCs w:val="20"/>
        </w:rPr>
        <w:t xml:space="preserve">under the </w:t>
      </w:r>
      <w:r>
        <w:rPr>
          <w:i/>
          <w:sz w:val="20"/>
          <w:szCs w:val="20"/>
        </w:rPr>
        <w:t xml:space="preserve">Call Processing Controls </w:t>
      </w:r>
      <w:r>
        <w:rPr>
          <w:sz w:val="20"/>
          <w:szCs w:val="20"/>
        </w:rPr>
        <w:t>tree</w:t>
      </w:r>
      <w:r>
        <w:rPr>
          <w:i/>
          <w:sz w:val="20"/>
          <w:szCs w:val="20"/>
        </w:rPr>
        <w:t>.</w:t>
      </w:r>
    </w:p>
    <w:p w14:paraId="029CA676" w14:textId="77777777" w:rsidR="00B36F1D" w:rsidRDefault="00B36F1D" w:rsidP="00B36F1D">
      <w:pPr>
        <w:rPr>
          <w:b/>
          <w:sz w:val="20"/>
          <w:szCs w:val="20"/>
        </w:rPr>
      </w:pPr>
    </w:p>
    <w:p w14:paraId="4EAA9D76" w14:textId="77777777" w:rsidR="00B36F1D" w:rsidRDefault="00627F1C" w:rsidP="00B36F1D">
      <w:pPr>
        <w:rPr>
          <w:b/>
          <w:sz w:val="20"/>
          <w:szCs w:val="20"/>
        </w:rPr>
      </w:pPr>
      <w:r>
        <w:rPr>
          <w:b/>
          <w:noProof/>
          <w:sz w:val="20"/>
          <w:szCs w:val="20"/>
        </w:rPr>
        <w:drawing>
          <wp:inline distT="0" distB="0" distL="0" distR="0" wp14:anchorId="3B1CECB5" wp14:editId="5FB1BCB6">
            <wp:extent cx="4815840" cy="3657600"/>
            <wp:effectExtent l="25400" t="0" r="1016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2"/>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0267923D" w14:textId="77777777" w:rsidR="00B36F1D" w:rsidRDefault="00B36F1D" w:rsidP="00B36F1D">
      <w:pPr>
        <w:rPr>
          <w:b/>
          <w:sz w:val="20"/>
          <w:szCs w:val="20"/>
        </w:rPr>
      </w:pPr>
    </w:p>
    <w:p w14:paraId="5A61D486" w14:textId="77777777" w:rsidR="00B36F1D" w:rsidRPr="00180592" w:rsidRDefault="00B36F1D" w:rsidP="00B36F1D">
      <w:pPr>
        <w:rPr>
          <w:sz w:val="20"/>
          <w:szCs w:val="20"/>
        </w:rPr>
      </w:pPr>
      <w:r w:rsidRPr="00180592">
        <w:rPr>
          <w:b/>
          <w:i/>
          <w:sz w:val="20"/>
          <w:szCs w:val="20"/>
          <w:u w:val="single"/>
        </w:rPr>
        <w:t>Exact Dialed Characters</w:t>
      </w:r>
      <w:r>
        <w:rPr>
          <w:b/>
          <w:i/>
          <w:sz w:val="20"/>
          <w:szCs w:val="20"/>
          <w:u w:val="single"/>
        </w:rPr>
        <w:t>:</w:t>
      </w:r>
      <w:r>
        <w:rPr>
          <w:sz w:val="20"/>
          <w:szCs w:val="20"/>
        </w:rPr>
        <w:t xml:space="preserve">  </w:t>
      </w:r>
      <w:r>
        <w:rPr>
          <w:sz w:val="20"/>
        </w:rPr>
        <w:t xml:space="preserve">Enter the exact dialed numbers that access this record.  This is a numeric </w:t>
      </w:r>
      <w:proofErr w:type="gramStart"/>
      <w:r>
        <w:rPr>
          <w:sz w:val="20"/>
        </w:rPr>
        <w:t>field,</w:t>
      </w:r>
      <w:proofErr w:type="gramEnd"/>
      <w:r>
        <w:rPr>
          <w:sz w:val="20"/>
        </w:rPr>
        <w:t xml:space="preserve"> so do not enter dashes or slashes.  Entry of '*' is valid.</w:t>
      </w:r>
    </w:p>
    <w:p w14:paraId="7622F285" w14:textId="77777777" w:rsidR="00B36F1D" w:rsidRDefault="00B36F1D" w:rsidP="00B36F1D">
      <w:pPr>
        <w:pStyle w:val="DefaultText"/>
        <w:rPr>
          <w:b/>
          <w:i/>
          <w:sz w:val="20"/>
          <w:u w:val="single"/>
        </w:rPr>
      </w:pPr>
      <w:r w:rsidRPr="00180592">
        <w:rPr>
          <w:b/>
          <w:i/>
          <w:sz w:val="20"/>
          <w:u w:val="single"/>
        </w:rPr>
        <w:t>Replacement Character to Display on Bill</w:t>
      </w:r>
      <w:r>
        <w:rPr>
          <w:b/>
          <w:i/>
          <w:sz w:val="20"/>
          <w:u w:val="single"/>
        </w:rPr>
        <w:t>:</w:t>
      </w:r>
      <w:r>
        <w:rPr>
          <w:sz w:val="20"/>
        </w:rPr>
        <w:t xml:space="preserve">  Enter the desired replacement description to print on the customer's bill INSTEAD OF the number entered above. If this field is left blank, the number in the above field will be printed.  You may wish to use this field to print the telephone number with dashes.</w:t>
      </w:r>
    </w:p>
    <w:p w14:paraId="35BEC0FE" w14:textId="77777777" w:rsidR="00B36F1D" w:rsidRPr="00180592" w:rsidRDefault="00B36F1D" w:rsidP="00B36F1D">
      <w:pPr>
        <w:rPr>
          <w:sz w:val="20"/>
          <w:szCs w:val="20"/>
        </w:rPr>
      </w:pPr>
      <w:r w:rsidRPr="00180592">
        <w:rPr>
          <w:b/>
          <w:i/>
          <w:sz w:val="20"/>
          <w:szCs w:val="20"/>
          <w:u w:val="single"/>
        </w:rPr>
        <w:t>Replacement Place to Display on Bill</w:t>
      </w:r>
      <w:r>
        <w:rPr>
          <w:b/>
          <w:i/>
          <w:sz w:val="20"/>
          <w:szCs w:val="20"/>
          <w:u w:val="single"/>
        </w:rPr>
        <w:t>:</w:t>
      </w:r>
      <w:r>
        <w:rPr>
          <w:sz w:val="20"/>
          <w:szCs w:val="20"/>
        </w:rPr>
        <w:t xml:space="preserve">  </w:t>
      </w:r>
      <w:r>
        <w:rPr>
          <w:sz w:val="20"/>
        </w:rPr>
        <w:t>Enter the place or a description of the type of call.  For instance, this may say "CUST SVC".</w:t>
      </w:r>
    </w:p>
    <w:p w14:paraId="71FEA0AB" w14:textId="77777777" w:rsidR="00B36F1D" w:rsidRPr="00180592" w:rsidRDefault="00B36F1D" w:rsidP="00B36F1D">
      <w:pPr>
        <w:rPr>
          <w:sz w:val="20"/>
          <w:szCs w:val="20"/>
        </w:rPr>
      </w:pPr>
      <w:r w:rsidRPr="00180592">
        <w:rPr>
          <w:b/>
          <w:i/>
          <w:sz w:val="20"/>
          <w:szCs w:val="20"/>
          <w:u w:val="single"/>
        </w:rPr>
        <w:t>Replacement State to Display on Bill</w:t>
      </w:r>
      <w:r>
        <w:rPr>
          <w:b/>
          <w:i/>
          <w:sz w:val="20"/>
          <w:szCs w:val="20"/>
          <w:u w:val="single"/>
        </w:rPr>
        <w:t>:</w:t>
      </w:r>
      <w:r>
        <w:rPr>
          <w:sz w:val="20"/>
          <w:szCs w:val="20"/>
        </w:rPr>
        <w:t xml:space="preserve"> </w:t>
      </w:r>
      <w:r>
        <w:rPr>
          <w:sz w:val="20"/>
        </w:rPr>
        <w:t>Enter the state you want displayed with this call.</w:t>
      </w:r>
    </w:p>
    <w:p w14:paraId="5066BC80" w14:textId="77777777" w:rsidR="00B36F1D" w:rsidRPr="0039363B" w:rsidRDefault="00B36F1D" w:rsidP="00B36F1D">
      <w:pPr>
        <w:outlineLvl w:val="0"/>
        <w:rPr>
          <w:sz w:val="20"/>
          <w:szCs w:val="20"/>
        </w:rPr>
      </w:pPr>
      <w:r w:rsidRPr="00180592">
        <w:rPr>
          <w:b/>
          <w:i/>
          <w:sz w:val="20"/>
          <w:szCs w:val="20"/>
          <w:u w:val="single"/>
        </w:rPr>
        <w:t>No Airtime Charged on Calls to this Number:  Y/N</w:t>
      </w:r>
      <w:r>
        <w:rPr>
          <w:b/>
          <w:i/>
          <w:sz w:val="20"/>
          <w:szCs w:val="20"/>
          <w:u w:val="single"/>
        </w:rPr>
        <w:t>:</w:t>
      </w:r>
      <w:r>
        <w:rPr>
          <w:sz w:val="20"/>
          <w:szCs w:val="20"/>
        </w:rPr>
        <w:t xml:space="preserve">  </w:t>
      </w:r>
    </w:p>
    <w:p w14:paraId="105A686C" w14:textId="77777777" w:rsidR="00B36F1D" w:rsidRPr="0039363B" w:rsidRDefault="00B36F1D" w:rsidP="00B36F1D">
      <w:pPr>
        <w:outlineLvl w:val="0"/>
        <w:rPr>
          <w:sz w:val="20"/>
          <w:szCs w:val="20"/>
        </w:rPr>
      </w:pPr>
      <w:r w:rsidRPr="00180592">
        <w:rPr>
          <w:b/>
          <w:i/>
          <w:sz w:val="20"/>
          <w:szCs w:val="20"/>
          <w:u w:val="single"/>
        </w:rPr>
        <w:t>No Toll Charges on Calls to this Number: Y/N</w:t>
      </w:r>
      <w:r>
        <w:rPr>
          <w:b/>
          <w:i/>
          <w:sz w:val="20"/>
          <w:szCs w:val="20"/>
          <w:u w:val="single"/>
        </w:rPr>
        <w:t>:</w:t>
      </w:r>
      <w:r>
        <w:rPr>
          <w:sz w:val="20"/>
          <w:szCs w:val="20"/>
        </w:rPr>
        <w:t xml:space="preserve">  </w:t>
      </w:r>
    </w:p>
    <w:p w14:paraId="7764BC9D" w14:textId="77777777" w:rsidR="00B36F1D" w:rsidRPr="0039363B" w:rsidRDefault="00B36F1D" w:rsidP="00B36F1D">
      <w:pPr>
        <w:rPr>
          <w:sz w:val="20"/>
          <w:szCs w:val="20"/>
        </w:rPr>
      </w:pPr>
      <w:r w:rsidRPr="00180592">
        <w:rPr>
          <w:b/>
          <w:i/>
          <w:sz w:val="20"/>
          <w:szCs w:val="20"/>
          <w:u w:val="single"/>
        </w:rPr>
        <w:t>Is this an Emergency Number:</w:t>
      </w:r>
      <w:r>
        <w:rPr>
          <w:sz w:val="20"/>
          <w:szCs w:val="20"/>
        </w:rPr>
        <w:t xml:space="preserve">  Check the box if the answer is yes. </w:t>
      </w:r>
    </w:p>
    <w:p w14:paraId="6EA4DAE1" w14:textId="77777777" w:rsidR="00B36F1D" w:rsidRPr="0039363B" w:rsidRDefault="00B36F1D" w:rsidP="00B36F1D">
      <w:pPr>
        <w:rPr>
          <w:sz w:val="20"/>
          <w:szCs w:val="20"/>
        </w:rPr>
      </w:pPr>
      <w:r w:rsidRPr="00180592">
        <w:rPr>
          <w:b/>
          <w:i/>
          <w:sz w:val="20"/>
          <w:szCs w:val="20"/>
          <w:u w:val="single"/>
        </w:rPr>
        <w:t>Is this a Customer Service Number:</w:t>
      </w:r>
      <w:r>
        <w:rPr>
          <w:sz w:val="20"/>
          <w:szCs w:val="20"/>
        </w:rPr>
        <w:t xml:space="preserve">  Check the box if the answer is yes.</w:t>
      </w:r>
    </w:p>
    <w:p w14:paraId="456DCFB7" w14:textId="77777777" w:rsidR="00B36F1D" w:rsidRPr="005B6EC8" w:rsidRDefault="00B36F1D" w:rsidP="00B36F1D">
      <w:pPr>
        <w:rPr>
          <w:sz w:val="20"/>
          <w:szCs w:val="20"/>
        </w:rPr>
      </w:pPr>
      <w:r w:rsidRPr="00180592">
        <w:rPr>
          <w:b/>
          <w:i/>
          <w:sz w:val="20"/>
          <w:szCs w:val="20"/>
          <w:u w:val="single"/>
        </w:rPr>
        <w:t>Flat Charged Call – Home Customers</w:t>
      </w:r>
      <w:r>
        <w:rPr>
          <w:b/>
          <w:i/>
          <w:sz w:val="20"/>
          <w:szCs w:val="20"/>
          <w:u w:val="single"/>
        </w:rPr>
        <w:t>:</w:t>
      </w:r>
      <w:r>
        <w:rPr>
          <w:sz w:val="20"/>
          <w:szCs w:val="20"/>
        </w:rPr>
        <w:t xml:space="preserve">  </w:t>
      </w:r>
      <w:r w:rsidRPr="005B6EC8">
        <w:rPr>
          <w:sz w:val="20"/>
          <w:szCs w:val="20"/>
        </w:rPr>
        <w:t>Options are</w:t>
      </w:r>
      <w:r>
        <w:rPr>
          <w:sz w:val="20"/>
          <w:szCs w:val="20"/>
        </w:rPr>
        <w:t xml:space="preserve"> the following:</w:t>
      </w:r>
      <w:r w:rsidRPr="005B6EC8">
        <w:rPr>
          <w:sz w:val="20"/>
          <w:szCs w:val="20"/>
        </w:rPr>
        <w:t xml:space="preserve"> </w:t>
      </w:r>
      <w:r>
        <w:rPr>
          <w:sz w:val="20"/>
          <w:szCs w:val="20"/>
        </w:rPr>
        <w:t xml:space="preserve">Blank </w:t>
      </w:r>
      <w:proofErr w:type="gramStart"/>
      <w:r>
        <w:rPr>
          <w:sz w:val="20"/>
          <w:szCs w:val="20"/>
        </w:rPr>
        <w:t>( no</w:t>
      </w:r>
      <w:proofErr w:type="gramEnd"/>
      <w:r>
        <w:rPr>
          <w:sz w:val="20"/>
          <w:szCs w:val="20"/>
        </w:rPr>
        <w:t xml:space="preserve"> charges), </w:t>
      </w:r>
      <w:r w:rsidRPr="005B6EC8">
        <w:rPr>
          <w:sz w:val="20"/>
          <w:szCs w:val="20"/>
        </w:rPr>
        <w:t xml:space="preserve">Flat Charge, No Flat Charge </w:t>
      </w:r>
      <w:r>
        <w:rPr>
          <w:sz w:val="20"/>
          <w:szCs w:val="20"/>
        </w:rPr>
        <w:t>or Both Airtime and Flat Charge.</w:t>
      </w:r>
    </w:p>
    <w:p w14:paraId="20C68190" w14:textId="77777777" w:rsidR="00B36F1D" w:rsidRPr="005B6EC8" w:rsidRDefault="00B36F1D" w:rsidP="00B36F1D">
      <w:pPr>
        <w:rPr>
          <w:sz w:val="20"/>
          <w:szCs w:val="20"/>
        </w:rPr>
      </w:pPr>
      <w:r w:rsidRPr="00180592">
        <w:rPr>
          <w:b/>
          <w:i/>
          <w:sz w:val="20"/>
          <w:szCs w:val="20"/>
          <w:u w:val="single"/>
        </w:rPr>
        <w:t xml:space="preserve">Flat </w:t>
      </w:r>
      <w:r>
        <w:rPr>
          <w:b/>
          <w:i/>
          <w:sz w:val="20"/>
          <w:szCs w:val="20"/>
          <w:u w:val="single"/>
        </w:rPr>
        <w:t>Charged Call – Roam Customers:</w:t>
      </w:r>
      <w:r>
        <w:rPr>
          <w:sz w:val="20"/>
          <w:szCs w:val="20"/>
        </w:rPr>
        <w:t xml:space="preserve">  </w:t>
      </w:r>
      <w:r w:rsidRPr="005B6EC8">
        <w:rPr>
          <w:sz w:val="20"/>
          <w:szCs w:val="20"/>
        </w:rPr>
        <w:t>Options are</w:t>
      </w:r>
      <w:r>
        <w:rPr>
          <w:sz w:val="20"/>
          <w:szCs w:val="20"/>
        </w:rPr>
        <w:t xml:space="preserve"> the following:</w:t>
      </w:r>
      <w:r w:rsidRPr="005B6EC8">
        <w:rPr>
          <w:sz w:val="20"/>
          <w:szCs w:val="20"/>
        </w:rPr>
        <w:t xml:space="preserve"> </w:t>
      </w:r>
      <w:r>
        <w:rPr>
          <w:sz w:val="20"/>
          <w:szCs w:val="20"/>
        </w:rPr>
        <w:t xml:space="preserve">Blank </w:t>
      </w:r>
      <w:proofErr w:type="gramStart"/>
      <w:r>
        <w:rPr>
          <w:sz w:val="20"/>
          <w:szCs w:val="20"/>
        </w:rPr>
        <w:t>( no</w:t>
      </w:r>
      <w:proofErr w:type="gramEnd"/>
      <w:r>
        <w:rPr>
          <w:sz w:val="20"/>
          <w:szCs w:val="20"/>
        </w:rPr>
        <w:t xml:space="preserve"> charges), </w:t>
      </w:r>
      <w:r w:rsidRPr="005B6EC8">
        <w:rPr>
          <w:sz w:val="20"/>
          <w:szCs w:val="20"/>
        </w:rPr>
        <w:t xml:space="preserve">Flat Charge, No Flat Charge </w:t>
      </w:r>
      <w:r>
        <w:rPr>
          <w:sz w:val="20"/>
          <w:szCs w:val="20"/>
        </w:rPr>
        <w:t>or Both Airtime and Flat Charge.</w:t>
      </w:r>
      <w:r w:rsidRPr="005B6EC8">
        <w:rPr>
          <w:sz w:val="20"/>
          <w:szCs w:val="20"/>
        </w:rPr>
        <w:t xml:space="preserve"> </w:t>
      </w:r>
    </w:p>
    <w:p w14:paraId="7A65423B" w14:textId="77777777" w:rsidR="00B36F1D" w:rsidRPr="00180592" w:rsidRDefault="00B36F1D" w:rsidP="00B36F1D">
      <w:pPr>
        <w:rPr>
          <w:b/>
          <w:i/>
          <w:sz w:val="20"/>
          <w:szCs w:val="20"/>
          <w:u w:val="single"/>
        </w:rPr>
      </w:pPr>
      <w:r w:rsidRPr="00180592">
        <w:rPr>
          <w:b/>
          <w:i/>
          <w:sz w:val="20"/>
          <w:szCs w:val="20"/>
          <w:u w:val="single"/>
        </w:rPr>
        <w:t>Flat Charge Indicator:</w:t>
      </w:r>
      <w:r>
        <w:rPr>
          <w:sz w:val="20"/>
          <w:szCs w:val="20"/>
        </w:rPr>
        <w:t xml:space="preserve">  </w:t>
      </w:r>
      <w:r w:rsidRPr="005B6EC8">
        <w:rPr>
          <w:sz w:val="20"/>
          <w:szCs w:val="20"/>
        </w:rPr>
        <w:t>Select from the list the appropriate indicator.</w:t>
      </w:r>
    </w:p>
    <w:p w14:paraId="19AAD83B" w14:textId="77777777" w:rsidR="00B36F1D" w:rsidRPr="005B6EC8" w:rsidRDefault="00B36F1D" w:rsidP="00B36F1D">
      <w:pPr>
        <w:rPr>
          <w:sz w:val="20"/>
          <w:szCs w:val="20"/>
        </w:rPr>
      </w:pPr>
      <w:r w:rsidRPr="00180592">
        <w:rPr>
          <w:b/>
          <w:i/>
          <w:sz w:val="20"/>
          <w:szCs w:val="20"/>
          <w:u w:val="single"/>
        </w:rPr>
        <w:t>No Charge Record Created for Bill Print</w:t>
      </w:r>
      <w:proofErr w:type="gramStart"/>
      <w:r w:rsidRPr="00180592">
        <w:rPr>
          <w:b/>
          <w:i/>
          <w:sz w:val="20"/>
          <w:szCs w:val="20"/>
          <w:u w:val="single"/>
        </w:rPr>
        <w:t>?:</w:t>
      </w:r>
      <w:proofErr w:type="gramEnd"/>
      <w:r>
        <w:rPr>
          <w:sz w:val="20"/>
          <w:szCs w:val="20"/>
        </w:rPr>
        <w:t xml:space="preserve">  Check in box creates a record for the bill presentation with a zero charge.</w:t>
      </w:r>
    </w:p>
    <w:p w14:paraId="4A362095" w14:textId="77777777" w:rsidR="00B36F1D" w:rsidRDefault="00B36F1D" w:rsidP="00B36F1D">
      <w:pPr>
        <w:rPr>
          <w:sz w:val="20"/>
          <w:szCs w:val="20"/>
        </w:rPr>
      </w:pPr>
      <w:r w:rsidRPr="00180592">
        <w:rPr>
          <w:b/>
          <w:i/>
          <w:sz w:val="20"/>
          <w:szCs w:val="20"/>
          <w:u w:val="single"/>
        </w:rPr>
        <w:t>Special Rate</w:t>
      </w:r>
      <w:r>
        <w:rPr>
          <w:b/>
          <w:i/>
          <w:sz w:val="20"/>
          <w:szCs w:val="20"/>
          <w:u w:val="single"/>
        </w:rPr>
        <w:t>d</w:t>
      </w:r>
      <w:r w:rsidRPr="00180592">
        <w:rPr>
          <w:b/>
          <w:i/>
          <w:sz w:val="20"/>
          <w:szCs w:val="20"/>
          <w:u w:val="single"/>
        </w:rPr>
        <w:t xml:space="preserve"> Flag to be Set:</w:t>
      </w:r>
      <w:r>
        <w:rPr>
          <w:sz w:val="20"/>
          <w:szCs w:val="20"/>
        </w:rPr>
        <w:t xml:space="preserve">  Select from ‘Show Record Unrated’, which will rate with next rating cycle using the information provided. ‘Show Record Rated-will not be re-rated’ creates a record for reports but not charged on customer bill, or ‘Drop Record’ causes the call not to be shown on any reports or bills. </w:t>
      </w:r>
    </w:p>
    <w:p w14:paraId="198CC31B" w14:textId="77777777" w:rsidR="00B36F1D" w:rsidRDefault="00B36F1D" w:rsidP="00B36F1D">
      <w:pPr>
        <w:pStyle w:val="PSAHeading2"/>
      </w:pPr>
      <w:bookmarkStart w:id="106" w:name="_Toc189633015"/>
      <w:bookmarkStart w:id="107" w:name="_Toc238379729"/>
    </w:p>
    <w:p w14:paraId="4825A785" w14:textId="77777777" w:rsidR="00B36F1D" w:rsidRDefault="00B36F1D" w:rsidP="00B36F1D">
      <w:pPr>
        <w:pStyle w:val="PSAHeading2"/>
      </w:pPr>
    </w:p>
    <w:p w14:paraId="67986272" w14:textId="77777777" w:rsidR="00B36F1D" w:rsidRDefault="00B36F1D" w:rsidP="00B36F1D">
      <w:pPr>
        <w:pStyle w:val="PSAHeading2"/>
      </w:pPr>
    </w:p>
    <w:p w14:paraId="5C05940B" w14:textId="77777777" w:rsidR="00B36F1D" w:rsidRDefault="00B36F1D" w:rsidP="00B36F1D">
      <w:pPr>
        <w:pStyle w:val="PSAHeading2"/>
      </w:pPr>
    </w:p>
    <w:p w14:paraId="5D0D41A9" w14:textId="77777777" w:rsidR="00B36F1D" w:rsidRDefault="00B36F1D" w:rsidP="00B36F1D">
      <w:pPr>
        <w:pStyle w:val="PSAHeading2"/>
      </w:pPr>
    </w:p>
    <w:p w14:paraId="609CDE2A" w14:textId="77777777" w:rsidR="00B36F1D" w:rsidRPr="005009E0" w:rsidRDefault="00B36F1D" w:rsidP="00B36F1D">
      <w:pPr>
        <w:pStyle w:val="PSAHeading2"/>
      </w:pPr>
      <w:bookmarkStart w:id="108" w:name="_Toc322778622"/>
      <w:r>
        <w:lastRenderedPageBreak/>
        <w:t>S</w:t>
      </w:r>
      <w:r w:rsidRPr="005009E0">
        <w:t>ystem Use Numbers</w:t>
      </w:r>
      <w:bookmarkEnd w:id="106"/>
      <w:bookmarkEnd w:id="107"/>
      <w:bookmarkEnd w:id="108"/>
    </w:p>
    <w:p w14:paraId="7D03CF11" w14:textId="77777777" w:rsidR="00B36F1D" w:rsidRPr="00C10557" w:rsidRDefault="00B36F1D" w:rsidP="00B36F1D">
      <w:pPr>
        <w:rPr>
          <w:sz w:val="16"/>
          <w:szCs w:val="20"/>
        </w:rPr>
      </w:pPr>
      <w:r>
        <w:rPr>
          <w:sz w:val="20"/>
          <w:szCs w:val="20"/>
        </w:rPr>
        <w:tab/>
      </w:r>
    </w:p>
    <w:p w14:paraId="162BA8E7" w14:textId="77777777" w:rsidR="00B36F1D" w:rsidRDefault="00B36F1D" w:rsidP="00B36F1D">
      <w:pPr>
        <w:outlineLvl w:val="0"/>
        <w:rPr>
          <w:i/>
          <w:sz w:val="20"/>
          <w:szCs w:val="20"/>
        </w:rPr>
      </w:pPr>
      <w:r>
        <w:rPr>
          <w:sz w:val="20"/>
          <w:szCs w:val="20"/>
        </w:rPr>
        <w:t xml:space="preserve">Double click on </w:t>
      </w:r>
      <w:r>
        <w:rPr>
          <w:i/>
          <w:sz w:val="20"/>
          <w:szCs w:val="20"/>
        </w:rPr>
        <w:t xml:space="preserve">System Use Numbers </w:t>
      </w:r>
      <w:r>
        <w:rPr>
          <w:sz w:val="20"/>
          <w:szCs w:val="20"/>
        </w:rPr>
        <w:t xml:space="preserve">under the </w:t>
      </w:r>
      <w:r>
        <w:rPr>
          <w:i/>
          <w:sz w:val="20"/>
          <w:szCs w:val="20"/>
        </w:rPr>
        <w:t xml:space="preserve">Call Processing Controls </w:t>
      </w:r>
      <w:r>
        <w:rPr>
          <w:sz w:val="20"/>
          <w:szCs w:val="20"/>
        </w:rPr>
        <w:t>tree</w:t>
      </w:r>
      <w:r>
        <w:rPr>
          <w:i/>
          <w:sz w:val="20"/>
          <w:szCs w:val="20"/>
        </w:rPr>
        <w:t>.</w:t>
      </w:r>
    </w:p>
    <w:p w14:paraId="23FB64C9" w14:textId="77777777" w:rsidR="00B36F1D" w:rsidRPr="00C10557" w:rsidRDefault="00B36F1D" w:rsidP="00B36F1D">
      <w:pPr>
        <w:rPr>
          <w:sz w:val="16"/>
          <w:szCs w:val="20"/>
        </w:rPr>
      </w:pPr>
    </w:p>
    <w:p w14:paraId="7E5635B4" w14:textId="77777777" w:rsidR="00B36F1D" w:rsidRPr="00D31A15" w:rsidRDefault="00B36F1D" w:rsidP="00B36F1D">
      <w:pPr>
        <w:rPr>
          <w:sz w:val="20"/>
          <w:szCs w:val="20"/>
        </w:rPr>
      </w:pPr>
      <w:r>
        <w:rPr>
          <w:sz w:val="20"/>
          <w:szCs w:val="20"/>
        </w:rPr>
        <w:t>Examples of use for these numbers would be technician phones used for testing or sales demonstration phones.  You can control the call handling for these phones independent of other phones/plans.</w:t>
      </w:r>
    </w:p>
    <w:p w14:paraId="4C572D8E" w14:textId="77777777" w:rsidR="00B36F1D" w:rsidRDefault="00B36F1D" w:rsidP="00B36F1D">
      <w:pPr>
        <w:outlineLvl w:val="1"/>
        <w:rPr>
          <w:b/>
        </w:rPr>
      </w:pPr>
    </w:p>
    <w:p w14:paraId="477B8178" w14:textId="77777777" w:rsidR="00B36F1D" w:rsidRDefault="00627F1C" w:rsidP="00B36F1D">
      <w:pPr>
        <w:rPr>
          <w:b/>
        </w:rPr>
      </w:pPr>
      <w:r>
        <w:rPr>
          <w:b/>
          <w:noProof/>
        </w:rPr>
        <w:drawing>
          <wp:inline distT="0" distB="0" distL="0" distR="0" wp14:anchorId="40A16D9B" wp14:editId="0BF6A4D6">
            <wp:extent cx="4815840" cy="3657600"/>
            <wp:effectExtent l="25400" t="0" r="1016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3"/>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6822AD1C" w14:textId="77777777" w:rsidR="00B36F1D" w:rsidRPr="00C10557" w:rsidRDefault="00B36F1D" w:rsidP="00B36F1D">
      <w:pPr>
        <w:rPr>
          <w:sz w:val="16"/>
          <w:szCs w:val="20"/>
        </w:rPr>
      </w:pPr>
    </w:p>
    <w:p w14:paraId="1558072E" w14:textId="77777777" w:rsidR="00B36F1D" w:rsidRPr="00D31A15" w:rsidRDefault="00B36F1D" w:rsidP="00B36F1D">
      <w:pPr>
        <w:rPr>
          <w:sz w:val="20"/>
          <w:szCs w:val="20"/>
        </w:rPr>
      </w:pPr>
      <w:r>
        <w:rPr>
          <w:b/>
          <w:i/>
          <w:sz w:val="20"/>
          <w:szCs w:val="20"/>
          <w:u w:val="single"/>
        </w:rPr>
        <w:t>Serving SID:</w:t>
      </w:r>
      <w:r>
        <w:rPr>
          <w:sz w:val="20"/>
          <w:szCs w:val="20"/>
        </w:rPr>
        <w:t xml:space="preserve">  Select the serving SID for this number.</w:t>
      </w:r>
    </w:p>
    <w:p w14:paraId="6D183AC9" w14:textId="77777777" w:rsidR="00B36F1D" w:rsidRPr="00D31A15" w:rsidRDefault="00B36F1D" w:rsidP="00B36F1D">
      <w:pPr>
        <w:rPr>
          <w:sz w:val="20"/>
          <w:szCs w:val="20"/>
        </w:rPr>
      </w:pPr>
      <w:r>
        <w:rPr>
          <w:b/>
          <w:i/>
          <w:sz w:val="20"/>
          <w:szCs w:val="20"/>
          <w:u w:val="single"/>
        </w:rPr>
        <w:t>Phone Number:</w:t>
      </w:r>
      <w:r>
        <w:rPr>
          <w:sz w:val="20"/>
          <w:szCs w:val="20"/>
        </w:rPr>
        <w:t xml:space="preserve">  Enter the number that requires special handling.</w:t>
      </w:r>
    </w:p>
    <w:p w14:paraId="5594315F" w14:textId="77777777" w:rsidR="00B36F1D" w:rsidRPr="00D31A15" w:rsidRDefault="00B36F1D" w:rsidP="00B36F1D">
      <w:pPr>
        <w:outlineLvl w:val="0"/>
        <w:rPr>
          <w:sz w:val="20"/>
          <w:szCs w:val="20"/>
        </w:rPr>
      </w:pPr>
      <w:r>
        <w:rPr>
          <w:b/>
          <w:i/>
          <w:sz w:val="20"/>
          <w:szCs w:val="20"/>
          <w:u w:val="single"/>
        </w:rPr>
        <w:t>Printed Number:</w:t>
      </w:r>
      <w:r>
        <w:rPr>
          <w:sz w:val="20"/>
          <w:szCs w:val="20"/>
        </w:rPr>
        <w:t xml:space="preserve"> Enter the formatted number you want displayed.</w:t>
      </w:r>
    </w:p>
    <w:p w14:paraId="3136E932" w14:textId="77777777" w:rsidR="00B36F1D" w:rsidRPr="003A725A" w:rsidRDefault="00B36F1D" w:rsidP="00B36F1D">
      <w:pPr>
        <w:outlineLvl w:val="0"/>
        <w:rPr>
          <w:sz w:val="20"/>
          <w:szCs w:val="20"/>
        </w:rPr>
      </w:pPr>
      <w:r>
        <w:rPr>
          <w:b/>
          <w:i/>
          <w:sz w:val="20"/>
          <w:szCs w:val="20"/>
          <w:u w:val="single"/>
        </w:rPr>
        <w:t>Printed Place:</w:t>
      </w:r>
      <w:r>
        <w:rPr>
          <w:sz w:val="20"/>
          <w:szCs w:val="20"/>
        </w:rPr>
        <w:t xml:space="preserve">  Enter the place (normally a city) to display with the call record.</w:t>
      </w:r>
      <w:r>
        <w:rPr>
          <w:sz w:val="20"/>
          <w:szCs w:val="20"/>
        </w:rPr>
        <w:tab/>
      </w:r>
    </w:p>
    <w:p w14:paraId="229CFB48" w14:textId="77777777" w:rsidR="00B36F1D" w:rsidRPr="003A725A" w:rsidRDefault="00B36F1D" w:rsidP="00B36F1D">
      <w:pPr>
        <w:outlineLvl w:val="0"/>
        <w:rPr>
          <w:sz w:val="20"/>
          <w:szCs w:val="20"/>
        </w:rPr>
      </w:pPr>
      <w:r>
        <w:rPr>
          <w:b/>
          <w:i/>
          <w:sz w:val="20"/>
          <w:szCs w:val="20"/>
          <w:u w:val="single"/>
        </w:rPr>
        <w:t>Printed State:</w:t>
      </w:r>
      <w:r>
        <w:rPr>
          <w:sz w:val="20"/>
          <w:szCs w:val="20"/>
        </w:rPr>
        <w:t xml:space="preserve">  Enter the state attached to the record.</w:t>
      </w:r>
    </w:p>
    <w:p w14:paraId="7B60C402" w14:textId="77777777" w:rsidR="00B36F1D" w:rsidRPr="00DA55B0" w:rsidRDefault="00B36F1D" w:rsidP="00B36F1D">
      <w:pPr>
        <w:rPr>
          <w:sz w:val="20"/>
          <w:szCs w:val="20"/>
        </w:rPr>
      </w:pPr>
      <w:r>
        <w:rPr>
          <w:b/>
          <w:i/>
          <w:sz w:val="20"/>
          <w:szCs w:val="20"/>
          <w:u w:val="single"/>
        </w:rPr>
        <w:t>Is this an Emergency Number? Y/N:</w:t>
      </w:r>
      <w:r>
        <w:rPr>
          <w:sz w:val="20"/>
          <w:szCs w:val="20"/>
        </w:rPr>
        <w:t xml:space="preserve">  System use numbers must be marked either as </w:t>
      </w:r>
      <w:proofErr w:type="gramStart"/>
      <w:r>
        <w:rPr>
          <w:sz w:val="20"/>
          <w:szCs w:val="20"/>
        </w:rPr>
        <w:t>an ‘Emergency’</w:t>
      </w:r>
      <w:proofErr w:type="gramEnd"/>
      <w:r>
        <w:rPr>
          <w:sz w:val="20"/>
          <w:szCs w:val="20"/>
        </w:rPr>
        <w:t xml:space="preserve"> number or as a customer service (611).  Select this box if this is considered an emergency number.</w:t>
      </w:r>
    </w:p>
    <w:p w14:paraId="4A4C6C2C" w14:textId="77777777" w:rsidR="00B36F1D" w:rsidRPr="003E38FA" w:rsidRDefault="00B36F1D" w:rsidP="00B36F1D">
      <w:pPr>
        <w:rPr>
          <w:sz w:val="20"/>
          <w:szCs w:val="20"/>
        </w:rPr>
      </w:pPr>
      <w:r>
        <w:rPr>
          <w:b/>
          <w:i/>
          <w:sz w:val="20"/>
          <w:szCs w:val="20"/>
          <w:u w:val="single"/>
        </w:rPr>
        <w:t>Exclude from Monthly Counts? Y/N:</w:t>
      </w:r>
      <w:r>
        <w:rPr>
          <w:sz w:val="20"/>
          <w:szCs w:val="20"/>
        </w:rPr>
        <w:t xml:space="preserve">  If this number should not be counted as active in the monthly count of active services, select a ‘Y’.</w:t>
      </w:r>
    </w:p>
    <w:p w14:paraId="70DEC01A" w14:textId="77777777" w:rsidR="00B36F1D" w:rsidRPr="00F438D7" w:rsidRDefault="00B36F1D" w:rsidP="00B36F1D">
      <w:pPr>
        <w:rPr>
          <w:sz w:val="20"/>
          <w:szCs w:val="20"/>
        </w:rPr>
      </w:pPr>
      <w:r>
        <w:rPr>
          <w:b/>
          <w:i/>
          <w:sz w:val="20"/>
          <w:szCs w:val="20"/>
          <w:u w:val="single"/>
        </w:rPr>
        <w:t xml:space="preserve">Is 611 </w:t>
      </w:r>
      <w:proofErr w:type="gramStart"/>
      <w:r>
        <w:rPr>
          <w:b/>
          <w:i/>
          <w:sz w:val="20"/>
          <w:szCs w:val="20"/>
          <w:u w:val="single"/>
        </w:rPr>
        <w:t>Number</w:t>
      </w:r>
      <w:proofErr w:type="gramEnd"/>
      <w:r>
        <w:rPr>
          <w:b/>
          <w:i/>
          <w:sz w:val="20"/>
          <w:szCs w:val="20"/>
          <w:u w:val="single"/>
        </w:rPr>
        <w:t>? Y/N:</w:t>
      </w:r>
      <w:r>
        <w:rPr>
          <w:sz w:val="20"/>
          <w:szCs w:val="20"/>
        </w:rPr>
        <w:t xml:space="preserve">  Indicates that this is a customer service number and handles the call according to this table.</w:t>
      </w:r>
    </w:p>
    <w:p w14:paraId="2C7CA9C5" w14:textId="77777777" w:rsidR="00B36F1D" w:rsidRPr="00D31A15" w:rsidRDefault="00B36F1D" w:rsidP="00B36F1D">
      <w:pPr>
        <w:rPr>
          <w:sz w:val="20"/>
          <w:szCs w:val="20"/>
        </w:rPr>
      </w:pPr>
      <w:r>
        <w:rPr>
          <w:b/>
          <w:i/>
          <w:sz w:val="20"/>
          <w:szCs w:val="20"/>
          <w:u w:val="single"/>
        </w:rPr>
        <w:t>No Air Origin? Y/N:</w:t>
      </w:r>
      <w:r>
        <w:rPr>
          <w:sz w:val="20"/>
          <w:szCs w:val="20"/>
        </w:rPr>
        <w:t xml:space="preserve"> Indicates whether airtime should be charged on calls originating from this number.</w:t>
      </w:r>
      <w:r w:rsidR="0076265B">
        <w:rPr>
          <w:sz w:val="20"/>
          <w:szCs w:val="20"/>
        </w:rPr>
        <w:t xml:space="preserve"> This does not drop the call.</w:t>
      </w:r>
    </w:p>
    <w:p w14:paraId="4589BC03" w14:textId="77777777" w:rsidR="00B36F1D" w:rsidRPr="00D31A15" w:rsidRDefault="00B36F1D" w:rsidP="00B36F1D">
      <w:pPr>
        <w:rPr>
          <w:sz w:val="20"/>
          <w:szCs w:val="20"/>
        </w:rPr>
      </w:pPr>
      <w:r>
        <w:rPr>
          <w:b/>
          <w:i/>
          <w:sz w:val="20"/>
          <w:szCs w:val="20"/>
          <w:u w:val="single"/>
        </w:rPr>
        <w:t>No Air Termination? Y/N:</w:t>
      </w:r>
      <w:r>
        <w:rPr>
          <w:sz w:val="20"/>
          <w:szCs w:val="20"/>
        </w:rPr>
        <w:t xml:space="preserve">  Indicates whether airtime should be charged to the terminating number.  </w:t>
      </w:r>
      <w:r>
        <w:rPr>
          <w:sz w:val="20"/>
        </w:rPr>
        <w:t>If a salesman or service person is calling a customer’s mobile, it is possible your company does not wish to charge the terminating mobile airtime.</w:t>
      </w:r>
      <w:r w:rsidR="0076265B">
        <w:rPr>
          <w:sz w:val="20"/>
        </w:rPr>
        <w:t xml:space="preserve"> </w:t>
      </w:r>
      <w:r w:rsidR="0076265B">
        <w:rPr>
          <w:sz w:val="20"/>
          <w:szCs w:val="20"/>
        </w:rPr>
        <w:t>This does not drop the call.</w:t>
      </w:r>
    </w:p>
    <w:p w14:paraId="4FFEA9F0" w14:textId="77777777" w:rsidR="00B36F1D" w:rsidRPr="00F438D7" w:rsidRDefault="00B36F1D" w:rsidP="00B36F1D">
      <w:pPr>
        <w:rPr>
          <w:sz w:val="20"/>
          <w:szCs w:val="20"/>
        </w:rPr>
      </w:pPr>
      <w:r>
        <w:rPr>
          <w:b/>
          <w:i/>
          <w:sz w:val="20"/>
          <w:szCs w:val="20"/>
          <w:u w:val="single"/>
        </w:rPr>
        <w:t>No SSU Charges? Y/N:</w:t>
      </w:r>
      <w:r>
        <w:rPr>
          <w:sz w:val="20"/>
          <w:szCs w:val="20"/>
        </w:rPr>
        <w:t xml:space="preserve">  Do not use the rate period setup tables on the plan with this number.</w:t>
      </w:r>
      <w:r w:rsidR="0076265B">
        <w:rPr>
          <w:sz w:val="20"/>
          <w:szCs w:val="20"/>
        </w:rPr>
        <w:t xml:space="preserve">  Selecting this or No Air Termination accomplishes the same result. </w:t>
      </w:r>
    </w:p>
    <w:p w14:paraId="77CA36C6" w14:textId="77777777" w:rsidR="00B36F1D" w:rsidRDefault="00B36F1D" w:rsidP="00B36F1D">
      <w:pPr>
        <w:rPr>
          <w:sz w:val="20"/>
          <w:szCs w:val="20"/>
        </w:rPr>
      </w:pPr>
      <w:r>
        <w:rPr>
          <w:b/>
          <w:i/>
          <w:sz w:val="20"/>
          <w:szCs w:val="20"/>
          <w:u w:val="single"/>
        </w:rPr>
        <w:t>No Toll Charges? Y/N:</w:t>
      </w:r>
      <w:r>
        <w:rPr>
          <w:sz w:val="20"/>
          <w:szCs w:val="20"/>
        </w:rPr>
        <w:t xml:space="preserve">  Do you want to eliminate toll for calls made on this phone?</w:t>
      </w:r>
      <w:bookmarkStart w:id="109" w:name="_Toc189633017"/>
      <w:bookmarkStart w:id="110" w:name="_Toc238379730"/>
    </w:p>
    <w:p w14:paraId="23A43AEC" w14:textId="77777777" w:rsidR="00B36F1D" w:rsidRDefault="00B36F1D" w:rsidP="00B36F1D">
      <w:pPr>
        <w:rPr>
          <w:sz w:val="20"/>
          <w:szCs w:val="20"/>
        </w:rPr>
      </w:pPr>
    </w:p>
    <w:p w14:paraId="6E754646" w14:textId="77777777" w:rsidR="00B36F1D" w:rsidRDefault="00B36F1D" w:rsidP="00B36F1D">
      <w:pPr>
        <w:rPr>
          <w:sz w:val="20"/>
          <w:szCs w:val="20"/>
        </w:rPr>
        <w:sectPr w:rsidR="00B36F1D">
          <w:pgSz w:w="12240" w:h="15840"/>
          <w:pgMar w:top="1440" w:right="720" w:bottom="1440" w:left="1800" w:header="720" w:footer="720" w:gutter="0"/>
          <w:pgNumType w:chapSep="colon"/>
          <w:cols w:space="720"/>
          <w:docGrid w:linePitch="326"/>
        </w:sectPr>
      </w:pPr>
    </w:p>
    <w:p w14:paraId="2415E3C4" w14:textId="77777777" w:rsidR="00016A32" w:rsidRDefault="00016A32" w:rsidP="00B36F1D">
      <w:pPr>
        <w:pStyle w:val="PSAHeading2"/>
      </w:pPr>
      <w:bookmarkStart w:id="111" w:name="_Toc322778623"/>
      <w:r>
        <w:lastRenderedPageBreak/>
        <w:t>Usage Notification List Masters</w:t>
      </w:r>
      <w:bookmarkEnd w:id="111"/>
    </w:p>
    <w:p w14:paraId="76CFA540" w14:textId="77777777" w:rsidR="008D7D1F" w:rsidRDefault="008D7D1F" w:rsidP="00016A32">
      <w:pPr>
        <w:pStyle w:val="PSABodyText"/>
      </w:pPr>
    </w:p>
    <w:p w14:paraId="17037A4B" w14:textId="0563B26E" w:rsidR="002C2ADF" w:rsidRDefault="008D7D1F" w:rsidP="00016A32">
      <w:pPr>
        <w:pStyle w:val="PSABodyText"/>
      </w:pPr>
      <w:r>
        <w:t>Notifications will notify customers when they pass defined thresholds via SMS or email.  You need to define the threshold levels and the associated text for each of the SMS and email notifications.  You need to define notifications for each of the components that will have a free threshold to surp</w:t>
      </w:r>
      <w:r w:rsidR="0098743B">
        <w:t>ass such as voice, SMS, Data/WAP</w:t>
      </w:r>
      <w:r>
        <w:t>, MMS, Content, etc.  You can select the various items from the dropdown box; not all items must carry a notificati</w:t>
      </w:r>
      <w:r w:rsidR="002C2ADF">
        <w:t xml:space="preserve">on.  </w:t>
      </w:r>
      <w:r w:rsidR="003225F2">
        <w:t>You may add a pla</w:t>
      </w:r>
      <w:r w:rsidR="002C2ADF">
        <w:t>ceholder</w:t>
      </w:r>
      <w:r w:rsidR="003225F2">
        <w:t>,</w:t>
      </w:r>
      <w:r w:rsidR="002C2ADF">
        <w:t xml:space="preserve"> &lt;SUBJECT&gt;</w:t>
      </w:r>
      <w:r w:rsidR="003225F2">
        <w:t>,</w:t>
      </w:r>
      <w:r w:rsidR="002C2ADF">
        <w:t xml:space="preserve"> </w:t>
      </w:r>
      <w:r w:rsidR="003225F2">
        <w:t xml:space="preserve">in your </w:t>
      </w:r>
      <w:r w:rsidR="0098743B">
        <w:t xml:space="preserve">notification text.  If there are multiple standalone plans or </w:t>
      </w:r>
      <w:proofErr w:type="gramStart"/>
      <w:r w:rsidR="0098743B">
        <w:t xml:space="preserve">features </w:t>
      </w:r>
      <w:r w:rsidR="003225F2">
        <w:t xml:space="preserve"> within</w:t>
      </w:r>
      <w:proofErr w:type="gramEnd"/>
      <w:r w:rsidR="003225F2">
        <w:t xml:space="preserve"> the account, the placeholder </w:t>
      </w:r>
      <w:r>
        <w:t xml:space="preserve">will insert the service number that triggered the notification </w:t>
      </w:r>
      <w:r w:rsidR="003225F2">
        <w:t xml:space="preserve">when sending the text to the </w:t>
      </w:r>
      <w:r w:rsidR="0098743B">
        <w:t>MDN</w:t>
      </w:r>
      <w:r>
        <w:t xml:space="preserve"> of Record or the Email Address on the account screen.</w:t>
      </w:r>
      <w:r w:rsidR="002C2ADF">
        <w:t xml:space="preserve"> </w:t>
      </w:r>
      <w:r w:rsidR="003225F2">
        <w:t xml:space="preserve">  If however</w:t>
      </w:r>
      <w:r w:rsidR="00C06425">
        <w:t xml:space="preserve"> there are several numbers </w:t>
      </w:r>
      <w:r w:rsidR="0098743B">
        <w:t xml:space="preserve">with ‘sharing’ plans or features </w:t>
      </w:r>
      <w:r w:rsidR="00C06425">
        <w:t>linked by super account on the account, then the application will total all the free buckets for each item and apply the percentage to the total and send a notification when that</w:t>
      </w:r>
      <w:r w:rsidR="00906AA0">
        <w:t xml:space="preserve"> level</w:t>
      </w:r>
      <w:r w:rsidR="00C06425">
        <w:t xml:space="preserve"> is breached. </w:t>
      </w:r>
      <w:r w:rsidR="00906AA0">
        <w:t>In that case the placeholder, &lt;SUBJECT&gt;,</w:t>
      </w:r>
      <w:r w:rsidR="00C06425">
        <w:t xml:space="preserve"> </w:t>
      </w:r>
      <w:r w:rsidR="00906AA0">
        <w:t>would be the</w:t>
      </w:r>
      <w:r w:rsidR="0098743B">
        <w:t xml:space="preserve"> cycle and</w:t>
      </w:r>
      <w:r w:rsidR="00906AA0">
        <w:t xml:space="preserve"> account number not a specific service number.  </w:t>
      </w:r>
      <w:r w:rsidR="00C06425">
        <w:t xml:space="preserve">So if there are 3 phones </w:t>
      </w:r>
      <w:r w:rsidR="00906AA0">
        <w:t xml:space="preserve">on account </w:t>
      </w:r>
      <w:r w:rsidR="0098743B">
        <w:t>1-0000</w:t>
      </w:r>
      <w:r w:rsidR="00906AA0">
        <w:t>123</w:t>
      </w:r>
      <w:r w:rsidR="0098743B">
        <w:t xml:space="preserve"> </w:t>
      </w:r>
      <w:r w:rsidR="00C06425">
        <w:t>with the same super</w:t>
      </w:r>
      <w:r w:rsidR="00906AA0">
        <w:t xml:space="preserve"> account number 456, that have </w:t>
      </w:r>
      <w:r w:rsidR="0098743B">
        <w:t>500 free text on the first line, 5</w:t>
      </w:r>
      <w:r w:rsidR="00906AA0">
        <w:t>00 fr</w:t>
      </w:r>
      <w:r w:rsidR="0098743B">
        <w:t>ee text on the second line and 5</w:t>
      </w:r>
      <w:r w:rsidR="00906AA0">
        <w:t>00 free text on the third for a grand total of 1</w:t>
      </w:r>
      <w:r w:rsidR="0098743B">
        <w:t>5</w:t>
      </w:r>
      <w:r w:rsidR="00906AA0">
        <w:t>00 free text, then when the total of free texts used by all three services reaches 1</w:t>
      </w:r>
      <w:r w:rsidR="0098743B">
        <w:t>125 texts sent</w:t>
      </w:r>
      <w:r w:rsidR="00906AA0">
        <w:t xml:space="preserve"> then the 75% notification would be triggered and sent to the phone of record or email of record stating that account </w:t>
      </w:r>
      <w:r w:rsidR="0098743B">
        <w:t>1-000</w:t>
      </w:r>
      <w:r w:rsidR="00906AA0">
        <w:t>123 has gone over that level.</w:t>
      </w:r>
      <w:r w:rsidR="00C06425">
        <w:t xml:space="preserve">  </w:t>
      </w:r>
      <w:r w:rsidR="002C2ADF">
        <w:t xml:space="preserve"> </w:t>
      </w:r>
      <w:r w:rsidR="0098743B">
        <w:t>We can setup an additional user defined field that will allow sending the various notifications to additional numbers on the account in addition to the MDN of Record.</w:t>
      </w:r>
    </w:p>
    <w:p w14:paraId="7B775467" w14:textId="77777777" w:rsidR="002C2ADF" w:rsidRDefault="002C2ADF" w:rsidP="00016A32">
      <w:pPr>
        <w:pStyle w:val="PSABodyText"/>
      </w:pPr>
    </w:p>
    <w:p w14:paraId="2BEDE65C" w14:textId="77777777" w:rsidR="002C2ADF" w:rsidRDefault="002C2ADF" w:rsidP="00016A32">
      <w:pPr>
        <w:pStyle w:val="PSABodyText"/>
      </w:pPr>
      <w:r w:rsidRPr="002C2ADF">
        <w:rPr>
          <w:b/>
          <w:i/>
          <w:u w:val="single"/>
        </w:rPr>
        <w:t>Description:</w:t>
      </w:r>
      <w:r>
        <w:t xml:space="preserve"> Define the level/percentage description.</w:t>
      </w:r>
    </w:p>
    <w:p w14:paraId="60AB2379" w14:textId="77777777" w:rsidR="002C2ADF" w:rsidRDefault="002C2ADF" w:rsidP="00016A32">
      <w:pPr>
        <w:pStyle w:val="PSABodyText"/>
      </w:pPr>
      <w:r w:rsidRPr="002C2ADF">
        <w:rPr>
          <w:b/>
          <w:i/>
          <w:u w:val="single"/>
        </w:rPr>
        <w:t>Threshold Percent:</w:t>
      </w:r>
      <w:r>
        <w:t xml:space="preserve">  Enter the numerical value of the notification.</w:t>
      </w:r>
    </w:p>
    <w:p w14:paraId="207CC0CF" w14:textId="77777777" w:rsidR="008D7D1F" w:rsidRDefault="008D7D1F" w:rsidP="00016A32">
      <w:pPr>
        <w:pStyle w:val="PSABodyText"/>
      </w:pPr>
    </w:p>
    <w:p w14:paraId="6CFD9598" w14:textId="77777777" w:rsidR="008D7D1F" w:rsidRDefault="005F3C57" w:rsidP="00016A32">
      <w:pPr>
        <w:pStyle w:val="PSABodyText"/>
      </w:pPr>
      <w:r>
        <w:rPr>
          <w:noProof/>
        </w:rPr>
        <w:drawing>
          <wp:inline distT="0" distB="0" distL="0" distR="0" wp14:anchorId="101E4AD6" wp14:editId="7529A3D8">
            <wp:extent cx="4819015" cy="3657600"/>
            <wp:effectExtent l="25400" t="0" r="6985" b="0"/>
            <wp:docPr id="2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srcRect/>
                    <a:stretch>
                      <a:fillRect/>
                    </a:stretch>
                  </pic:blipFill>
                  <pic:spPr bwMode="auto">
                    <a:xfrm>
                      <a:off x="0" y="0"/>
                      <a:ext cx="4819015" cy="3657600"/>
                    </a:xfrm>
                    <a:prstGeom prst="rect">
                      <a:avLst/>
                    </a:prstGeom>
                    <a:noFill/>
                    <a:ln w="9525">
                      <a:noFill/>
                      <a:miter lim="800000"/>
                      <a:headEnd/>
                      <a:tailEnd/>
                    </a:ln>
                  </pic:spPr>
                </pic:pic>
              </a:graphicData>
            </a:graphic>
          </wp:inline>
        </w:drawing>
      </w:r>
    </w:p>
    <w:p w14:paraId="5760E499" w14:textId="77777777" w:rsidR="008D7D1F" w:rsidRDefault="008D7D1F" w:rsidP="00016A32">
      <w:pPr>
        <w:pStyle w:val="PSABodyText"/>
      </w:pPr>
    </w:p>
    <w:p w14:paraId="3B2EAF81" w14:textId="77777777" w:rsidR="008D7D1F" w:rsidRDefault="008D7D1F" w:rsidP="00016A32">
      <w:pPr>
        <w:pStyle w:val="PSABodyText"/>
      </w:pPr>
    </w:p>
    <w:p w14:paraId="090FAD40" w14:textId="059A8178" w:rsidR="008D7D1F" w:rsidRDefault="008D7D1F" w:rsidP="00016A32">
      <w:pPr>
        <w:pStyle w:val="PSABodyText"/>
      </w:pPr>
      <w:r w:rsidRPr="002C2ADF">
        <w:rPr>
          <w:b/>
          <w:i/>
          <w:u w:val="single"/>
        </w:rPr>
        <w:t>Usage Type:</w:t>
      </w:r>
      <w:r>
        <w:t xml:space="preserve">  select the element requiring notification.  Airtime as well as any charge indicator setup for your company will be available in the drop down box.</w:t>
      </w:r>
      <w:r w:rsidR="00297772">
        <w:t xml:space="preserve">  In regards to WAP, there can be home and roam indicators to separate the notifications if you provide different usage levels for home </w:t>
      </w:r>
      <w:proofErr w:type="spellStart"/>
      <w:r w:rsidR="00297772">
        <w:t>vs</w:t>
      </w:r>
      <w:proofErr w:type="spellEnd"/>
      <w:r w:rsidR="00297772">
        <w:t xml:space="preserve"> roam.</w:t>
      </w:r>
      <w:r w:rsidR="00A768B4">
        <w:t xml:space="preserve">  Normal indicators for WAP would be 19 for home and 119 for roam.</w:t>
      </w:r>
    </w:p>
    <w:p w14:paraId="39762B5F" w14:textId="77777777" w:rsidR="008D7D1F" w:rsidRDefault="008D7D1F" w:rsidP="00016A32">
      <w:pPr>
        <w:pStyle w:val="PSABodyText"/>
      </w:pPr>
      <w:r w:rsidRPr="002C2ADF">
        <w:rPr>
          <w:b/>
          <w:i/>
          <w:u w:val="single"/>
        </w:rPr>
        <w:t>SMS Text:</w:t>
      </w:r>
      <w:r>
        <w:t xml:space="preserve">  Enter message 160 characters for notification level.</w:t>
      </w:r>
    </w:p>
    <w:p w14:paraId="056A9B0E" w14:textId="77777777" w:rsidR="008D7D1F" w:rsidRDefault="008D7D1F" w:rsidP="00016A32">
      <w:pPr>
        <w:pStyle w:val="PSABodyText"/>
      </w:pPr>
      <w:r w:rsidRPr="002C2ADF">
        <w:rPr>
          <w:b/>
          <w:i/>
          <w:u w:val="single"/>
        </w:rPr>
        <w:t>Email Text:</w:t>
      </w:r>
      <w:r>
        <w:t xml:space="preserve">  Enter message, no limitations, for email.</w:t>
      </w:r>
    </w:p>
    <w:p w14:paraId="65CB1CC2" w14:textId="77777777" w:rsidR="008D7D1F" w:rsidRDefault="008D7D1F" w:rsidP="00016A32">
      <w:pPr>
        <w:pStyle w:val="PSABodyText"/>
      </w:pPr>
    </w:p>
    <w:p w14:paraId="3C1B32EA" w14:textId="77777777" w:rsidR="008D7D1F" w:rsidRDefault="008D7D1F" w:rsidP="00016A32">
      <w:pPr>
        <w:pStyle w:val="PSABodyText"/>
      </w:pPr>
    </w:p>
    <w:p w14:paraId="6629BBC7" w14:textId="77777777" w:rsidR="00B36F1D" w:rsidRPr="00DD6154" w:rsidRDefault="00B36F1D" w:rsidP="00B36F1D">
      <w:pPr>
        <w:pStyle w:val="PSAHeading2"/>
        <w:rPr>
          <w:szCs w:val="20"/>
        </w:rPr>
      </w:pPr>
      <w:bookmarkStart w:id="112" w:name="_Toc322778624"/>
      <w:r>
        <w:lastRenderedPageBreak/>
        <w:t>U</w:t>
      </w:r>
      <w:r w:rsidRPr="005009E0">
        <w:t>nassigned MDN/MIN Numbers</w:t>
      </w:r>
      <w:bookmarkEnd w:id="109"/>
      <w:bookmarkEnd w:id="110"/>
      <w:bookmarkEnd w:id="112"/>
    </w:p>
    <w:p w14:paraId="6A15AEFC" w14:textId="77777777" w:rsidR="00B36F1D" w:rsidRDefault="00B36F1D" w:rsidP="00B36F1D">
      <w:pPr>
        <w:rPr>
          <w:sz w:val="20"/>
          <w:szCs w:val="20"/>
        </w:rPr>
      </w:pPr>
    </w:p>
    <w:p w14:paraId="5CE6F6C0" w14:textId="77777777" w:rsidR="00B36F1D" w:rsidRDefault="00B36F1D" w:rsidP="00B36F1D">
      <w:pPr>
        <w:outlineLvl w:val="0"/>
        <w:rPr>
          <w:i/>
          <w:sz w:val="20"/>
          <w:szCs w:val="20"/>
        </w:rPr>
      </w:pPr>
      <w:r>
        <w:rPr>
          <w:sz w:val="20"/>
          <w:szCs w:val="20"/>
        </w:rPr>
        <w:t xml:space="preserve">Double click on </w:t>
      </w:r>
      <w:r>
        <w:rPr>
          <w:i/>
          <w:sz w:val="20"/>
          <w:szCs w:val="20"/>
        </w:rPr>
        <w:t xml:space="preserve">Unassigned MDN/MIN Numbers </w:t>
      </w:r>
      <w:r>
        <w:rPr>
          <w:sz w:val="20"/>
          <w:szCs w:val="20"/>
        </w:rPr>
        <w:t xml:space="preserve">under the </w:t>
      </w:r>
      <w:r>
        <w:rPr>
          <w:i/>
          <w:sz w:val="20"/>
          <w:szCs w:val="20"/>
        </w:rPr>
        <w:t xml:space="preserve">Call Processing Controls </w:t>
      </w:r>
      <w:r>
        <w:rPr>
          <w:sz w:val="20"/>
          <w:szCs w:val="20"/>
        </w:rPr>
        <w:t>tree</w:t>
      </w:r>
      <w:r>
        <w:rPr>
          <w:i/>
          <w:sz w:val="20"/>
          <w:szCs w:val="20"/>
        </w:rPr>
        <w:t>.</w:t>
      </w:r>
    </w:p>
    <w:p w14:paraId="23951199" w14:textId="77777777" w:rsidR="00B36F1D" w:rsidRDefault="00B36F1D" w:rsidP="00B36F1D">
      <w:pPr>
        <w:rPr>
          <w:b/>
          <w:sz w:val="20"/>
          <w:szCs w:val="20"/>
        </w:rPr>
      </w:pPr>
    </w:p>
    <w:p w14:paraId="28D0D900" w14:textId="77777777" w:rsidR="00B36F1D" w:rsidRDefault="00627F1C" w:rsidP="00B36F1D">
      <w:pPr>
        <w:rPr>
          <w:b/>
          <w:sz w:val="20"/>
          <w:szCs w:val="20"/>
        </w:rPr>
      </w:pPr>
      <w:r>
        <w:rPr>
          <w:b/>
          <w:noProof/>
          <w:sz w:val="20"/>
          <w:szCs w:val="20"/>
        </w:rPr>
        <w:drawing>
          <wp:inline distT="0" distB="0" distL="0" distR="0" wp14:anchorId="597F86D6" wp14:editId="0C6492D7">
            <wp:extent cx="4836160" cy="3657600"/>
            <wp:effectExtent l="2540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5"/>
                    <a:srcRect/>
                    <a:stretch>
                      <a:fillRect/>
                    </a:stretch>
                  </pic:blipFill>
                  <pic:spPr bwMode="auto">
                    <a:xfrm>
                      <a:off x="0" y="0"/>
                      <a:ext cx="4836160" cy="3657600"/>
                    </a:xfrm>
                    <a:prstGeom prst="rect">
                      <a:avLst/>
                    </a:prstGeom>
                    <a:noFill/>
                    <a:ln w="9525">
                      <a:noFill/>
                      <a:miter lim="800000"/>
                      <a:headEnd/>
                      <a:tailEnd/>
                    </a:ln>
                  </pic:spPr>
                </pic:pic>
              </a:graphicData>
            </a:graphic>
          </wp:inline>
        </w:drawing>
      </w:r>
    </w:p>
    <w:p w14:paraId="6F21943D" w14:textId="77777777" w:rsidR="00B36F1D" w:rsidRDefault="00B36F1D" w:rsidP="00B36F1D">
      <w:pPr>
        <w:rPr>
          <w:b/>
          <w:sz w:val="20"/>
          <w:szCs w:val="20"/>
        </w:rPr>
      </w:pPr>
    </w:p>
    <w:p w14:paraId="7640CDAF" w14:textId="77777777" w:rsidR="00B36F1D" w:rsidRDefault="00B36F1D" w:rsidP="00B36F1D">
      <w:pPr>
        <w:outlineLvl w:val="0"/>
        <w:rPr>
          <w:b/>
          <w:sz w:val="20"/>
          <w:szCs w:val="20"/>
        </w:rPr>
      </w:pPr>
      <w:r>
        <w:rPr>
          <w:b/>
          <w:sz w:val="20"/>
          <w:szCs w:val="20"/>
        </w:rPr>
        <w:t>Search Unassigned MDN/MIN Criteria:</w:t>
      </w:r>
    </w:p>
    <w:p w14:paraId="2F1FB793" w14:textId="77777777" w:rsidR="00B36F1D" w:rsidRPr="00550591" w:rsidRDefault="00B36F1D" w:rsidP="00B36F1D">
      <w:pPr>
        <w:rPr>
          <w:b/>
          <w:sz w:val="10"/>
          <w:szCs w:val="20"/>
        </w:rPr>
      </w:pPr>
    </w:p>
    <w:p w14:paraId="6ED245C3" w14:textId="77777777" w:rsidR="00B36F1D" w:rsidRDefault="00B36F1D" w:rsidP="00B36F1D">
      <w:pPr>
        <w:ind w:left="720"/>
        <w:outlineLvl w:val="0"/>
        <w:rPr>
          <w:b/>
          <w:i/>
          <w:sz w:val="20"/>
          <w:szCs w:val="20"/>
          <w:u w:val="single"/>
        </w:rPr>
      </w:pPr>
      <w:r>
        <w:rPr>
          <w:b/>
          <w:i/>
          <w:sz w:val="20"/>
          <w:szCs w:val="20"/>
          <w:u w:val="single"/>
        </w:rPr>
        <w:t>Select MDN or MIN search</w:t>
      </w:r>
    </w:p>
    <w:p w14:paraId="13CB2EFF" w14:textId="77777777" w:rsidR="00B36F1D" w:rsidRPr="005D136F" w:rsidRDefault="00B36F1D" w:rsidP="00B36F1D">
      <w:pPr>
        <w:ind w:left="720"/>
        <w:rPr>
          <w:sz w:val="20"/>
          <w:szCs w:val="20"/>
        </w:rPr>
      </w:pPr>
      <w:r>
        <w:rPr>
          <w:b/>
          <w:i/>
          <w:sz w:val="20"/>
          <w:szCs w:val="20"/>
          <w:u w:val="single"/>
        </w:rPr>
        <w:t>Enter the Area Code, Exchange and Line Number or Line Range:</w:t>
      </w:r>
      <w:r>
        <w:rPr>
          <w:sz w:val="20"/>
          <w:szCs w:val="20"/>
        </w:rPr>
        <w:t xml:space="preserve">  If you want to see only the specific number just enter the area code field, the exchange field, and the first Line Range field.  If you want a listing following that number then enter ‘9999’ in the second Line Range box.</w:t>
      </w:r>
    </w:p>
    <w:p w14:paraId="74D6A880" w14:textId="77777777" w:rsidR="00B36F1D" w:rsidRPr="00CA6E80" w:rsidRDefault="00B36F1D" w:rsidP="00B36F1D">
      <w:pPr>
        <w:ind w:left="720"/>
        <w:rPr>
          <w:sz w:val="20"/>
          <w:szCs w:val="20"/>
        </w:rPr>
      </w:pPr>
      <w:r>
        <w:rPr>
          <w:b/>
          <w:i/>
          <w:sz w:val="20"/>
          <w:szCs w:val="20"/>
          <w:u w:val="single"/>
        </w:rPr>
        <w:t>Status:</w:t>
      </w:r>
      <w:r>
        <w:rPr>
          <w:sz w:val="20"/>
          <w:szCs w:val="20"/>
        </w:rPr>
        <w:t xml:space="preserve">  </w:t>
      </w:r>
      <w:r w:rsidRPr="00847151">
        <w:rPr>
          <w:i/>
          <w:sz w:val="20"/>
          <w:szCs w:val="20"/>
        </w:rPr>
        <w:t>All</w:t>
      </w:r>
      <w:r>
        <w:rPr>
          <w:sz w:val="20"/>
          <w:szCs w:val="20"/>
        </w:rPr>
        <w:t xml:space="preserve"> selects all the numbers that meet the search criteria.  </w:t>
      </w:r>
      <w:r w:rsidRPr="00847151">
        <w:rPr>
          <w:i/>
          <w:sz w:val="20"/>
          <w:szCs w:val="20"/>
        </w:rPr>
        <w:t>Unassigned</w:t>
      </w:r>
      <w:r>
        <w:rPr>
          <w:sz w:val="20"/>
          <w:szCs w:val="20"/>
        </w:rPr>
        <w:t xml:space="preserve"> lists only numbers </w:t>
      </w:r>
      <w:proofErr w:type="gramStart"/>
      <w:r>
        <w:rPr>
          <w:sz w:val="20"/>
          <w:szCs w:val="20"/>
        </w:rPr>
        <w:t>that are</w:t>
      </w:r>
      <w:proofErr w:type="gramEnd"/>
      <w:r>
        <w:rPr>
          <w:sz w:val="20"/>
          <w:szCs w:val="20"/>
        </w:rPr>
        <w:t xml:space="preserve"> not active in the system.  </w:t>
      </w:r>
      <w:r w:rsidRPr="00847151">
        <w:rPr>
          <w:i/>
          <w:sz w:val="20"/>
          <w:szCs w:val="20"/>
        </w:rPr>
        <w:t>Assigned</w:t>
      </w:r>
      <w:r>
        <w:rPr>
          <w:sz w:val="20"/>
          <w:szCs w:val="20"/>
        </w:rPr>
        <w:t xml:space="preserve"> lists only active numbers in the system.</w:t>
      </w:r>
    </w:p>
    <w:p w14:paraId="6A0B3BB8" w14:textId="77777777" w:rsidR="00B36F1D" w:rsidRPr="00CA6E80" w:rsidRDefault="00B36F1D" w:rsidP="00B36F1D">
      <w:pPr>
        <w:ind w:left="720"/>
        <w:rPr>
          <w:sz w:val="20"/>
          <w:szCs w:val="20"/>
        </w:rPr>
      </w:pPr>
      <w:r>
        <w:rPr>
          <w:b/>
          <w:i/>
          <w:sz w:val="20"/>
          <w:szCs w:val="20"/>
          <w:u w:val="single"/>
        </w:rPr>
        <w:t>Service Types:</w:t>
      </w:r>
      <w:r>
        <w:rPr>
          <w:sz w:val="20"/>
          <w:szCs w:val="20"/>
        </w:rPr>
        <w:t xml:space="preserve">  If you assign line ranges to specific service </w:t>
      </w:r>
      <w:proofErr w:type="gramStart"/>
      <w:r>
        <w:rPr>
          <w:sz w:val="20"/>
          <w:szCs w:val="20"/>
        </w:rPr>
        <w:t>types(</w:t>
      </w:r>
      <w:proofErr w:type="gramEnd"/>
      <w:r>
        <w:rPr>
          <w:sz w:val="20"/>
          <w:szCs w:val="20"/>
        </w:rPr>
        <w:t xml:space="preserve">CDMA service type vs. GSM service type) as defined in the </w:t>
      </w:r>
      <w:r w:rsidRPr="00847151">
        <w:rPr>
          <w:i/>
          <w:sz w:val="20"/>
          <w:szCs w:val="20"/>
        </w:rPr>
        <w:t>Type</w:t>
      </w:r>
      <w:r>
        <w:rPr>
          <w:sz w:val="20"/>
          <w:szCs w:val="20"/>
        </w:rPr>
        <w:t xml:space="preserve"> </w:t>
      </w:r>
      <w:r w:rsidRPr="00847151">
        <w:rPr>
          <w:i/>
          <w:sz w:val="20"/>
          <w:szCs w:val="20"/>
        </w:rPr>
        <w:t>of</w:t>
      </w:r>
      <w:r>
        <w:rPr>
          <w:sz w:val="20"/>
          <w:szCs w:val="20"/>
        </w:rPr>
        <w:t xml:space="preserve"> </w:t>
      </w:r>
      <w:r w:rsidRPr="00847151">
        <w:rPr>
          <w:i/>
          <w:sz w:val="20"/>
          <w:szCs w:val="20"/>
        </w:rPr>
        <w:t>Service</w:t>
      </w:r>
      <w:r>
        <w:rPr>
          <w:sz w:val="20"/>
          <w:szCs w:val="20"/>
        </w:rPr>
        <w:t xml:space="preserve"> setup, then you can restrict the search to specific groups.</w:t>
      </w:r>
    </w:p>
    <w:p w14:paraId="4BFF008C" w14:textId="77777777" w:rsidR="00B36F1D" w:rsidRPr="002D35D6" w:rsidRDefault="00B36F1D" w:rsidP="00B36F1D">
      <w:pPr>
        <w:ind w:left="720"/>
        <w:rPr>
          <w:b/>
          <w:i/>
          <w:sz w:val="20"/>
          <w:szCs w:val="20"/>
          <w:u w:val="single"/>
        </w:rPr>
      </w:pPr>
      <w:r>
        <w:rPr>
          <w:b/>
          <w:i/>
          <w:sz w:val="20"/>
          <w:szCs w:val="20"/>
          <w:u w:val="single"/>
        </w:rPr>
        <w:t>Ported:</w:t>
      </w:r>
      <w:r>
        <w:rPr>
          <w:sz w:val="20"/>
          <w:szCs w:val="20"/>
        </w:rPr>
        <w:t xml:space="preserve">  Select </w:t>
      </w:r>
      <w:r w:rsidRPr="00847151">
        <w:rPr>
          <w:i/>
          <w:sz w:val="20"/>
          <w:szCs w:val="20"/>
        </w:rPr>
        <w:t>All</w:t>
      </w:r>
      <w:r>
        <w:rPr>
          <w:i/>
          <w:sz w:val="20"/>
          <w:szCs w:val="20"/>
        </w:rPr>
        <w:t>, None</w:t>
      </w:r>
      <w:r>
        <w:rPr>
          <w:sz w:val="20"/>
          <w:szCs w:val="20"/>
        </w:rPr>
        <w:t xml:space="preserve">, </w:t>
      </w:r>
      <w:r w:rsidRPr="00847151">
        <w:rPr>
          <w:i/>
          <w:sz w:val="20"/>
          <w:szCs w:val="20"/>
        </w:rPr>
        <w:t>Ported-In</w:t>
      </w:r>
      <w:r>
        <w:rPr>
          <w:sz w:val="20"/>
          <w:szCs w:val="20"/>
        </w:rPr>
        <w:t xml:space="preserve"> or </w:t>
      </w:r>
      <w:r w:rsidRPr="00847151">
        <w:rPr>
          <w:i/>
          <w:sz w:val="20"/>
          <w:szCs w:val="20"/>
        </w:rPr>
        <w:t>Ported-Out</w:t>
      </w:r>
      <w:r>
        <w:rPr>
          <w:sz w:val="20"/>
          <w:szCs w:val="20"/>
        </w:rPr>
        <w:t xml:space="preserve"> numbers.</w:t>
      </w:r>
    </w:p>
    <w:p w14:paraId="10C4DA9F" w14:textId="77777777" w:rsidR="00B36F1D" w:rsidRPr="00CA6E80" w:rsidRDefault="00B36F1D" w:rsidP="00B36F1D">
      <w:pPr>
        <w:ind w:left="720"/>
        <w:rPr>
          <w:sz w:val="20"/>
          <w:szCs w:val="20"/>
        </w:rPr>
      </w:pPr>
      <w:r>
        <w:rPr>
          <w:b/>
          <w:i/>
          <w:sz w:val="20"/>
          <w:szCs w:val="20"/>
          <w:u w:val="single"/>
        </w:rPr>
        <w:t>Ported In Carrier:</w:t>
      </w:r>
      <w:r>
        <w:rPr>
          <w:sz w:val="20"/>
          <w:szCs w:val="20"/>
        </w:rPr>
        <w:t xml:space="preserve">  If you want to restrict the list to a specific carrier, select the carrier from the drop-down.</w:t>
      </w:r>
    </w:p>
    <w:p w14:paraId="6B03BE7B" w14:textId="77777777" w:rsidR="00B36F1D" w:rsidRPr="00CA6E80" w:rsidRDefault="00B36F1D" w:rsidP="00B36F1D">
      <w:pPr>
        <w:ind w:left="720"/>
        <w:rPr>
          <w:sz w:val="20"/>
          <w:szCs w:val="20"/>
        </w:rPr>
      </w:pPr>
      <w:proofErr w:type="spellStart"/>
      <w:proofErr w:type="gramStart"/>
      <w:r>
        <w:rPr>
          <w:b/>
          <w:i/>
          <w:sz w:val="20"/>
          <w:szCs w:val="20"/>
          <w:u w:val="single"/>
        </w:rPr>
        <w:t>Preassigned</w:t>
      </w:r>
      <w:proofErr w:type="spellEnd"/>
      <w:r>
        <w:rPr>
          <w:b/>
          <w:i/>
          <w:sz w:val="20"/>
          <w:szCs w:val="20"/>
          <w:u w:val="single"/>
        </w:rPr>
        <w:t xml:space="preserve"> Agent:</w:t>
      </w:r>
      <w:r>
        <w:rPr>
          <w:sz w:val="20"/>
          <w:szCs w:val="20"/>
        </w:rPr>
        <w:t xml:space="preserve">  No longer in use.</w:t>
      </w:r>
      <w:proofErr w:type="gramEnd"/>
      <w:r>
        <w:rPr>
          <w:sz w:val="20"/>
          <w:szCs w:val="20"/>
        </w:rPr>
        <w:t xml:space="preserve"> </w:t>
      </w:r>
    </w:p>
    <w:p w14:paraId="09AF61C8" w14:textId="77777777" w:rsidR="00B36F1D" w:rsidRDefault="00B36F1D" w:rsidP="00B36F1D">
      <w:pPr>
        <w:rPr>
          <w:sz w:val="20"/>
          <w:szCs w:val="20"/>
        </w:rPr>
      </w:pPr>
    </w:p>
    <w:p w14:paraId="2846FB1E" w14:textId="77777777" w:rsidR="00B36F1D" w:rsidRPr="00966B72" w:rsidRDefault="00B36F1D" w:rsidP="00B36F1D">
      <w:pPr>
        <w:rPr>
          <w:sz w:val="20"/>
          <w:szCs w:val="20"/>
        </w:rPr>
      </w:pPr>
      <w:r>
        <w:rPr>
          <w:sz w:val="20"/>
          <w:szCs w:val="20"/>
        </w:rPr>
        <w:t xml:space="preserve">After your search is complete you will have the option to </w:t>
      </w:r>
      <w:proofErr w:type="gramStart"/>
      <w:r w:rsidRPr="00966B72">
        <w:rPr>
          <w:i/>
          <w:sz w:val="20"/>
          <w:szCs w:val="20"/>
        </w:rPr>
        <w:t>Edit</w:t>
      </w:r>
      <w:proofErr w:type="gramEnd"/>
      <w:r>
        <w:rPr>
          <w:sz w:val="20"/>
          <w:szCs w:val="20"/>
        </w:rPr>
        <w:t xml:space="preserve"> the MDN or MIN.  You may also create individual MDN/MIN from that screen using the </w:t>
      </w:r>
      <w:proofErr w:type="gramStart"/>
      <w:r w:rsidRPr="00966B72">
        <w:rPr>
          <w:i/>
          <w:sz w:val="20"/>
          <w:szCs w:val="20"/>
        </w:rPr>
        <w:t>New</w:t>
      </w:r>
      <w:proofErr w:type="gramEnd"/>
      <w:r>
        <w:rPr>
          <w:sz w:val="20"/>
          <w:szCs w:val="20"/>
        </w:rPr>
        <w:t xml:space="preserve"> icon.</w:t>
      </w:r>
    </w:p>
    <w:p w14:paraId="461C6FFC" w14:textId="77777777" w:rsidR="00B36F1D" w:rsidRDefault="00B36F1D" w:rsidP="00B36F1D">
      <w:pPr>
        <w:pStyle w:val="PSAHeading3"/>
      </w:pPr>
      <w:bookmarkStart w:id="113" w:name="_Toc238379731"/>
    </w:p>
    <w:p w14:paraId="4C00F854" w14:textId="77777777" w:rsidR="00B36F1D" w:rsidRDefault="00B36F1D" w:rsidP="00B36F1D">
      <w:pPr>
        <w:pStyle w:val="PSAHeading3"/>
      </w:pPr>
    </w:p>
    <w:p w14:paraId="5C4389ED" w14:textId="77777777" w:rsidR="00B36F1D" w:rsidRDefault="00B36F1D" w:rsidP="00B36F1D">
      <w:pPr>
        <w:pStyle w:val="PSAHeading3"/>
      </w:pPr>
    </w:p>
    <w:p w14:paraId="260F3A04" w14:textId="77777777" w:rsidR="00B36F1D" w:rsidRDefault="00B36F1D" w:rsidP="00B36F1D">
      <w:pPr>
        <w:pStyle w:val="PSAHeading3"/>
      </w:pPr>
    </w:p>
    <w:p w14:paraId="31317B07" w14:textId="77777777" w:rsidR="00B36F1D" w:rsidRDefault="00B36F1D" w:rsidP="00B36F1D">
      <w:pPr>
        <w:pStyle w:val="PSAHeading3"/>
      </w:pPr>
    </w:p>
    <w:p w14:paraId="524991A3" w14:textId="77777777" w:rsidR="00B36F1D" w:rsidRDefault="00B36F1D" w:rsidP="00B36F1D">
      <w:pPr>
        <w:pStyle w:val="PSAHeading3"/>
      </w:pPr>
    </w:p>
    <w:p w14:paraId="6B64E8BD" w14:textId="77777777" w:rsidR="00B36F1D" w:rsidRDefault="00B36F1D" w:rsidP="00B36F1D">
      <w:pPr>
        <w:pStyle w:val="PSAHeading3"/>
      </w:pPr>
    </w:p>
    <w:p w14:paraId="1941824A" w14:textId="77777777" w:rsidR="00B36F1D" w:rsidRDefault="00B36F1D" w:rsidP="00B36F1D">
      <w:pPr>
        <w:pStyle w:val="PSAHeading3"/>
      </w:pPr>
    </w:p>
    <w:p w14:paraId="01300C74" w14:textId="77777777" w:rsidR="00B36F1D" w:rsidRDefault="00B36F1D" w:rsidP="00B36F1D">
      <w:pPr>
        <w:pStyle w:val="PSAHeading3"/>
      </w:pPr>
    </w:p>
    <w:p w14:paraId="2B5A8121" w14:textId="77777777" w:rsidR="00B36F1D" w:rsidRDefault="00B36F1D" w:rsidP="00B36F1D">
      <w:pPr>
        <w:pStyle w:val="PSAHeading3"/>
      </w:pPr>
    </w:p>
    <w:p w14:paraId="4A18914D" w14:textId="77777777" w:rsidR="00B36F1D" w:rsidRDefault="00B36F1D" w:rsidP="00B36F1D">
      <w:pPr>
        <w:pStyle w:val="PSAHeading3"/>
      </w:pPr>
    </w:p>
    <w:p w14:paraId="2B8B12CD" w14:textId="77777777" w:rsidR="00B36F1D" w:rsidRDefault="00B36F1D" w:rsidP="00B36F1D">
      <w:pPr>
        <w:pStyle w:val="PSAHeading3"/>
      </w:pPr>
    </w:p>
    <w:p w14:paraId="115CF9C6" w14:textId="77777777" w:rsidR="00B36F1D" w:rsidRPr="00550591" w:rsidRDefault="00B36F1D" w:rsidP="00B36F1D">
      <w:pPr>
        <w:pStyle w:val="PSAHeading3"/>
      </w:pPr>
      <w:bookmarkStart w:id="114" w:name="_Toc322778625"/>
      <w:r w:rsidRPr="00550591">
        <w:t>Create MDN/MIN Range</w:t>
      </w:r>
      <w:bookmarkEnd w:id="113"/>
      <w:bookmarkEnd w:id="114"/>
    </w:p>
    <w:p w14:paraId="36E6D65B" w14:textId="77777777" w:rsidR="00B36F1D" w:rsidRPr="00550591" w:rsidRDefault="00B36F1D" w:rsidP="00B36F1D">
      <w:pPr>
        <w:rPr>
          <w:sz w:val="16"/>
        </w:rPr>
      </w:pPr>
    </w:p>
    <w:p w14:paraId="50BA2817" w14:textId="77777777" w:rsidR="00B36F1D" w:rsidRPr="00847151" w:rsidRDefault="00B36F1D" w:rsidP="00B36F1D">
      <w:pPr>
        <w:outlineLvl w:val="0"/>
        <w:rPr>
          <w:i/>
          <w:sz w:val="20"/>
          <w:szCs w:val="20"/>
        </w:rPr>
      </w:pPr>
      <w:r w:rsidRPr="00847151">
        <w:rPr>
          <w:sz w:val="20"/>
          <w:szCs w:val="20"/>
        </w:rPr>
        <w:t>Und</w:t>
      </w:r>
      <w:r>
        <w:rPr>
          <w:sz w:val="20"/>
          <w:szCs w:val="20"/>
        </w:rPr>
        <w:t xml:space="preserve">erneath </w:t>
      </w:r>
      <w:r>
        <w:rPr>
          <w:i/>
          <w:sz w:val="20"/>
          <w:szCs w:val="20"/>
        </w:rPr>
        <w:t xml:space="preserve">Search MDN/MIN Range, </w:t>
      </w:r>
      <w:r>
        <w:rPr>
          <w:sz w:val="20"/>
          <w:szCs w:val="20"/>
        </w:rPr>
        <w:t xml:space="preserve">you will see a place to </w:t>
      </w:r>
      <w:r>
        <w:rPr>
          <w:i/>
          <w:sz w:val="20"/>
          <w:szCs w:val="20"/>
        </w:rPr>
        <w:t xml:space="preserve">Create MDN/MIN Ranges. </w:t>
      </w:r>
    </w:p>
    <w:p w14:paraId="10A0DBB1" w14:textId="77777777" w:rsidR="00B36F1D" w:rsidRDefault="00B36F1D" w:rsidP="00B36F1D">
      <w:pPr>
        <w:rPr>
          <w:b/>
          <w:sz w:val="20"/>
          <w:szCs w:val="20"/>
        </w:rPr>
      </w:pPr>
    </w:p>
    <w:p w14:paraId="0618C6E8" w14:textId="77777777" w:rsidR="00B36F1D" w:rsidRDefault="00627F1C" w:rsidP="00B36F1D">
      <w:pPr>
        <w:rPr>
          <w:b/>
          <w:sz w:val="20"/>
          <w:szCs w:val="20"/>
        </w:rPr>
      </w:pPr>
      <w:r>
        <w:rPr>
          <w:b/>
          <w:noProof/>
          <w:sz w:val="20"/>
          <w:szCs w:val="20"/>
        </w:rPr>
        <w:drawing>
          <wp:inline distT="0" distB="0" distL="0" distR="0" wp14:anchorId="09620672" wp14:editId="109DE9B5">
            <wp:extent cx="4836160" cy="3657600"/>
            <wp:effectExtent l="2540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6"/>
                    <a:srcRect/>
                    <a:stretch>
                      <a:fillRect/>
                    </a:stretch>
                  </pic:blipFill>
                  <pic:spPr bwMode="auto">
                    <a:xfrm>
                      <a:off x="0" y="0"/>
                      <a:ext cx="4836160" cy="3657600"/>
                    </a:xfrm>
                    <a:prstGeom prst="rect">
                      <a:avLst/>
                    </a:prstGeom>
                    <a:noFill/>
                    <a:ln w="9525">
                      <a:noFill/>
                      <a:miter lim="800000"/>
                      <a:headEnd/>
                      <a:tailEnd/>
                    </a:ln>
                  </pic:spPr>
                </pic:pic>
              </a:graphicData>
            </a:graphic>
          </wp:inline>
        </w:drawing>
      </w:r>
    </w:p>
    <w:p w14:paraId="7F936F32" w14:textId="77777777" w:rsidR="00B36F1D" w:rsidRDefault="00B36F1D" w:rsidP="00B36F1D">
      <w:pPr>
        <w:rPr>
          <w:b/>
          <w:sz w:val="20"/>
          <w:szCs w:val="20"/>
        </w:rPr>
      </w:pPr>
    </w:p>
    <w:p w14:paraId="561DC4DA" w14:textId="77777777" w:rsidR="00B36F1D" w:rsidRPr="00CA6E80" w:rsidRDefault="00B36F1D" w:rsidP="00B36F1D">
      <w:pPr>
        <w:rPr>
          <w:sz w:val="20"/>
          <w:szCs w:val="20"/>
        </w:rPr>
      </w:pPr>
      <w:r>
        <w:rPr>
          <w:b/>
          <w:i/>
          <w:sz w:val="20"/>
          <w:szCs w:val="20"/>
          <w:u w:val="single"/>
        </w:rPr>
        <w:t>Select MDN or MIN</w:t>
      </w:r>
      <w:r>
        <w:rPr>
          <w:sz w:val="20"/>
          <w:szCs w:val="20"/>
        </w:rPr>
        <w:t>:  Select the type of number you are creating.</w:t>
      </w:r>
    </w:p>
    <w:p w14:paraId="4F15CA6B" w14:textId="77777777" w:rsidR="00B36F1D" w:rsidRPr="00B31528" w:rsidRDefault="00B36F1D" w:rsidP="00B36F1D">
      <w:pPr>
        <w:rPr>
          <w:sz w:val="20"/>
          <w:szCs w:val="20"/>
        </w:rPr>
      </w:pPr>
      <w:r>
        <w:rPr>
          <w:b/>
          <w:i/>
          <w:sz w:val="20"/>
          <w:szCs w:val="20"/>
          <w:u w:val="single"/>
        </w:rPr>
        <w:t>Area Code:</w:t>
      </w:r>
      <w:r>
        <w:rPr>
          <w:sz w:val="20"/>
          <w:szCs w:val="20"/>
        </w:rPr>
        <w:t xml:space="preserve">  Enter the area code for the number or range.</w:t>
      </w:r>
    </w:p>
    <w:p w14:paraId="120341F1" w14:textId="77777777" w:rsidR="00B36F1D" w:rsidRPr="00B31528" w:rsidRDefault="00B36F1D" w:rsidP="00B36F1D">
      <w:pPr>
        <w:rPr>
          <w:sz w:val="20"/>
          <w:szCs w:val="20"/>
        </w:rPr>
      </w:pPr>
      <w:r>
        <w:rPr>
          <w:b/>
          <w:i/>
          <w:sz w:val="20"/>
          <w:szCs w:val="20"/>
          <w:u w:val="single"/>
        </w:rPr>
        <w:t>Exchange:</w:t>
      </w:r>
      <w:r>
        <w:rPr>
          <w:sz w:val="20"/>
          <w:szCs w:val="20"/>
        </w:rPr>
        <w:t xml:space="preserve">  Enter the exchange.</w:t>
      </w:r>
    </w:p>
    <w:p w14:paraId="22057094" w14:textId="77777777" w:rsidR="00B36F1D" w:rsidRPr="00CA6E80" w:rsidRDefault="00B36F1D" w:rsidP="00B36F1D">
      <w:pPr>
        <w:rPr>
          <w:sz w:val="20"/>
          <w:szCs w:val="20"/>
        </w:rPr>
      </w:pPr>
      <w:r>
        <w:rPr>
          <w:b/>
          <w:i/>
          <w:sz w:val="20"/>
          <w:szCs w:val="20"/>
          <w:u w:val="single"/>
        </w:rPr>
        <w:t>Line Range:</w:t>
      </w:r>
      <w:r>
        <w:rPr>
          <w:sz w:val="20"/>
          <w:szCs w:val="20"/>
        </w:rPr>
        <w:t xml:space="preserve">  You may enter a single line number or any grouping of lines.  0000 and 9999 would create the entire 10,000 </w:t>
      </w:r>
      <w:proofErr w:type="gramStart"/>
      <w:r>
        <w:rPr>
          <w:sz w:val="20"/>
          <w:szCs w:val="20"/>
        </w:rPr>
        <w:t>block</w:t>
      </w:r>
      <w:proofErr w:type="gramEnd"/>
      <w:r>
        <w:rPr>
          <w:sz w:val="20"/>
          <w:szCs w:val="20"/>
        </w:rPr>
        <w:t xml:space="preserve">.  2000 and 2999 only creates the 1,000 </w:t>
      </w:r>
      <w:proofErr w:type="gramStart"/>
      <w:r>
        <w:rPr>
          <w:sz w:val="20"/>
          <w:szCs w:val="20"/>
        </w:rPr>
        <w:t>block</w:t>
      </w:r>
      <w:proofErr w:type="gramEnd"/>
      <w:r>
        <w:rPr>
          <w:sz w:val="20"/>
          <w:szCs w:val="20"/>
        </w:rPr>
        <w:t xml:space="preserve">.  To create a single number, enter the line number in </w:t>
      </w:r>
      <w:r w:rsidRPr="00B31528">
        <w:rPr>
          <w:b/>
          <w:i/>
          <w:sz w:val="20"/>
          <w:szCs w:val="20"/>
        </w:rPr>
        <w:t>both</w:t>
      </w:r>
      <w:r>
        <w:rPr>
          <w:sz w:val="20"/>
          <w:szCs w:val="20"/>
        </w:rPr>
        <w:t xml:space="preserve"> line range fields.  You may also enter a single number with more options by going to the Search Unassigned Results tab.  See detail below.</w:t>
      </w:r>
    </w:p>
    <w:p w14:paraId="45BC8FD1" w14:textId="77777777" w:rsidR="00B36F1D" w:rsidRDefault="00B36F1D" w:rsidP="00B36F1D">
      <w:pPr>
        <w:rPr>
          <w:sz w:val="20"/>
          <w:szCs w:val="20"/>
        </w:rPr>
      </w:pPr>
      <w:r>
        <w:rPr>
          <w:b/>
          <w:i/>
          <w:sz w:val="20"/>
          <w:szCs w:val="20"/>
          <w:u w:val="single"/>
        </w:rPr>
        <w:t>Service Types:</w:t>
      </w:r>
      <w:r>
        <w:rPr>
          <w:sz w:val="20"/>
          <w:szCs w:val="20"/>
        </w:rPr>
        <w:t xml:space="preserve">  If you wish to restrict the MDN created here to a specific Service Type, select the service type from the drop-down box.  If you do not restrict the line usage, then leave the default service type.</w:t>
      </w:r>
    </w:p>
    <w:p w14:paraId="6DE62BA6" w14:textId="77777777" w:rsidR="00B36F1D" w:rsidRDefault="00B36F1D" w:rsidP="00B36F1D">
      <w:pPr>
        <w:rPr>
          <w:sz w:val="20"/>
          <w:szCs w:val="20"/>
        </w:rPr>
      </w:pPr>
    </w:p>
    <w:p w14:paraId="322580A2" w14:textId="77777777" w:rsidR="00B36F1D" w:rsidRDefault="00B36F1D" w:rsidP="00B36F1D">
      <w:pPr>
        <w:rPr>
          <w:sz w:val="20"/>
          <w:szCs w:val="20"/>
        </w:rPr>
      </w:pPr>
    </w:p>
    <w:p w14:paraId="63C48E1B" w14:textId="77777777" w:rsidR="00B36F1D" w:rsidRDefault="00B36F1D" w:rsidP="00B36F1D">
      <w:pPr>
        <w:rPr>
          <w:sz w:val="20"/>
          <w:szCs w:val="20"/>
        </w:rPr>
      </w:pPr>
    </w:p>
    <w:p w14:paraId="068C980D" w14:textId="77777777" w:rsidR="00B36F1D" w:rsidRDefault="00B36F1D" w:rsidP="00B36F1D">
      <w:pPr>
        <w:rPr>
          <w:sz w:val="20"/>
          <w:szCs w:val="20"/>
        </w:rPr>
      </w:pPr>
      <w:r>
        <w:rPr>
          <w:sz w:val="20"/>
          <w:szCs w:val="20"/>
        </w:rPr>
        <w:t xml:space="preserve">A screen will return the type of record created and the number of records created.  If there are no or ‘0’ records created, contact PSA. </w:t>
      </w:r>
    </w:p>
    <w:p w14:paraId="5AB1CFF6" w14:textId="77777777" w:rsidR="00B36F1D" w:rsidRDefault="00B36F1D" w:rsidP="00B36F1D">
      <w:pPr>
        <w:outlineLvl w:val="1"/>
        <w:rPr>
          <w:sz w:val="20"/>
          <w:szCs w:val="20"/>
        </w:rPr>
      </w:pPr>
    </w:p>
    <w:p w14:paraId="7283F4C5" w14:textId="77777777" w:rsidR="00B36F1D" w:rsidRDefault="00B36F1D" w:rsidP="00B36F1D">
      <w:pPr>
        <w:outlineLvl w:val="1"/>
        <w:rPr>
          <w:sz w:val="20"/>
          <w:szCs w:val="20"/>
        </w:rPr>
      </w:pPr>
    </w:p>
    <w:p w14:paraId="4B5212B1" w14:textId="77777777" w:rsidR="00B36F1D" w:rsidRDefault="00B36F1D" w:rsidP="00B36F1D">
      <w:pPr>
        <w:outlineLvl w:val="1"/>
        <w:rPr>
          <w:sz w:val="20"/>
          <w:szCs w:val="20"/>
        </w:rPr>
      </w:pPr>
    </w:p>
    <w:p w14:paraId="26A3E426" w14:textId="77777777" w:rsidR="00B36F1D" w:rsidRDefault="00B36F1D" w:rsidP="00B36F1D">
      <w:pPr>
        <w:outlineLvl w:val="1"/>
        <w:rPr>
          <w:sz w:val="20"/>
          <w:szCs w:val="20"/>
        </w:rPr>
      </w:pPr>
    </w:p>
    <w:p w14:paraId="78744318" w14:textId="77777777" w:rsidR="00B36F1D" w:rsidRDefault="00B36F1D" w:rsidP="00B36F1D">
      <w:pPr>
        <w:outlineLvl w:val="1"/>
        <w:rPr>
          <w:sz w:val="20"/>
          <w:szCs w:val="20"/>
        </w:rPr>
      </w:pPr>
    </w:p>
    <w:p w14:paraId="1F3EDFE4" w14:textId="77777777" w:rsidR="00B36F1D" w:rsidRDefault="00B36F1D" w:rsidP="00B36F1D">
      <w:pPr>
        <w:outlineLvl w:val="1"/>
        <w:rPr>
          <w:sz w:val="20"/>
          <w:szCs w:val="20"/>
        </w:rPr>
      </w:pPr>
    </w:p>
    <w:p w14:paraId="4A1FDE28" w14:textId="77777777" w:rsidR="00B36F1D" w:rsidRDefault="00B36F1D" w:rsidP="00B36F1D">
      <w:pPr>
        <w:outlineLvl w:val="1"/>
        <w:rPr>
          <w:sz w:val="20"/>
          <w:szCs w:val="20"/>
        </w:rPr>
      </w:pPr>
    </w:p>
    <w:p w14:paraId="439A8471" w14:textId="77777777" w:rsidR="00B36F1D" w:rsidRDefault="00B36F1D" w:rsidP="00B36F1D">
      <w:pPr>
        <w:outlineLvl w:val="1"/>
        <w:rPr>
          <w:sz w:val="20"/>
          <w:szCs w:val="20"/>
        </w:rPr>
      </w:pPr>
    </w:p>
    <w:p w14:paraId="19D7A9B6" w14:textId="77777777" w:rsidR="00B36F1D" w:rsidRDefault="00B36F1D" w:rsidP="00B36F1D">
      <w:pPr>
        <w:outlineLvl w:val="1"/>
        <w:rPr>
          <w:sz w:val="20"/>
          <w:szCs w:val="20"/>
        </w:rPr>
      </w:pPr>
    </w:p>
    <w:p w14:paraId="0196699D" w14:textId="77777777" w:rsidR="00B36F1D" w:rsidRDefault="00B36F1D" w:rsidP="00B36F1D">
      <w:pPr>
        <w:outlineLvl w:val="1"/>
        <w:rPr>
          <w:sz w:val="20"/>
          <w:szCs w:val="20"/>
        </w:rPr>
      </w:pPr>
    </w:p>
    <w:p w14:paraId="025E4BE2" w14:textId="77777777" w:rsidR="00B36F1D" w:rsidRPr="00550591" w:rsidRDefault="00B36F1D" w:rsidP="00B36F1D">
      <w:pPr>
        <w:pStyle w:val="PSAHeading3"/>
      </w:pPr>
      <w:bookmarkStart w:id="115" w:name="_Toc322778626"/>
      <w:bookmarkStart w:id="116" w:name="_Toc238379732"/>
      <w:r w:rsidRPr="00550591">
        <w:lastRenderedPageBreak/>
        <w:t xml:space="preserve">Create Single </w:t>
      </w:r>
      <w:r>
        <w:t>MDN</w:t>
      </w:r>
      <w:bookmarkEnd w:id="115"/>
      <w:r w:rsidRPr="00550591">
        <w:t xml:space="preserve"> </w:t>
      </w:r>
      <w:bookmarkEnd w:id="116"/>
    </w:p>
    <w:p w14:paraId="7691D825" w14:textId="77777777" w:rsidR="00B36F1D" w:rsidRPr="00550591" w:rsidRDefault="00B36F1D" w:rsidP="00B36F1D"/>
    <w:p w14:paraId="541DEDE0" w14:textId="77777777" w:rsidR="00B36F1D" w:rsidRDefault="00B36F1D" w:rsidP="00B36F1D">
      <w:pPr>
        <w:rPr>
          <w:sz w:val="20"/>
          <w:szCs w:val="20"/>
        </w:rPr>
      </w:pPr>
      <w:r>
        <w:rPr>
          <w:sz w:val="20"/>
          <w:szCs w:val="20"/>
        </w:rPr>
        <w:t xml:space="preserve">Press Search on the </w:t>
      </w:r>
      <w:r w:rsidRPr="00D0746D">
        <w:rPr>
          <w:i/>
          <w:sz w:val="20"/>
          <w:szCs w:val="20"/>
        </w:rPr>
        <w:t>Search Unassigned Numbers</w:t>
      </w:r>
      <w:r>
        <w:rPr>
          <w:sz w:val="20"/>
          <w:szCs w:val="20"/>
        </w:rPr>
        <w:t xml:space="preserve"> tab and then highlight </w:t>
      </w:r>
      <w:r w:rsidRPr="00D0746D">
        <w:rPr>
          <w:i/>
          <w:sz w:val="20"/>
          <w:szCs w:val="20"/>
        </w:rPr>
        <w:t>Unassigned MDN</w:t>
      </w:r>
      <w:r>
        <w:rPr>
          <w:sz w:val="20"/>
          <w:szCs w:val="20"/>
        </w:rPr>
        <w:t xml:space="preserve"> label in the tree. </w:t>
      </w:r>
    </w:p>
    <w:p w14:paraId="1B3B8138" w14:textId="77777777" w:rsidR="00B36F1D" w:rsidRDefault="00B36F1D" w:rsidP="00B36F1D">
      <w:pPr>
        <w:rPr>
          <w:sz w:val="20"/>
          <w:szCs w:val="20"/>
        </w:rPr>
      </w:pPr>
    </w:p>
    <w:p w14:paraId="54D908D3" w14:textId="77777777" w:rsidR="00B36F1D" w:rsidRDefault="00627F1C" w:rsidP="00B36F1D">
      <w:pPr>
        <w:rPr>
          <w:sz w:val="20"/>
          <w:szCs w:val="20"/>
        </w:rPr>
      </w:pPr>
      <w:r>
        <w:rPr>
          <w:noProof/>
          <w:sz w:val="20"/>
          <w:szCs w:val="20"/>
        </w:rPr>
        <w:drawing>
          <wp:inline distT="0" distB="0" distL="0" distR="0" wp14:anchorId="151B7144" wp14:editId="58D4ED22">
            <wp:extent cx="4506686" cy="3429000"/>
            <wp:effectExtent l="2540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7"/>
                    <a:srcRect/>
                    <a:stretch>
                      <a:fillRect/>
                    </a:stretch>
                  </pic:blipFill>
                  <pic:spPr bwMode="auto">
                    <a:xfrm>
                      <a:off x="0" y="0"/>
                      <a:ext cx="4506686" cy="3429000"/>
                    </a:xfrm>
                    <a:prstGeom prst="rect">
                      <a:avLst/>
                    </a:prstGeom>
                    <a:noFill/>
                    <a:ln w="9525">
                      <a:noFill/>
                      <a:miter lim="800000"/>
                      <a:headEnd/>
                      <a:tailEnd/>
                    </a:ln>
                  </pic:spPr>
                </pic:pic>
              </a:graphicData>
            </a:graphic>
          </wp:inline>
        </w:drawing>
      </w:r>
    </w:p>
    <w:p w14:paraId="25346B6F" w14:textId="77777777" w:rsidR="00B36F1D" w:rsidRDefault="00B36F1D" w:rsidP="00B36F1D">
      <w:pPr>
        <w:rPr>
          <w:sz w:val="20"/>
          <w:szCs w:val="20"/>
        </w:rPr>
      </w:pPr>
    </w:p>
    <w:p w14:paraId="670A4090" w14:textId="77777777" w:rsidR="00B36F1D" w:rsidRDefault="00B36F1D" w:rsidP="00B36F1D">
      <w:pPr>
        <w:rPr>
          <w:sz w:val="20"/>
          <w:szCs w:val="20"/>
        </w:rPr>
      </w:pPr>
      <w:r>
        <w:rPr>
          <w:sz w:val="20"/>
          <w:szCs w:val="20"/>
        </w:rPr>
        <w:t xml:space="preserve">This will activate the </w:t>
      </w:r>
      <w:proofErr w:type="gramStart"/>
      <w:r>
        <w:rPr>
          <w:i/>
          <w:sz w:val="20"/>
          <w:szCs w:val="20"/>
        </w:rPr>
        <w:t>New</w:t>
      </w:r>
      <w:proofErr w:type="gramEnd"/>
      <w:r>
        <w:rPr>
          <w:sz w:val="20"/>
          <w:szCs w:val="20"/>
        </w:rPr>
        <w:t xml:space="preserve"> icon in the tool bar. Pressing </w:t>
      </w:r>
      <w:r>
        <w:rPr>
          <w:i/>
          <w:sz w:val="20"/>
          <w:szCs w:val="20"/>
        </w:rPr>
        <w:t xml:space="preserve">New </w:t>
      </w:r>
      <w:r>
        <w:rPr>
          <w:sz w:val="20"/>
          <w:szCs w:val="20"/>
        </w:rPr>
        <w:t>will allow you to insert a single MDN.  This gives you the additional options to enter ESN, Ported status, Ported Carrier, and Pre-assigned fields.</w:t>
      </w:r>
    </w:p>
    <w:p w14:paraId="0F5BB9D8" w14:textId="77777777" w:rsidR="00B36F1D" w:rsidRDefault="00B36F1D" w:rsidP="00B36F1D">
      <w:pPr>
        <w:rPr>
          <w:sz w:val="20"/>
          <w:szCs w:val="20"/>
        </w:rPr>
      </w:pPr>
    </w:p>
    <w:p w14:paraId="4CF54BAA" w14:textId="77777777" w:rsidR="00B36F1D" w:rsidRDefault="00627F1C" w:rsidP="00B36F1D">
      <w:pPr>
        <w:rPr>
          <w:sz w:val="20"/>
          <w:szCs w:val="20"/>
        </w:rPr>
      </w:pPr>
      <w:r>
        <w:rPr>
          <w:noProof/>
          <w:sz w:val="20"/>
          <w:szCs w:val="20"/>
        </w:rPr>
        <w:drawing>
          <wp:inline distT="0" distB="0" distL="0" distR="0" wp14:anchorId="7B9A0A5D" wp14:editId="5F8C89E5">
            <wp:extent cx="4524375" cy="3429000"/>
            <wp:effectExtent l="2540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8"/>
                    <a:srcRect/>
                    <a:stretch>
                      <a:fillRect/>
                    </a:stretch>
                  </pic:blipFill>
                  <pic:spPr bwMode="auto">
                    <a:xfrm>
                      <a:off x="0" y="0"/>
                      <a:ext cx="4524375" cy="3429000"/>
                    </a:xfrm>
                    <a:prstGeom prst="rect">
                      <a:avLst/>
                    </a:prstGeom>
                    <a:noFill/>
                    <a:ln w="9525">
                      <a:noFill/>
                      <a:miter lim="800000"/>
                      <a:headEnd/>
                      <a:tailEnd/>
                    </a:ln>
                  </pic:spPr>
                </pic:pic>
              </a:graphicData>
            </a:graphic>
          </wp:inline>
        </w:drawing>
      </w:r>
    </w:p>
    <w:p w14:paraId="79649B6F" w14:textId="77777777" w:rsidR="00B36F1D" w:rsidRDefault="00B36F1D" w:rsidP="00B36F1D">
      <w:pPr>
        <w:outlineLvl w:val="1"/>
        <w:rPr>
          <w:sz w:val="20"/>
          <w:szCs w:val="20"/>
        </w:rPr>
      </w:pPr>
    </w:p>
    <w:p w14:paraId="23ABF9FF" w14:textId="77777777" w:rsidR="00B36F1D" w:rsidRPr="00253D2C" w:rsidRDefault="00B36F1D" w:rsidP="00B36F1D">
      <w:pPr>
        <w:outlineLvl w:val="0"/>
        <w:rPr>
          <w:b/>
          <w:sz w:val="20"/>
          <w:szCs w:val="20"/>
        </w:rPr>
      </w:pPr>
      <w:r w:rsidRPr="00253D2C">
        <w:rPr>
          <w:b/>
          <w:sz w:val="20"/>
        </w:rPr>
        <w:lastRenderedPageBreak/>
        <w:t>MDN</w:t>
      </w:r>
      <w:r w:rsidRPr="00253D2C">
        <w:rPr>
          <w:b/>
          <w:sz w:val="20"/>
          <w:szCs w:val="20"/>
        </w:rPr>
        <w:t xml:space="preserve"> Fields </w:t>
      </w:r>
    </w:p>
    <w:p w14:paraId="17A26B1B" w14:textId="77777777" w:rsidR="00B36F1D" w:rsidRDefault="00B36F1D" w:rsidP="00B36F1D">
      <w:pPr>
        <w:rPr>
          <w:b/>
          <w:szCs w:val="20"/>
        </w:rPr>
      </w:pPr>
    </w:p>
    <w:p w14:paraId="4CF39884" w14:textId="77777777" w:rsidR="00B36F1D" w:rsidRPr="00550591" w:rsidRDefault="00B36F1D" w:rsidP="00B36F1D">
      <w:pPr>
        <w:rPr>
          <w:sz w:val="20"/>
          <w:szCs w:val="20"/>
        </w:rPr>
      </w:pPr>
      <w:r>
        <w:rPr>
          <w:b/>
          <w:i/>
          <w:sz w:val="20"/>
          <w:szCs w:val="20"/>
          <w:u w:val="single"/>
        </w:rPr>
        <w:t>MDN:</w:t>
      </w:r>
      <w:r>
        <w:rPr>
          <w:b/>
          <w:i/>
          <w:sz w:val="20"/>
        </w:rPr>
        <w:t xml:space="preserve"> </w:t>
      </w:r>
      <w:r>
        <w:rPr>
          <w:sz w:val="20"/>
          <w:szCs w:val="20"/>
        </w:rPr>
        <w:t xml:space="preserve"> Displays the MDN selected.</w:t>
      </w:r>
    </w:p>
    <w:p w14:paraId="382ED226" w14:textId="77777777" w:rsidR="00B36F1D" w:rsidRPr="00C53136" w:rsidRDefault="00B36F1D" w:rsidP="00B36F1D">
      <w:pPr>
        <w:rPr>
          <w:sz w:val="20"/>
          <w:szCs w:val="20"/>
        </w:rPr>
      </w:pPr>
      <w:r>
        <w:rPr>
          <w:b/>
          <w:i/>
          <w:sz w:val="20"/>
          <w:szCs w:val="20"/>
          <w:u w:val="single"/>
        </w:rPr>
        <w:t>Status:</w:t>
      </w:r>
      <w:r>
        <w:rPr>
          <w:sz w:val="20"/>
          <w:szCs w:val="20"/>
        </w:rPr>
        <w:t xml:space="preserve">  </w:t>
      </w:r>
      <w:r w:rsidRPr="00D0746D">
        <w:rPr>
          <w:i/>
          <w:sz w:val="20"/>
          <w:szCs w:val="20"/>
        </w:rPr>
        <w:t>Assigned</w:t>
      </w:r>
      <w:r>
        <w:rPr>
          <w:sz w:val="20"/>
          <w:szCs w:val="20"/>
        </w:rPr>
        <w:t xml:space="preserve"> means the number is active in billing.  </w:t>
      </w:r>
      <w:r w:rsidRPr="00D0746D">
        <w:rPr>
          <w:i/>
          <w:sz w:val="20"/>
          <w:szCs w:val="20"/>
        </w:rPr>
        <w:t>Unassigned</w:t>
      </w:r>
      <w:r>
        <w:rPr>
          <w:sz w:val="20"/>
          <w:szCs w:val="20"/>
        </w:rPr>
        <w:t xml:space="preserve"> means the number is available to be activated.  </w:t>
      </w:r>
      <w:r w:rsidRPr="00D0746D">
        <w:rPr>
          <w:i/>
          <w:sz w:val="20"/>
          <w:szCs w:val="20"/>
        </w:rPr>
        <w:t xml:space="preserve">Assigned </w:t>
      </w:r>
      <w:r w:rsidRPr="008D48BF">
        <w:rPr>
          <w:sz w:val="20"/>
          <w:szCs w:val="20"/>
        </w:rPr>
        <w:t xml:space="preserve">with </w:t>
      </w:r>
      <w:r>
        <w:rPr>
          <w:sz w:val="20"/>
          <w:szCs w:val="20"/>
        </w:rPr>
        <w:t xml:space="preserve">the additional field marked as Ported In with a </w:t>
      </w:r>
      <w:r w:rsidRPr="00D0746D">
        <w:rPr>
          <w:i/>
          <w:sz w:val="20"/>
          <w:szCs w:val="20"/>
        </w:rPr>
        <w:t>Carrier ID</w:t>
      </w:r>
      <w:r>
        <w:rPr>
          <w:sz w:val="20"/>
          <w:szCs w:val="20"/>
        </w:rPr>
        <w:t xml:space="preserve"> is active in billing and the number was brought in from a foreign carrier.  Assigned with the additional field Port</w:t>
      </w:r>
      <w:r w:rsidRPr="00D0746D">
        <w:rPr>
          <w:i/>
          <w:sz w:val="20"/>
          <w:szCs w:val="20"/>
        </w:rPr>
        <w:t xml:space="preserve"> Out</w:t>
      </w:r>
      <w:r>
        <w:rPr>
          <w:sz w:val="20"/>
          <w:szCs w:val="20"/>
        </w:rPr>
        <w:t xml:space="preserve"> with a Carrier ID means the number is unavailable for activation until such time as the foreign carrier releases the number back to your company.  Assigned numbers are green, Reserved, Quarantine and Ported Out numbers are red, Port In numbers are blue and </w:t>
      </w:r>
      <w:proofErr w:type="gramStart"/>
      <w:r>
        <w:rPr>
          <w:sz w:val="20"/>
          <w:szCs w:val="20"/>
        </w:rPr>
        <w:t>Unassigned</w:t>
      </w:r>
      <w:proofErr w:type="gramEnd"/>
      <w:r>
        <w:rPr>
          <w:sz w:val="20"/>
          <w:szCs w:val="20"/>
        </w:rPr>
        <w:t xml:space="preserve"> numbers are displayed as black numbers.</w:t>
      </w:r>
    </w:p>
    <w:p w14:paraId="7740DF9B" w14:textId="77777777" w:rsidR="00B36F1D" w:rsidRPr="00C53136" w:rsidRDefault="00B36F1D" w:rsidP="00B36F1D">
      <w:pPr>
        <w:rPr>
          <w:sz w:val="20"/>
          <w:szCs w:val="20"/>
        </w:rPr>
      </w:pPr>
      <w:r>
        <w:rPr>
          <w:b/>
          <w:i/>
          <w:sz w:val="20"/>
          <w:szCs w:val="20"/>
          <w:u w:val="single"/>
        </w:rPr>
        <w:t>Change Date:</w:t>
      </w:r>
      <w:r>
        <w:rPr>
          <w:sz w:val="20"/>
          <w:szCs w:val="20"/>
        </w:rPr>
        <w:t xml:space="preserve">  This is the last change date.  This date is used in determining when the number can be returned to the unassigned status from quarantine.  To be able to assign this number prior to the date releasing it from quarantine, zero out the date. </w:t>
      </w:r>
    </w:p>
    <w:p w14:paraId="0ECF3B6B" w14:textId="77777777" w:rsidR="00B36F1D" w:rsidRPr="00C53136" w:rsidRDefault="00B36F1D" w:rsidP="00B36F1D">
      <w:pPr>
        <w:rPr>
          <w:sz w:val="20"/>
          <w:szCs w:val="20"/>
        </w:rPr>
      </w:pPr>
      <w:r>
        <w:rPr>
          <w:b/>
          <w:i/>
          <w:sz w:val="20"/>
          <w:szCs w:val="20"/>
          <w:u w:val="single"/>
        </w:rPr>
        <w:t>Changed by:</w:t>
      </w:r>
      <w:r>
        <w:rPr>
          <w:sz w:val="20"/>
          <w:szCs w:val="20"/>
        </w:rPr>
        <w:t xml:space="preserve">  This is the user id that last interacted with this number.</w:t>
      </w:r>
    </w:p>
    <w:p w14:paraId="3F271FF5" w14:textId="77777777" w:rsidR="00B36F1D" w:rsidRPr="00D43072" w:rsidRDefault="00B36F1D" w:rsidP="00B36F1D">
      <w:pPr>
        <w:rPr>
          <w:sz w:val="20"/>
          <w:szCs w:val="20"/>
        </w:rPr>
      </w:pPr>
      <w:r>
        <w:rPr>
          <w:b/>
          <w:i/>
          <w:sz w:val="20"/>
          <w:szCs w:val="20"/>
          <w:u w:val="single"/>
        </w:rPr>
        <w:t>ESN:</w:t>
      </w:r>
      <w:r>
        <w:rPr>
          <w:sz w:val="20"/>
          <w:szCs w:val="20"/>
        </w:rPr>
        <w:t xml:space="preserve">  If there is an ESN associated with the MDN, it will be shown here.</w:t>
      </w:r>
    </w:p>
    <w:p w14:paraId="5B01DAA9" w14:textId="77777777" w:rsidR="00B36F1D" w:rsidRPr="00C53136" w:rsidRDefault="00B36F1D" w:rsidP="00B36F1D">
      <w:pPr>
        <w:rPr>
          <w:sz w:val="20"/>
          <w:szCs w:val="20"/>
        </w:rPr>
      </w:pPr>
      <w:r>
        <w:rPr>
          <w:b/>
          <w:i/>
          <w:sz w:val="20"/>
          <w:szCs w:val="20"/>
          <w:u w:val="single"/>
        </w:rPr>
        <w:t>Ported:</w:t>
      </w:r>
      <w:r>
        <w:rPr>
          <w:sz w:val="20"/>
          <w:szCs w:val="20"/>
        </w:rPr>
        <w:t xml:space="preserve">  The selection will be blank   (not ported in any way), </w:t>
      </w:r>
      <w:r w:rsidRPr="008972A4">
        <w:rPr>
          <w:i/>
          <w:sz w:val="20"/>
          <w:szCs w:val="20"/>
        </w:rPr>
        <w:t>Ported</w:t>
      </w:r>
      <w:r w:rsidRPr="000F5FC3">
        <w:rPr>
          <w:i/>
          <w:sz w:val="20"/>
          <w:szCs w:val="20"/>
        </w:rPr>
        <w:t xml:space="preserve"> I</w:t>
      </w:r>
      <w:r w:rsidRPr="000F5FC3">
        <w:rPr>
          <w:i/>
          <w:sz w:val="20"/>
        </w:rPr>
        <w:t>n</w:t>
      </w:r>
      <w:r>
        <w:rPr>
          <w:sz w:val="20"/>
          <w:szCs w:val="20"/>
        </w:rPr>
        <w:t xml:space="preserve"> or </w:t>
      </w:r>
      <w:proofErr w:type="gramStart"/>
      <w:r w:rsidRPr="008972A4">
        <w:rPr>
          <w:i/>
          <w:sz w:val="20"/>
          <w:szCs w:val="20"/>
        </w:rPr>
        <w:t>Ported</w:t>
      </w:r>
      <w:proofErr w:type="gramEnd"/>
      <w:r>
        <w:rPr>
          <w:sz w:val="20"/>
          <w:szCs w:val="20"/>
        </w:rPr>
        <w:t xml:space="preserve"> Out.  This field is used in conjunction with the Status field to determine how the MDN is handled in Customer Care</w:t>
      </w:r>
      <w:r w:rsidRPr="008972A4">
        <w:rPr>
          <w:i/>
          <w:sz w:val="20"/>
          <w:szCs w:val="20"/>
        </w:rPr>
        <w:t>.</w:t>
      </w:r>
    </w:p>
    <w:p w14:paraId="712E6B5F" w14:textId="77777777" w:rsidR="00B36F1D" w:rsidRPr="00C53136" w:rsidRDefault="00B36F1D" w:rsidP="00B36F1D">
      <w:pPr>
        <w:rPr>
          <w:sz w:val="20"/>
          <w:szCs w:val="20"/>
        </w:rPr>
      </w:pPr>
      <w:r>
        <w:rPr>
          <w:b/>
          <w:i/>
          <w:sz w:val="20"/>
          <w:szCs w:val="20"/>
          <w:u w:val="single"/>
        </w:rPr>
        <w:t>Ported   Carrier:</w:t>
      </w:r>
      <w:r>
        <w:rPr>
          <w:sz w:val="20"/>
          <w:szCs w:val="20"/>
        </w:rPr>
        <w:t xml:space="preserve">  When designated as Port In, this displays the original owner/carrier of this number.  With the Port Out designation it will be the Carrier who currently has control of the number.</w:t>
      </w:r>
    </w:p>
    <w:p w14:paraId="1CD9FD85" w14:textId="77777777" w:rsidR="00B36F1D" w:rsidRPr="00CC4FA7" w:rsidRDefault="00B36F1D" w:rsidP="00B36F1D">
      <w:pPr>
        <w:rPr>
          <w:sz w:val="20"/>
          <w:szCs w:val="20"/>
        </w:rPr>
      </w:pPr>
      <w:r>
        <w:rPr>
          <w:b/>
          <w:i/>
          <w:sz w:val="20"/>
          <w:szCs w:val="20"/>
          <w:u w:val="single"/>
        </w:rPr>
        <w:t>Reserved? Y/N:</w:t>
      </w:r>
      <w:r>
        <w:rPr>
          <w:sz w:val="20"/>
          <w:szCs w:val="20"/>
        </w:rPr>
        <w:t xml:space="preserve">  A check indicates the number will not be available to Customer Care for assignment for a specific length of time as defined in the next field.</w:t>
      </w:r>
    </w:p>
    <w:p w14:paraId="71DFA145" w14:textId="77777777" w:rsidR="00B36F1D" w:rsidRPr="00CC4FA7" w:rsidRDefault="00B36F1D" w:rsidP="00B36F1D">
      <w:pPr>
        <w:rPr>
          <w:sz w:val="20"/>
          <w:szCs w:val="20"/>
        </w:rPr>
      </w:pPr>
      <w:r>
        <w:rPr>
          <w:b/>
          <w:i/>
          <w:sz w:val="20"/>
          <w:szCs w:val="20"/>
          <w:u w:val="single"/>
        </w:rPr>
        <w:t>Reserved Number of Days:</w:t>
      </w:r>
      <w:r>
        <w:rPr>
          <w:sz w:val="20"/>
          <w:szCs w:val="20"/>
        </w:rPr>
        <w:t xml:space="preserve">  Allow the user to set a finite date for the reserve status.  The number will remain in reserve status until this number of days has elapsed from the Reserved Date.  Limit is 999 days.</w:t>
      </w:r>
      <w:r w:rsidR="00A23EEE">
        <w:rPr>
          <w:sz w:val="20"/>
          <w:szCs w:val="20"/>
        </w:rPr>
        <w:t xml:space="preserve">  If the number is to remain reserved indefinitely enter zero in this field.  The number will remain reserved until </w:t>
      </w:r>
      <w:proofErr w:type="gramStart"/>
      <w:r w:rsidR="00A23EEE">
        <w:rPr>
          <w:sz w:val="20"/>
          <w:szCs w:val="20"/>
        </w:rPr>
        <w:t>it is manually changed by removing this and the other reserve information</w:t>
      </w:r>
      <w:proofErr w:type="gramEnd"/>
      <w:r w:rsidR="00A23EEE">
        <w:rPr>
          <w:sz w:val="20"/>
          <w:szCs w:val="20"/>
        </w:rPr>
        <w:t>.</w:t>
      </w:r>
    </w:p>
    <w:p w14:paraId="2B3AB89F" w14:textId="77777777" w:rsidR="00B36F1D" w:rsidRPr="00CC4FA7" w:rsidRDefault="00B36F1D" w:rsidP="00B36F1D">
      <w:pPr>
        <w:rPr>
          <w:sz w:val="20"/>
          <w:szCs w:val="20"/>
        </w:rPr>
      </w:pPr>
      <w:r>
        <w:rPr>
          <w:b/>
          <w:i/>
          <w:sz w:val="20"/>
          <w:szCs w:val="20"/>
          <w:u w:val="single"/>
        </w:rPr>
        <w:t>Reserved Reason:</w:t>
      </w:r>
      <w:r>
        <w:rPr>
          <w:sz w:val="20"/>
          <w:szCs w:val="20"/>
        </w:rPr>
        <w:t xml:space="preserve">  Reserved reasons are established in the Trouble, Clear, Reserved and Call Back code maintenance.  Select the best representative code to define the reserve request.</w:t>
      </w:r>
    </w:p>
    <w:p w14:paraId="06C97C9D" w14:textId="77777777" w:rsidR="00B36F1D" w:rsidRPr="004E4E0B" w:rsidRDefault="00B36F1D" w:rsidP="00B36F1D">
      <w:pPr>
        <w:rPr>
          <w:sz w:val="20"/>
          <w:szCs w:val="20"/>
        </w:rPr>
      </w:pPr>
      <w:r>
        <w:rPr>
          <w:b/>
          <w:i/>
          <w:sz w:val="20"/>
          <w:szCs w:val="20"/>
          <w:u w:val="single"/>
        </w:rPr>
        <w:t>Reserved By:</w:t>
      </w:r>
      <w:r>
        <w:rPr>
          <w:sz w:val="20"/>
          <w:szCs w:val="20"/>
        </w:rPr>
        <w:t xml:space="preserve">  Allows selection of person requesting the reserve status.</w:t>
      </w:r>
    </w:p>
    <w:p w14:paraId="7ABE4622" w14:textId="77777777" w:rsidR="00B36F1D" w:rsidRPr="004E4E0B" w:rsidRDefault="00B36F1D" w:rsidP="00B36F1D">
      <w:pPr>
        <w:rPr>
          <w:sz w:val="20"/>
          <w:szCs w:val="20"/>
        </w:rPr>
      </w:pPr>
      <w:r>
        <w:rPr>
          <w:b/>
          <w:i/>
          <w:sz w:val="20"/>
          <w:szCs w:val="20"/>
          <w:u w:val="single"/>
        </w:rPr>
        <w:t>Reserved Date:</w:t>
      </w:r>
      <w:r>
        <w:rPr>
          <w:sz w:val="20"/>
          <w:szCs w:val="20"/>
        </w:rPr>
        <w:t xml:space="preserve">  Sets the beginning date to hold the number.  Default is the current date.</w:t>
      </w:r>
    </w:p>
    <w:p w14:paraId="709581E8" w14:textId="77777777" w:rsidR="00B36F1D" w:rsidRPr="004E4E0B" w:rsidRDefault="00B36F1D" w:rsidP="00B36F1D">
      <w:pPr>
        <w:rPr>
          <w:sz w:val="20"/>
          <w:szCs w:val="20"/>
        </w:rPr>
      </w:pPr>
      <w:r>
        <w:rPr>
          <w:b/>
          <w:i/>
          <w:sz w:val="20"/>
          <w:szCs w:val="20"/>
          <w:u w:val="single"/>
        </w:rPr>
        <w:t>Reserved Until Date:</w:t>
      </w:r>
      <w:r>
        <w:rPr>
          <w:sz w:val="20"/>
          <w:szCs w:val="20"/>
        </w:rPr>
        <w:t xml:space="preserve">  This date is calculated by using the Reserved Date and the Reserved Number of Days fields.</w:t>
      </w:r>
    </w:p>
    <w:p w14:paraId="32A58F5A" w14:textId="77777777" w:rsidR="00B36F1D" w:rsidRPr="00C76744" w:rsidRDefault="00B36F1D" w:rsidP="00B36F1D">
      <w:pPr>
        <w:outlineLvl w:val="0"/>
        <w:rPr>
          <w:sz w:val="20"/>
          <w:szCs w:val="20"/>
        </w:rPr>
      </w:pPr>
      <w:proofErr w:type="spellStart"/>
      <w:r>
        <w:rPr>
          <w:b/>
          <w:i/>
          <w:sz w:val="20"/>
          <w:szCs w:val="20"/>
          <w:u w:val="single"/>
        </w:rPr>
        <w:t>Preassigned</w:t>
      </w:r>
      <w:proofErr w:type="spellEnd"/>
      <w:r>
        <w:rPr>
          <w:b/>
          <w:i/>
          <w:sz w:val="20"/>
          <w:szCs w:val="20"/>
          <w:u w:val="single"/>
        </w:rPr>
        <w:t xml:space="preserve"> to Agent? Y/N:</w:t>
      </w:r>
      <w:r>
        <w:rPr>
          <w:sz w:val="20"/>
          <w:szCs w:val="20"/>
        </w:rPr>
        <w:t xml:space="preserve">  Adding functionality in the future.</w:t>
      </w:r>
    </w:p>
    <w:p w14:paraId="14794318" w14:textId="77777777" w:rsidR="00B36F1D" w:rsidRPr="00C76744" w:rsidRDefault="00B36F1D" w:rsidP="00B36F1D">
      <w:pPr>
        <w:rPr>
          <w:sz w:val="20"/>
          <w:szCs w:val="20"/>
        </w:rPr>
      </w:pPr>
      <w:proofErr w:type="spellStart"/>
      <w:r>
        <w:rPr>
          <w:b/>
          <w:i/>
          <w:sz w:val="20"/>
          <w:szCs w:val="20"/>
          <w:u w:val="single"/>
        </w:rPr>
        <w:t>Preassigned</w:t>
      </w:r>
      <w:proofErr w:type="spellEnd"/>
      <w:r>
        <w:rPr>
          <w:b/>
          <w:i/>
          <w:sz w:val="20"/>
          <w:szCs w:val="20"/>
          <w:u w:val="single"/>
        </w:rPr>
        <w:t xml:space="preserve"> to Agent Code:</w:t>
      </w:r>
      <w:r>
        <w:rPr>
          <w:sz w:val="20"/>
          <w:szCs w:val="20"/>
        </w:rPr>
        <w:t xml:space="preserve">  Adding functionality in the future.</w:t>
      </w:r>
    </w:p>
    <w:p w14:paraId="0B0FA991" w14:textId="77777777" w:rsidR="00B36F1D" w:rsidRPr="00C76744" w:rsidRDefault="00B36F1D" w:rsidP="00B36F1D">
      <w:pPr>
        <w:rPr>
          <w:sz w:val="20"/>
          <w:szCs w:val="20"/>
        </w:rPr>
      </w:pPr>
      <w:proofErr w:type="spellStart"/>
      <w:r>
        <w:rPr>
          <w:b/>
          <w:i/>
          <w:sz w:val="20"/>
          <w:szCs w:val="20"/>
          <w:u w:val="single"/>
        </w:rPr>
        <w:t>Preassigned</w:t>
      </w:r>
      <w:proofErr w:type="spellEnd"/>
      <w:r>
        <w:rPr>
          <w:b/>
          <w:i/>
          <w:sz w:val="20"/>
          <w:szCs w:val="20"/>
          <w:u w:val="single"/>
        </w:rPr>
        <w:t xml:space="preserve"> to Agent Date:</w:t>
      </w:r>
      <w:r>
        <w:rPr>
          <w:sz w:val="20"/>
          <w:szCs w:val="20"/>
        </w:rPr>
        <w:t xml:space="preserve">  Adding functionality in the future.</w:t>
      </w:r>
    </w:p>
    <w:p w14:paraId="72E8DBD7" w14:textId="77777777" w:rsidR="00B36F1D" w:rsidRPr="00C53136" w:rsidRDefault="00B36F1D" w:rsidP="00B36F1D">
      <w:pPr>
        <w:rPr>
          <w:sz w:val="20"/>
          <w:szCs w:val="20"/>
        </w:rPr>
      </w:pPr>
      <w:r>
        <w:rPr>
          <w:b/>
          <w:i/>
          <w:sz w:val="20"/>
          <w:szCs w:val="20"/>
          <w:u w:val="single"/>
        </w:rPr>
        <w:t>Service Type:</w:t>
      </w:r>
      <w:r>
        <w:rPr>
          <w:sz w:val="20"/>
          <w:szCs w:val="20"/>
        </w:rPr>
        <w:t xml:space="preserve">  Determines what service type this number is valid on.</w:t>
      </w:r>
    </w:p>
    <w:p w14:paraId="6A46C1D6" w14:textId="77777777" w:rsidR="00B36F1D" w:rsidRDefault="00B36F1D" w:rsidP="00B36F1D">
      <w:pPr>
        <w:rPr>
          <w:b/>
          <w:sz w:val="20"/>
          <w:szCs w:val="20"/>
        </w:rPr>
      </w:pPr>
    </w:p>
    <w:p w14:paraId="37871CF6" w14:textId="77777777" w:rsidR="00B36F1D" w:rsidRPr="00253D2C" w:rsidRDefault="00B36F1D" w:rsidP="00B36F1D">
      <w:pPr>
        <w:rPr>
          <w:b/>
          <w:sz w:val="20"/>
          <w:szCs w:val="20"/>
        </w:rPr>
      </w:pPr>
    </w:p>
    <w:p w14:paraId="556EEAA0" w14:textId="77777777" w:rsidR="00B36F1D" w:rsidRDefault="00B36F1D" w:rsidP="00B36F1D">
      <w:pPr>
        <w:rPr>
          <w:b/>
          <w:sz w:val="20"/>
          <w:szCs w:val="20"/>
        </w:rPr>
      </w:pPr>
    </w:p>
    <w:p w14:paraId="1B2BCD20" w14:textId="77777777" w:rsidR="00B36F1D" w:rsidRDefault="00B36F1D" w:rsidP="00B36F1D">
      <w:pPr>
        <w:rPr>
          <w:b/>
          <w:sz w:val="20"/>
          <w:szCs w:val="20"/>
        </w:rPr>
      </w:pPr>
    </w:p>
    <w:p w14:paraId="7A6905A9" w14:textId="77777777" w:rsidR="00B36F1D" w:rsidRDefault="00B36F1D" w:rsidP="00B36F1D">
      <w:pPr>
        <w:rPr>
          <w:b/>
          <w:sz w:val="20"/>
          <w:szCs w:val="20"/>
        </w:rPr>
      </w:pPr>
    </w:p>
    <w:p w14:paraId="2A0B17B6" w14:textId="77777777" w:rsidR="00B36F1D" w:rsidRDefault="00B36F1D" w:rsidP="00B36F1D">
      <w:pPr>
        <w:rPr>
          <w:b/>
          <w:sz w:val="20"/>
          <w:szCs w:val="20"/>
        </w:rPr>
      </w:pPr>
    </w:p>
    <w:p w14:paraId="06996994" w14:textId="77777777" w:rsidR="00B36F1D" w:rsidRDefault="00B36F1D" w:rsidP="00B36F1D">
      <w:pPr>
        <w:rPr>
          <w:b/>
          <w:sz w:val="20"/>
          <w:szCs w:val="20"/>
        </w:rPr>
      </w:pPr>
    </w:p>
    <w:p w14:paraId="4673F8AE" w14:textId="77777777" w:rsidR="00B36F1D" w:rsidRDefault="00B36F1D" w:rsidP="00B36F1D">
      <w:pPr>
        <w:rPr>
          <w:b/>
          <w:sz w:val="20"/>
          <w:szCs w:val="20"/>
        </w:rPr>
      </w:pPr>
    </w:p>
    <w:p w14:paraId="6A18019A" w14:textId="77777777" w:rsidR="00B36F1D" w:rsidRDefault="00B36F1D" w:rsidP="00B36F1D">
      <w:pPr>
        <w:rPr>
          <w:b/>
          <w:sz w:val="20"/>
          <w:szCs w:val="20"/>
        </w:rPr>
      </w:pPr>
    </w:p>
    <w:p w14:paraId="36025B58" w14:textId="77777777" w:rsidR="00B36F1D" w:rsidRDefault="00B36F1D" w:rsidP="00B36F1D">
      <w:pPr>
        <w:rPr>
          <w:b/>
          <w:sz w:val="20"/>
          <w:szCs w:val="20"/>
        </w:rPr>
      </w:pPr>
    </w:p>
    <w:p w14:paraId="1377161D" w14:textId="77777777" w:rsidR="00B36F1D" w:rsidRDefault="00B36F1D" w:rsidP="00B36F1D">
      <w:pPr>
        <w:rPr>
          <w:b/>
          <w:sz w:val="20"/>
          <w:szCs w:val="20"/>
        </w:rPr>
      </w:pPr>
    </w:p>
    <w:p w14:paraId="5A981387" w14:textId="77777777" w:rsidR="00B36F1D" w:rsidRDefault="00B36F1D" w:rsidP="00B36F1D">
      <w:pPr>
        <w:rPr>
          <w:b/>
          <w:sz w:val="20"/>
          <w:szCs w:val="20"/>
        </w:rPr>
      </w:pPr>
    </w:p>
    <w:p w14:paraId="1731F657" w14:textId="77777777" w:rsidR="00B36F1D" w:rsidRDefault="00B36F1D" w:rsidP="00B36F1D">
      <w:pPr>
        <w:rPr>
          <w:b/>
          <w:sz w:val="20"/>
          <w:szCs w:val="20"/>
        </w:rPr>
      </w:pPr>
    </w:p>
    <w:p w14:paraId="72C42857" w14:textId="77777777" w:rsidR="00B36F1D" w:rsidRDefault="00B36F1D" w:rsidP="00B36F1D">
      <w:pPr>
        <w:rPr>
          <w:b/>
          <w:sz w:val="20"/>
          <w:szCs w:val="20"/>
        </w:rPr>
      </w:pPr>
    </w:p>
    <w:p w14:paraId="6A4C8F68" w14:textId="77777777" w:rsidR="00B36F1D" w:rsidRDefault="00B36F1D" w:rsidP="00B36F1D">
      <w:pPr>
        <w:rPr>
          <w:b/>
          <w:sz w:val="20"/>
          <w:szCs w:val="20"/>
        </w:rPr>
      </w:pPr>
    </w:p>
    <w:p w14:paraId="16268816" w14:textId="77777777" w:rsidR="00B36F1D" w:rsidRDefault="00B36F1D" w:rsidP="00B36F1D">
      <w:pPr>
        <w:rPr>
          <w:b/>
          <w:sz w:val="20"/>
          <w:szCs w:val="20"/>
        </w:rPr>
      </w:pPr>
    </w:p>
    <w:p w14:paraId="5F3F7EC5" w14:textId="77777777" w:rsidR="00B36F1D" w:rsidRDefault="00B36F1D" w:rsidP="00B36F1D">
      <w:pPr>
        <w:rPr>
          <w:b/>
          <w:sz w:val="20"/>
          <w:szCs w:val="20"/>
        </w:rPr>
      </w:pPr>
    </w:p>
    <w:p w14:paraId="21EF300C" w14:textId="77777777" w:rsidR="00B36F1D" w:rsidRDefault="00B36F1D" w:rsidP="00B36F1D">
      <w:pPr>
        <w:rPr>
          <w:b/>
          <w:sz w:val="20"/>
          <w:szCs w:val="20"/>
        </w:rPr>
      </w:pPr>
    </w:p>
    <w:p w14:paraId="70130616" w14:textId="77777777" w:rsidR="00B36F1D" w:rsidRDefault="00B36F1D" w:rsidP="00B36F1D">
      <w:pPr>
        <w:rPr>
          <w:b/>
          <w:sz w:val="20"/>
          <w:szCs w:val="20"/>
        </w:rPr>
      </w:pPr>
    </w:p>
    <w:p w14:paraId="24DD7002" w14:textId="77777777" w:rsidR="00B36F1D" w:rsidRDefault="00B36F1D" w:rsidP="00B36F1D">
      <w:pPr>
        <w:rPr>
          <w:b/>
          <w:sz w:val="20"/>
          <w:szCs w:val="20"/>
        </w:rPr>
      </w:pPr>
    </w:p>
    <w:p w14:paraId="5E1EB37F" w14:textId="77777777" w:rsidR="00B36F1D" w:rsidRDefault="00B36F1D" w:rsidP="00B36F1D">
      <w:pPr>
        <w:rPr>
          <w:b/>
          <w:sz w:val="20"/>
          <w:szCs w:val="20"/>
        </w:rPr>
      </w:pPr>
    </w:p>
    <w:p w14:paraId="5AD906DF" w14:textId="77777777" w:rsidR="00B36F1D" w:rsidRDefault="00B36F1D" w:rsidP="00B36F1D">
      <w:pPr>
        <w:rPr>
          <w:b/>
          <w:sz w:val="20"/>
          <w:szCs w:val="20"/>
        </w:rPr>
      </w:pPr>
    </w:p>
    <w:p w14:paraId="52E97CE4" w14:textId="77777777" w:rsidR="00B36F1D" w:rsidRDefault="00B36F1D" w:rsidP="00B36F1D">
      <w:pPr>
        <w:rPr>
          <w:b/>
          <w:sz w:val="20"/>
          <w:szCs w:val="20"/>
        </w:rPr>
      </w:pPr>
    </w:p>
    <w:p w14:paraId="62691589" w14:textId="77777777" w:rsidR="00B36F1D" w:rsidRDefault="00B36F1D" w:rsidP="00B36F1D">
      <w:pPr>
        <w:rPr>
          <w:b/>
          <w:sz w:val="20"/>
          <w:szCs w:val="20"/>
        </w:rPr>
        <w:sectPr w:rsidR="00B36F1D">
          <w:pgSz w:w="12240" w:h="15840"/>
          <w:pgMar w:top="1440" w:right="720" w:bottom="1440" w:left="1800" w:header="720" w:footer="720" w:gutter="0"/>
          <w:pgNumType w:chapSep="colon"/>
          <w:cols w:space="720"/>
          <w:docGrid w:linePitch="326"/>
        </w:sectPr>
      </w:pPr>
    </w:p>
    <w:p w14:paraId="746C1962" w14:textId="76565BAF" w:rsidR="00B36F1D" w:rsidRPr="00253D2C" w:rsidRDefault="00330BE4" w:rsidP="00B36F1D">
      <w:pPr>
        <w:outlineLvl w:val="0"/>
        <w:rPr>
          <w:b/>
          <w:sz w:val="20"/>
          <w:szCs w:val="20"/>
        </w:rPr>
      </w:pPr>
      <w:r>
        <w:rPr>
          <w:b/>
          <w:noProof/>
          <w:szCs w:val="20"/>
        </w:rPr>
        <w:lastRenderedPageBreak/>
        <mc:AlternateContent>
          <mc:Choice Requires="wps">
            <w:drawing>
              <wp:anchor distT="0" distB="0" distL="114300" distR="114300" simplePos="0" relativeHeight="251658240" behindDoc="0" locked="0" layoutInCell="1" allowOverlap="1" wp14:anchorId="2D92F6A0" wp14:editId="6AA27B05">
                <wp:simplePos x="0" y="0"/>
                <wp:positionH relativeFrom="column">
                  <wp:posOffset>2667000</wp:posOffset>
                </wp:positionH>
                <wp:positionV relativeFrom="paragraph">
                  <wp:posOffset>0</wp:posOffset>
                </wp:positionV>
                <wp:extent cx="1590675" cy="771525"/>
                <wp:effectExtent l="1663700" t="152400" r="174625" b="460375"/>
                <wp:wrapNone/>
                <wp:docPr id="177"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771525"/>
                        </a:xfrm>
                        <a:prstGeom prst="wedgeRoundRectCallout">
                          <a:avLst>
                            <a:gd name="adj1" fmla="val -144769"/>
                            <a:gd name="adj2" fmla="val 83579"/>
                            <a:gd name="adj3" fmla="val 16667"/>
                          </a:avLst>
                        </a:prstGeom>
                        <a:solidFill>
                          <a:srgbClr val="FFFFFF"/>
                        </a:solidFill>
                        <a:ln w="19050">
                          <a:solidFill>
                            <a:srgbClr val="000000"/>
                          </a:solidFill>
                          <a:miter lim="800000"/>
                          <a:headEnd/>
                          <a:tailEnd/>
                        </a:ln>
                        <a:effectLst>
                          <a:outerShdw blurRad="38100" dist="25400" dir="5400000" algn="ctr" rotWithShape="0">
                            <a:srgbClr val="000000">
                              <a:alpha val="35001"/>
                            </a:srgbClr>
                          </a:outerShdw>
                        </a:effectLst>
                      </wps:spPr>
                      <wps:txbx>
                        <w:txbxContent>
                          <w:p w14:paraId="2CE4D3EE" w14:textId="77777777" w:rsidR="00950D2A" w:rsidRDefault="00950D2A">
                            <w:r>
                              <w:t>To work with MINs select this radio button.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0qx0,3600l0@8@12@24,0@9,,18000qy3600,21600l@6,21600@15@27@7,21600,18000,21600qx21600,18000l21600@9@18@30,21600@8,21600,3600qy18000,0l@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5" o:spid="_x0000_s1027" type="#_x0000_t62" style="position:absolute;margin-left:210pt;margin-top:0;width:125.25pt;height:60.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" adj="-20470,28853" strokeweight="1.5pt">
                <v:shadow on="t" opacity="22938f" mv:blur="38100f" offset="0,2pt"/>
                <v:textbox inset=",7.2pt,,7.2pt">
                  <w:txbxContent>
                    <w:p w14:paraId="2CE4D3EE" w14:textId="77777777" w:rsidR="00B5369E" w:rsidRDefault="00B5369E">
                      <w:r>
                        <w:t>To work with MINs select this radio button.</w:t>
                      </w:r>
                    </w:p>
                  </w:txbxContent>
                </v:textbox>
              </v:shape>
            </w:pict>
          </mc:Fallback>
        </mc:AlternateContent>
      </w:r>
      <w:r w:rsidR="00B36F1D" w:rsidRPr="00253D2C">
        <w:rPr>
          <w:b/>
          <w:sz w:val="20"/>
          <w:szCs w:val="20"/>
        </w:rPr>
        <w:t>MIN</w:t>
      </w:r>
    </w:p>
    <w:p w14:paraId="7216C507" w14:textId="77777777" w:rsidR="00B36F1D" w:rsidRPr="00253D2C" w:rsidRDefault="00B36F1D" w:rsidP="00B36F1D">
      <w:pPr>
        <w:outlineLvl w:val="0"/>
        <w:rPr>
          <w:b/>
          <w:sz w:val="20"/>
          <w:szCs w:val="20"/>
        </w:rPr>
      </w:pPr>
    </w:p>
    <w:p w14:paraId="6E918444" w14:textId="77777777" w:rsidR="00B36F1D" w:rsidRDefault="00627F1C" w:rsidP="00B36F1D">
      <w:pPr>
        <w:outlineLvl w:val="0"/>
        <w:rPr>
          <w:b/>
          <w:szCs w:val="20"/>
        </w:rPr>
      </w:pPr>
      <w:r>
        <w:rPr>
          <w:b/>
          <w:noProof/>
          <w:szCs w:val="20"/>
        </w:rPr>
        <w:drawing>
          <wp:inline distT="0" distB="0" distL="0" distR="0" wp14:anchorId="7A0C2932" wp14:editId="3F955189">
            <wp:extent cx="4484914" cy="3429000"/>
            <wp:effectExtent l="25400" t="0" r="10886"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9"/>
                    <a:srcRect/>
                    <a:stretch>
                      <a:fillRect/>
                    </a:stretch>
                  </pic:blipFill>
                  <pic:spPr bwMode="auto">
                    <a:xfrm>
                      <a:off x="0" y="0"/>
                      <a:ext cx="4484914" cy="3429000"/>
                    </a:xfrm>
                    <a:prstGeom prst="rect">
                      <a:avLst/>
                    </a:prstGeom>
                    <a:noFill/>
                    <a:ln w="9525">
                      <a:noFill/>
                      <a:miter lim="800000"/>
                      <a:headEnd/>
                      <a:tailEnd/>
                    </a:ln>
                  </pic:spPr>
                </pic:pic>
              </a:graphicData>
            </a:graphic>
          </wp:inline>
        </w:drawing>
      </w:r>
    </w:p>
    <w:p w14:paraId="5F8C261A" w14:textId="77777777" w:rsidR="00B36F1D" w:rsidRDefault="00B36F1D" w:rsidP="00B36F1D">
      <w:pPr>
        <w:rPr>
          <w:b/>
          <w:sz w:val="20"/>
          <w:szCs w:val="20"/>
        </w:rPr>
      </w:pPr>
    </w:p>
    <w:p w14:paraId="1E9EA7F6" w14:textId="77777777" w:rsidR="00B36F1D" w:rsidRDefault="00627F1C" w:rsidP="00B36F1D">
      <w:pPr>
        <w:rPr>
          <w:b/>
          <w:sz w:val="20"/>
          <w:szCs w:val="20"/>
        </w:rPr>
      </w:pPr>
      <w:r>
        <w:rPr>
          <w:b/>
          <w:noProof/>
          <w:sz w:val="20"/>
          <w:szCs w:val="20"/>
        </w:rPr>
        <w:drawing>
          <wp:inline distT="0" distB="0" distL="0" distR="0" wp14:anchorId="5E65BDAC" wp14:editId="002A6593">
            <wp:extent cx="4495800" cy="3429000"/>
            <wp:effectExtent l="2540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0"/>
                    <a:srcRect/>
                    <a:stretch>
                      <a:fillRect/>
                    </a:stretch>
                  </pic:blipFill>
                  <pic:spPr bwMode="auto">
                    <a:xfrm>
                      <a:off x="0" y="0"/>
                      <a:ext cx="4495800" cy="3429000"/>
                    </a:xfrm>
                    <a:prstGeom prst="rect">
                      <a:avLst/>
                    </a:prstGeom>
                    <a:noFill/>
                    <a:ln w="9525">
                      <a:noFill/>
                      <a:miter lim="800000"/>
                      <a:headEnd/>
                      <a:tailEnd/>
                    </a:ln>
                  </pic:spPr>
                </pic:pic>
              </a:graphicData>
            </a:graphic>
          </wp:inline>
        </w:drawing>
      </w:r>
    </w:p>
    <w:p w14:paraId="479E4D27" w14:textId="77777777" w:rsidR="00B36F1D" w:rsidRDefault="00B36F1D" w:rsidP="00B36F1D">
      <w:pPr>
        <w:rPr>
          <w:b/>
          <w:sz w:val="20"/>
          <w:szCs w:val="20"/>
        </w:rPr>
      </w:pPr>
    </w:p>
    <w:p w14:paraId="1F02A145" w14:textId="77777777" w:rsidR="00B36F1D" w:rsidRPr="00550591" w:rsidRDefault="00B36F1D" w:rsidP="00B36F1D">
      <w:pPr>
        <w:rPr>
          <w:sz w:val="20"/>
          <w:szCs w:val="20"/>
        </w:rPr>
      </w:pPr>
      <w:r>
        <w:rPr>
          <w:b/>
          <w:i/>
          <w:sz w:val="20"/>
          <w:szCs w:val="20"/>
          <w:u w:val="single"/>
        </w:rPr>
        <w:t>MIN:</w:t>
      </w:r>
      <w:r>
        <w:rPr>
          <w:sz w:val="20"/>
          <w:szCs w:val="20"/>
        </w:rPr>
        <w:t xml:space="preserve">  Displays the MIN selected from the list</w:t>
      </w:r>
      <w:proofErr w:type="gramStart"/>
      <w:r>
        <w:rPr>
          <w:sz w:val="20"/>
          <w:szCs w:val="20"/>
        </w:rPr>
        <w:t>..</w:t>
      </w:r>
      <w:proofErr w:type="gramEnd"/>
      <w:r>
        <w:rPr>
          <w:sz w:val="20"/>
          <w:szCs w:val="20"/>
        </w:rPr>
        <w:t xml:space="preserve"> </w:t>
      </w:r>
    </w:p>
    <w:p w14:paraId="42F18E36" w14:textId="77777777" w:rsidR="00B36F1D" w:rsidRPr="00C53136" w:rsidRDefault="00B36F1D" w:rsidP="00B36F1D">
      <w:pPr>
        <w:rPr>
          <w:sz w:val="20"/>
          <w:szCs w:val="20"/>
        </w:rPr>
      </w:pPr>
      <w:r>
        <w:rPr>
          <w:b/>
          <w:i/>
          <w:sz w:val="20"/>
          <w:szCs w:val="20"/>
          <w:u w:val="single"/>
        </w:rPr>
        <w:t>Status:</w:t>
      </w:r>
      <w:r>
        <w:rPr>
          <w:sz w:val="20"/>
          <w:szCs w:val="20"/>
        </w:rPr>
        <w:t xml:space="preserve">  </w:t>
      </w:r>
      <w:r w:rsidRPr="008972A4">
        <w:rPr>
          <w:i/>
          <w:sz w:val="20"/>
          <w:szCs w:val="20"/>
        </w:rPr>
        <w:t>Assigned</w:t>
      </w:r>
      <w:r>
        <w:rPr>
          <w:sz w:val="20"/>
          <w:szCs w:val="20"/>
        </w:rPr>
        <w:t xml:space="preserve"> means the number is active in billing.  </w:t>
      </w:r>
      <w:r w:rsidRPr="008972A4">
        <w:rPr>
          <w:i/>
          <w:sz w:val="20"/>
          <w:szCs w:val="20"/>
        </w:rPr>
        <w:t>Unassigned</w:t>
      </w:r>
      <w:r>
        <w:rPr>
          <w:sz w:val="20"/>
          <w:szCs w:val="20"/>
        </w:rPr>
        <w:t xml:space="preserve"> is available to be activated.  </w:t>
      </w:r>
      <w:r w:rsidRPr="008972A4">
        <w:rPr>
          <w:i/>
          <w:sz w:val="20"/>
          <w:szCs w:val="20"/>
        </w:rPr>
        <w:t>Assigned with a Ported-In Carrier ID</w:t>
      </w:r>
      <w:r>
        <w:rPr>
          <w:sz w:val="20"/>
          <w:szCs w:val="20"/>
        </w:rPr>
        <w:t xml:space="preserve"> is active in billing and the number was brought in from a foreign carrier.  </w:t>
      </w:r>
      <w:r w:rsidRPr="008972A4">
        <w:rPr>
          <w:i/>
          <w:sz w:val="20"/>
          <w:szCs w:val="20"/>
        </w:rPr>
        <w:t>Port-Out</w:t>
      </w:r>
      <w:r>
        <w:rPr>
          <w:sz w:val="20"/>
          <w:szCs w:val="20"/>
        </w:rPr>
        <w:t xml:space="preserve"> means the number is unavailable for activation until such time as the foreign carrier releases the number back to your company.</w:t>
      </w:r>
    </w:p>
    <w:p w14:paraId="47E985A8" w14:textId="77777777" w:rsidR="00B36F1D" w:rsidRPr="00C53136" w:rsidRDefault="00B36F1D" w:rsidP="00B36F1D">
      <w:pPr>
        <w:rPr>
          <w:sz w:val="20"/>
          <w:szCs w:val="20"/>
        </w:rPr>
      </w:pPr>
      <w:r>
        <w:rPr>
          <w:b/>
          <w:i/>
          <w:sz w:val="20"/>
          <w:szCs w:val="20"/>
          <w:u w:val="single"/>
        </w:rPr>
        <w:lastRenderedPageBreak/>
        <w:t>Change Date:</w:t>
      </w:r>
      <w:r>
        <w:rPr>
          <w:sz w:val="20"/>
          <w:szCs w:val="20"/>
        </w:rPr>
        <w:t xml:space="preserve">  This is the last change date.  This date is used in determining when the number can be returned to the unassigned status from quarantine.  To be able to assign this number prior to the date releasing it from quarantine, zero out the date. </w:t>
      </w:r>
    </w:p>
    <w:p w14:paraId="64B96847" w14:textId="77777777" w:rsidR="00B36F1D" w:rsidRPr="00C53136" w:rsidRDefault="00B36F1D" w:rsidP="00B36F1D">
      <w:pPr>
        <w:rPr>
          <w:sz w:val="20"/>
          <w:szCs w:val="20"/>
        </w:rPr>
      </w:pPr>
      <w:r>
        <w:rPr>
          <w:b/>
          <w:i/>
          <w:sz w:val="20"/>
          <w:szCs w:val="20"/>
          <w:u w:val="single"/>
        </w:rPr>
        <w:t>Changed by:</w:t>
      </w:r>
      <w:r>
        <w:rPr>
          <w:sz w:val="20"/>
          <w:szCs w:val="20"/>
        </w:rPr>
        <w:t xml:space="preserve">  This is the user id that last interacted with this number.</w:t>
      </w:r>
    </w:p>
    <w:p w14:paraId="37E25B5D" w14:textId="77777777" w:rsidR="00B36F1D" w:rsidRPr="00D43072" w:rsidRDefault="00B36F1D" w:rsidP="00B36F1D">
      <w:pPr>
        <w:rPr>
          <w:sz w:val="20"/>
          <w:szCs w:val="20"/>
        </w:rPr>
      </w:pPr>
      <w:r>
        <w:rPr>
          <w:b/>
          <w:i/>
          <w:sz w:val="20"/>
          <w:szCs w:val="20"/>
          <w:u w:val="single"/>
        </w:rPr>
        <w:t>ESN:</w:t>
      </w:r>
      <w:r>
        <w:rPr>
          <w:sz w:val="20"/>
          <w:szCs w:val="20"/>
        </w:rPr>
        <w:t xml:space="preserve">  If there is an ESN associated with the MDN, it will be shown here.</w:t>
      </w:r>
    </w:p>
    <w:p w14:paraId="01D7C406" w14:textId="77777777" w:rsidR="00B36F1D" w:rsidRPr="00C76744" w:rsidRDefault="00B36F1D" w:rsidP="00B36F1D">
      <w:pPr>
        <w:outlineLvl w:val="0"/>
        <w:rPr>
          <w:sz w:val="20"/>
          <w:szCs w:val="20"/>
        </w:rPr>
      </w:pPr>
      <w:proofErr w:type="spellStart"/>
      <w:r>
        <w:rPr>
          <w:b/>
          <w:i/>
          <w:sz w:val="20"/>
          <w:szCs w:val="20"/>
          <w:u w:val="single"/>
        </w:rPr>
        <w:t>Preassigned</w:t>
      </w:r>
      <w:proofErr w:type="spellEnd"/>
      <w:r>
        <w:rPr>
          <w:b/>
          <w:i/>
          <w:sz w:val="20"/>
          <w:szCs w:val="20"/>
          <w:u w:val="single"/>
        </w:rPr>
        <w:t xml:space="preserve"> to Agent? Y/N:</w:t>
      </w:r>
      <w:r>
        <w:rPr>
          <w:sz w:val="20"/>
          <w:szCs w:val="20"/>
        </w:rPr>
        <w:t xml:space="preserve">  Adding functionality in the future.</w:t>
      </w:r>
    </w:p>
    <w:p w14:paraId="4D87C75C" w14:textId="77777777" w:rsidR="00B36F1D" w:rsidRPr="00C76744" w:rsidRDefault="00B36F1D" w:rsidP="00B36F1D">
      <w:pPr>
        <w:rPr>
          <w:sz w:val="20"/>
          <w:szCs w:val="20"/>
        </w:rPr>
      </w:pPr>
      <w:proofErr w:type="spellStart"/>
      <w:r>
        <w:rPr>
          <w:b/>
          <w:i/>
          <w:sz w:val="20"/>
          <w:szCs w:val="20"/>
          <w:u w:val="single"/>
        </w:rPr>
        <w:t>Preassigned</w:t>
      </w:r>
      <w:proofErr w:type="spellEnd"/>
      <w:r>
        <w:rPr>
          <w:b/>
          <w:i/>
          <w:sz w:val="20"/>
          <w:szCs w:val="20"/>
          <w:u w:val="single"/>
        </w:rPr>
        <w:t xml:space="preserve"> to Agent Code:</w:t>
      </w:r>
      <w:r>
        <w:rPr>
          <w:sz w:val="20"/>
          <w:szCs w:val="20"/>
        </w:rPr>
        <w:t xml:space="preserve">  Adding functionality in the future.</w:t>
      </w:r>
    </w:p>
    <w:p w14:paraId="6CF80291" w14:textId="77777777" w:rsidR="00B36F1D" w:rsidRPr="00C76744" w:rsidRDefault="00B36F1D" w:rsidP="00B36F1D">
      <w:pPr>
        <w:rPr>
          <w:sz w:val="20"/>
          <w:szCs w:val="20"/>
        </w:rPr>
      </w:pPr>
      <w:proofErr w:type="spellStart"/>
      <w:r>
        <w:rPr>
          <w:b/>
          <w:i/>
          <w:sz w:val="20"/>
          <w:szCs w:val="20"/>
          <w:u w:val="single"/>
        </w:rPr>
        <w:t>Preassigned</w:t>
      </w:r>
      <w:proofErr w:type="spellEnd"/>
      <w:r>
        <w:rPr>
          <w:b/>
          <w:i/>
          <w:sz w:val="20"/>
          <w:szCs w:val="20"/>
          <w:u w:val="single"/>
        </w:rPr>
        <w:t xml:space="preserve"> to Agent Date:</w:t>
      </w:r>
      <w:r>
        <w:rPr>
          <w:sz w:val="20"/>
          <w:szCs w:val="20"/>
        </w:rPr>
        <w:t xml:space="preserve"> Adding functionality in the future.</w:t>
      </w:r>
    </w:p>
    <w:p w14:paraId="018765F9" w14:textId="77777777" w:rsidR="00B36F1D" w:rsidRPr="00C53136" w:rsidRDefault="00B36F1D" w:rsidP="00B36F1D">
      <w:pPr>
        <w:rPr>
          <w:sz w:val="20"/>
          <w:szCs w:val="20"/>
        </w:rPr>
      </w:pPr>
      <w:r>
        <w:rPr>
          <w:b/>
          <w:i/>
          <w:sz w:val="20"/>
          <w:szCs w:val="20"/>
          <w:u w:val="single"/>
        </w:rPr>
        <w:t>Service Type:</w:t>
      </w:r>
      <w:r>
        <w:rPr>
          <w:sz w:val="20"/>
          <w:szCs w:val="20"/>
        </w:rPr>
        <w:t xml:space="preserve">  Determines what service type this number is valid on.</w:t>
      </w:r>
    </w:p>
    <w:p w14:paraId="425FA725" w14:textId="77777777" w:rsidR="00B36F1D" w:rsidRDefault="00B36F1D" w:rsidP="00B36F1D">
      <w:pPr>
        <w:outlineLvl w:val="1"/>
        <w:rPr>
          <w:b/>
          <w:sz w:val="20"/>
          <w:szCs w:val="20"/>
        </w:rPr>
      </w:pPr>
    </w:p>
    <w:p w14:paraId="6A9C1E4A" w14:textId="77777777" w:rsidR="00B36F1D" w:rsidRDefault="00B36F1D" w:rsidP="00B36F1D">
      <w:pPr>
        <w:outlineLvl w:val="1"/>
        <w:rPr>
          <w:b/>
        </w:rPr>
      </w:pPr>
    </w:p>
    <w:p w14:paraId="0242FF1D" w14:textId="77777777" w:rsidR="00B36F1D" w:rsidRPr="00525B47" w:rsidRDefault="00B36F1D" w:rsidP="00B36F1D"/>
    <w:p w14:paraId="5F41A32C" w14:textId="77777777" w:rsidR="00B36F1D" w:rsidRPr="00550591" w:rsidRDefault="00B36F1D" w:rsidP="00B36F1D">
      <w:pPr>
        <w:pStyle w:val="PSAHeading3"/>
      </w:pPr>
      <w:bookmarkStart w:id="117" w:name="_Toc322778627"/>
      <w:bookmarkStart w:id="118" w:name="_Toc238379733"/>
      <w:r w:rsidRPr="00550591">
        <w:t>Create Single MIN</w:t>
      </w:r>
      <w:bookmarkEnd w:id="117"/>
      <w:r w:rsidRPr="00550591">
        <w:t xml:space="preserve"> </w:t>
      </w:r>
      <w:bookmarkEnd w:id="118"/>
    </w:p>
    <w:p w14:paraId="741DAC32" w14:textId="77777777" w:rsidR="00B36F1D" w:rsidRPr="00550591" w:rsidRDefault="00B36F1D" w:rsidP="00B36F1D">
      <w:pPr>
        <w:rPr>
          <w:sz w:val="16"/>
        </w:rPr>
      </w:pPr>
    </w:p>
    <w:p w14:paraId="3163E982" w14:textId="77777777" w:rsidR="00B36F1D" w:rsidRDefault="00B36F1D" w:rsidP="00B36F1D">
      <w:pPr>
        <w:outlineLvl w:val="0"/>
      </w:pPr>
      <w:r w:rsidRPr="00C76744">
        <w:rPr>
          <w:sz w:val="20"/>
          <w:szCs w:val="20"/>
        </w:rPr>
        <w:t>This is handled the same as Single MDN</w:t>
      </w:r>
      <w:r>
        <w:t>.</w:t>
      </w:r>
    </w:p>
    <w:p w14:paraId="6101F711" w14:textId="77777777" w:rsidR="00B36F1D" w:rsidRDefault="00B36F1D" w:rsidP="00B36F1D">
      <w:pPr>
        <w:outlineLvl w:val="0"/>
      </w:pPr>
    </w:p>
    <w:p w14:paraId="23703506" w14:textId="77777777" w:rsidR="00B36F1D" w:rsidRPr="00966B72" w:rsidRDefault="00627F1C" w:rsidP="00B36F1D">
      <w:pPr>
        <w:outlineLvl w:val="0"/>
        <w:rPr>
          <w:sz w:val="20"/>
          <w:szCs w:val="20"/>
        </w:rPr>
      </w:pPr>
      <w:r>
        <w:rPr>
          <w:noProof/>
          <w:sz w:val="20"/>
          <w:szCs w:val="20"/>
        </w:rPr>
        <w:drawing>
          <wp:inline distT="0" distB="0" distL="0" distR="0" wp14:anchorId="75877611" wp14:editId="68C956D2">
            <wp:extent cx="4805680" cy="3657600"/>
            <wp:effectExtent l="2540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1"/>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22AEE599" w14:textId="77777777" w:rsidR="00B36F1D" w:rsidRDefault="00B36F1D" w:rsidP="00B36F1D"/>
    <w:p w14:paraId="2AAADDD3" w14:textId="77777777" w:rsidR="00B36F1D" w:rsidRDefault="00B36F1D" w:rsidP="00B36F1D"/>
    <w:p w14:paraId="780CA6D0" w14:textId="77777777" w:rsidR="00B36F1D" w:rsidRDefault="00B36F1D" w:rsidP="00B36F1D"/>
    <w:p w14:paraId="18687E7D" w14:textId="77777777" w:rsidR="00B36F1D" w:rsidRDefault="00B36F1D" w:rsidP="00B36F1D"/>
    <w:p w14:paraId="7BC93DE0" w14:textId="77777777" w:rsidR="00B36F1D" w:rsidRDefault="00B36F1D" w:rsidP="00B36F1D"/>
    <w:p w14:paraId="7257AA9D" w14:textId="77777777" w:rsidR="00B36F1D" w:rsidRDefault="00B36F1D" w:rsidP="00B36F1D"/>
    <w:p w14:paraId="28394D23" w14:textId="77777777" w:rsidR="00B36F1D" w:rsidRDefault="00B36F1D" w:rsidP="00B36F1D"/>
    <w:p w14:paraId="3950F42F" w14:textId="77777777" w:rsidR="00B36F1D" w:rsidRDefault="00B36F1D" w:rsidP="00B36F1D"/>
    <w:p w14:paraId="71B478F3" w14:textId="77777777" w:rsidR="00B36F1D" w:rsidRDefault="00B36F1D" w:rsidP="00B36F1D"/>
    <w:p w14:paraId="3391063A" w14:textId="77777777" w:rsidR="00B36F1D" w:rsidRDefault="00B36F1D" w:rsidP="00B36F1D"/>
    <w:p w14:paraId="5DA8B3F6" w14:textId="77777777" w:rsidR="00B36F1D" w:rsidRDefault="00B36F1D" w:rsidP="00B36F1D"/>
    <w:p w14:paraId="2C0CDCDA" w14:textId="77777777" w:rsidR="00B36F1D" w:rsidRPr="00EC7F96" w:rsidRDefault="00B36F1D" w:rsidP="00B36F1D"/>
    <w:p w14:paraId="04817409" w14:textId="77777777" w:rsidR="00B36F1D" w:rsidRDefault="00B36F1D" w:rsidP="00B36F1D">
      <w:pPr>
        <w:pStyle w:val="PSAHeading2"/>
      </w:pPr>
      <w:bookmarkStart w:id="119" w:name="_Toc189633018"/>
      <w:bookmarkStart w:id="120" w:name="_Toc322778628"/>
      <w:r w:rsidRPr="00B976B6">
        <w:lastRenderedPageBreak/>
        <w:t xml:space="preserve">Unassigned IMSI </w:t>
      </w:r>
      <w:r w:rsidRPr="00C76744">
        <w:t>Numbers</w:t>
      </w:r>
      <w:bookmarkEnd w:id="119"/>
      <w:bookmarkEnd w:id="120"/>
    </w:p>
    <w:p w14:paraId="754D32C4" w14:textId="77777777" w:rsidR="00B36F1D" w:rsidRPr="007953C7" w:rsidRDefault="00B36F1D" w:rsidP="00B36F1D">
      <w:pPr>
        <w:rPr>
          <w:sz w:val="16"/>
        </w:rPr>
      </w:pPr>
    </w:p>
    <w:p w14:paraId="2DA17D91" w14:textId="77777777" w:rsidR="00B36F1D" w:rsidRPr="00966B72" w:rsidRDefault="00B36F1D" w:rsidP="00B36F1D">
      <w:pPr>
        <w:outlineLvl w:val="0"/>
        <w:rPr>
          <w:sz w:val="20"/>
        </w:rPr>
      </w:pPr>
      <w:r>
        <w:rPr>
          <w:sz w:val="20"/>
        </w:rPr>
        <w:t xml:space="preserve">Double click on </w:t>
      </w:r>
      <w:r>
        <w:rPr>
          <w:i/>
          <w:sz w:val="20"/>
          <w:szCs w:val="20"/>
        </w:rPr>
        <w:t>Unassigned IMSI Numbers</w:t>
      </w:r>
      <w:r>
        <w:rPr>
          <w:i/>
          <w:sz w:val="20"/>
        </w:rPr>
        <w:t xml:space="preserve"> </w:t>
      </w:r>
      <w:r>
        <w:rPr>
          <w:sz w:val="20"/>
        </w:rPr>
        <w:t xml:space="preserve">under the </w:t>
      </w:r>
      <w:r>
        <w:rPr>
          <w:i/>
          <w:sz w:val="20"/>
        </w:rPr>
        <w:t xml:space="preserve">Call Processing Controls </w:t>
      </w:r>
      <w:r>
        <w:rPr>
          <w:sz w:val="20"/>
        </w:rPr>
        <w:t>tree</w:t>
      </w:r>
      <w:r>
        <w:rPr>
          <w:i/>
          <w:sz w:val="20"/>
        </w:rPr>
        <w:t xml:space="preserve">. </w:t>
      </w:r>
      <w:r>
        <w:rPr>
          <w:sz w:val="20"/>
        </w:rPr>
        <w:t xml:space="preserve">  PSA will normally load your IMSI range from a file supplied by your vendor as new SIM cards are distributed.</w:t>
      </w:r>
    </w:p>
    <w:p w14:paraId="275B00F7" w14:textId="77777777" w:rsidR="00B36F1D" w:rsidRPr="007953C7" w:rsidRDefault="00B36F1D" w:rsidP="00B36F1D">
      <w:pPr>
        <w:outlineLvl w:val="1"/>
        <w:rPr>
          <w:b/>
          <w:sz w:val="18"/>
          <w:szCs w:val="20"/>
        </w:rPr>
      </w:pPr>
    </w:p>
    <w:p w14:paraId="6940BCAC" w14:textId="77777777" w:rsidR="00B36F1D" w:rsidRDefault="00B36F1D" w:rsidP="00B36F1D">
      <w:pPr>
        <w:outlineLvl w:val="0"/>
        <w:rPr>
          <w:b/>
          <w:sz w:val="20"/>
          <w:szCs w:val="20"/>
        </w:rPr>
      </w:pPr>
      <w:r>
        <w:rPr>
          <w:b/>
          <w:sz w:val="20"/>
          <w:szCs w:val="20"/>
        </w:rPr>
        <w:t>Search Unassigned IMSI</w:t>
      </w:r>
    </w:p>
    <w:p w14:paraId="7393147B" w14:textId="77777777" w:rsidR="00B36F1D" w:rsidRPr="00064EFC" w:rsidRDefault="00B36F1D" w:rsidP="00B36F1D">
      <w:pPr>
        <w:outlineLvl w:val="1"/>
        <w:rPr>
          <w:b/>
          <w:sz w:val="20"/>
          <w:szCs w:val="20"/>
        </w:rPr>
      </w:pPr>
    </w:p>
    <w:p w14:paraId="6C85B881" w14:textId="77777777" w:rsidR="00B36F1D" w:rsidRDefault="00627F1C" w:rsidP="00B36F1D">
      <w:pPr>
        <w:rPr>
          <w:b/>
        </w:rPr>
      </w:pPr>
      <w:r>
        <w:rPr>
          <w:b/>
          <w:noProof/>
        </w:rPr>
        <w:drawing>
          <wp:inline distT="0" distB="0" distL="0" distR="0" wp14:anchorId="0F14AD0E" wp14:editId="273FA1BE">
            <wp:extent cx="4805680" cy="3657600"/>
            <wp:effectExtent l="2540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2"/>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61041696" w14:textId="77777777" w:rsidR="00B36F1D" w:rsidRDefault="00B36F1D" w:rsidP="00B36F1D">
      <w:pPr>
        <w:rPr>
          <w:b/>
        </w:rPr>
      </w:pPr>
    </w:p>
    <w:p w14:paraId="74E35DB8" w14:textId="77777777" w:rsidR="00B36F1D" w:rsidRDefault="00B36F1D" w:rsidP="00B36F1D">
      <w:pPr>
        <w:outlineLvl w:val="0"/>
        <w:rPr>
          <w:b/>
          <w:i/>
          <w:sz w:val="20"/>
          <w:szCs w:val="20"/>
          <w:u w:val="single"/>
        </w:rPr>
      </w:pPr>
      <w:r>
        <w:rPr>
          <w:b/>
          <w:i/>
          <w:sz w:val="20"/>
          <w:szCs w:val="20"/>
          <w:u w:val="single"/>
        </w:rPr>
        <w:t>Mobile Country Code:</w:t>
      </w:r>
    </w:p>
    <w:p w14:paraId="518F44E4" w14:textId="77777777" w:rsidR="00B36F1D" w:rsidRDefault="00B36F1D" w:rsidP="00B36F1D">
      <w:pPr>
        <w:outlineLvl w:val="0"/>
        <w:rPr>
          <w:b/>
          <w:i/>
          <w:sz w:val="20"/>
          <w:szCs w:val="20"/>
          <w:u w:val="single"/>
        </w:rPr>
      </w:pPr>
      <w:r>
        <w:rPr>
          <w:b/>
          <w:i/>
          <w:sz w:val="20"/>
          <w:szCs w:val="20"/>
          <w:u w:val="single"/>
        </w:rPr>
        <w:t>Mobile Network Code:</w:t>
      </w:r>
    </w:p>
    <w:p w14:paraId="0052D226" w14:textId="77777777" w:rsidR="00B36F1D" w:rsidRDefault="00B36F1D" w:rsidP="00B36F1D">
      <w:pPr>
        <w:outlineLvl w:val="0"/>
        <w:rPr>
          <w:b/>
          <w:i/>
          <w:sz w:val="20"/>
          <w:szCs w:val="20"/>
          <w:u w:val="single"/>
        </w:rPr>
      </w:pPr>
      <w:r>
        <w:rPr>
          <w:b/>
          <w:i/>
          <w:sz w:val="20"/>
          <w:szCs w:val="20"/>
          <w:u w:val="single"/>
        </w:rPr>
        <w:t>Mobile Subscriber ID or Range of ID:</w:t>
      </w:r>
    </w:p>
    <w:p w14:paraId="04549DD3" w14:textId="77777777" w:rsidR="00B36F1D" w:rsidRDefault="00B36F1D" w:rsidP="00B36F1D">
      <w:pPr>
        <w:rPr>
          <w:sz w:val="20"/>
          <w:szCs w:val="20"/>
        </w:rPr>
      </w:pPr>
      <w:r>
        <w:rPr>
          <w:b/>
          <w:i/>
          <w:sz w:val="20"/>
          <w:szCs w:val="20"/>
          <w:u w:val="single"/>
        </w:rPr>
        <w:t>Status:</w:t>
      </w:r>
      <w:r>
        <w:rPr>
          <w:sz w:val="20"/>
          <w:szCs w:val="20"/>
        </w:rPr>
        <w:t xml:space="preserve">  </w:t>
      </w:r>
      <w:r w:rsidRPr="008972A4">
        <w:rPr>
          <w:i/>
          <w:sz w:val="20"/>
          <w:szCs w:val="20"/>
        </w:rPr>
        <w:t>All</w:t>
      </w:r>
      <w:r>
        <w:rPr>
          <w:sz w:val="20"/>
          <w:szCs w:val="20"/>
        </w:rPr>
        <w:t xml:space="preserve"> returns all IMSI’s within the range.  </w:t>
      </w:r>
      <w:r w:rsidRPr="008972A4">
        <w:rPr>
          <w:i/>
          <w:sz w:val="20"/>
          <w:szCs w:val="20"/>
        </w:rPr>
        <w:t>Assigned</w:t>
      </w:r>
      <w:r>
        <w:rPr>
          <w:sz w:val="20"/>
          <w:szCs w:val="20"/>
        </w:rPr>
        <w:t xml:space="preserve"> only returns IMSIs that are currently in use; </w:t>
      </w:r>
      <w:r w:rsidRPr="008972A4">
        <w:rPr>
          <w:i/>
          <w:sz w:val="20"/>
          <w:szCs w:val="20"/>
        </w:rPr>
        <w:t>Unassigned</w:t>
      </w:r>
      <w:r>
        <w:rPr>
          <w:sz w:val="20"/>
          <w:szCs w:val="20"/>
        </w:rPr>
        <w:t xml:space="preserve"> returns IMSIs that are not currently in use. </w:t>
      </w:r>
    </w:p>
    <w:p w14:paraId="3D376CF7" w14:textId="77777777" w:rsidR="00B36F1D" w:rsidRPr="00966B72" w:rsidRDefault="00B36F1D" w:rsidP="00B36F1D">
      <w:pPr>
        <w:outlineLvl w:val="1"/>
        <w:rPr>
          <w:sz w:val="20"/>
          <w:szCs w:val="20"/>
        </w:rPr>
      </w:pPr>
    </w:p>
    <w:p w14:paraId="125C0242" w14:textId="77777777" w:rsidR="00B36F1D" w:rsidRPr="00966B72" w:rsidRDefault="00B36F1D" w:rsidP="00B36F1D">
      <w:pPr>
        <w:outlineLvl w:val="1"/>
        <w:rPr>
          <w:sz w:val="20"/>
          <w:szCs w:val="20"/>
        </w:rPr>
      </w:pPr>
    </w:p>
    <w:p w14:paraId="6ECF45FC" w14:textId="77777777" w:rsidR="00B36F1D" w:rsidRPr="00966B72" w:rsidRDefault="00B36F1D" w:rsidP="00B36F1D">
      <w:pPr>
        <w:outlineLvl w:val="1"/>
        <w:rPr>
          <w:sz w:val="20"/>
          <w:szCs w:val="20"/>
        </w:rPr>
      </w:pPr>
    </w:p>
    <w:p w14:paraId="20BCD49A" w14:textId="77777777" w:rsidR="00B36F1D" w:rsidRPr="00966B72" w:rsidRDefault="00B36F1D" w:rsidP="00B36F1D">
      <w:pPr>
        <w:outlineLvl w:val="1"/>
        <w:rPr>
          <w:sz w:val="20"/>
          <w:szCs w:val="20"/>
        </w:rPr>
      </w:pPr>
    </w:p>
    <w:p w14:paraId="0734DBC2" w14:textId="77777777" w:rsidR="00B36F1D" w:rsidRPr="00966B72" w:rsidRDefault="00B36F1D" w:rsidP="00B36F1D">
      <w:pPr>
        <w:outlineLvl w:val="1"/>
        <w:rPr>
          <w:sz w:val="20"/>
          <w:szCs w:val="20"/>
        </w:rPr>
      </w:pPr>
    </w:p>
    <w:p w14:paraId="11DF63B7" w14:textId="77777777" w:rsidR="00B36F1D" w:rsidRPr="00966B72" w:rsidRDefault="00B36F1D" w:rsidP="00B36F1D">
      <w:pPr>
        <w:outlineLvl w:val="1"/>
        <w:rPr>
          <w:sz w:val="20"/>
          <w:szCs w:val="20"/>
        </w:rPr>
      </w:pPr>
    </w:p>
    <w:p w14:paraId="42012CD6" w14:textId="77777777" w:rsidR="00B36F1D" w:rsidRPr="00966B72" w:rsidRDefault="00B36F1D" w:rsidP="00B36F1D">
      <w:pPr>
        <w:outlineLvl w:val="1"/>
        <w:rPr>
          <w:sz w:val="20"/>
          <w:szCs w:val="20"/>
        </w:rPr>
      </w:pPr>
    </w:p>
    <w:p w14:paraId="4221E0EA" w14:textId="77777777" w:rsidR="00B36F1D" w:rsidRPr="00966B72" w:rsidRDefault="00B36F1D" w:rsidP="00B36F1D">
      <w:pPr>
        <w:outlineLvl w:val="1"/>
        <w:rPr>
          <w:sz w:val="20"/>
          <w:szCs w:val="20"/>
        </w:rPr>
      </w:pPr>
    </w:p>
    <w:p w14:paraId="28BE3C50" w14:textId="77777777" w:rsidR="00B36F1D" w:rsidRPr="00966B72" w:rsidRDefault="00B36F1D" w:rsidP="00B36F1D">
      <w:pPr>
        <w:outlineLvl w:val="1"/>
        <w:rPr>
          <w:sz w:val="20"/>
          <w:szCs w:val="20"/>
        </w:rPr>
      </w:pPr>
    </w:p>
    <w:p w14:paraId="251C9198" w14:textId="77777777" w:rsidR="00B36F1D" w:rsidRPr="00966B72" w:rsidRDefault="00B36F1D" w:rsidP="00B36F1D">
      <w:pPr>
        <w:outlineLvl w:val="1"/>
        <w:rPr>
          <w:sz w:val="20"/>
          <w:szCs w:val="20"/>
        </w:rPr>
      </w:pPr>
    </w:p>
    <w:p w14:paraId="540A4777" w14:textId="77777777" w:rsidR="00B36F1D" w:rsidRPr="00966B72" w:rsidRDefault="00B36F1D" w:rsidP="00B36F1D">
      <w:pPr>
        <w:outlineLvl w:val="1"/>
        <w:rPr>
          <w:sz w:val="20"/>
          <w:szCs w:val="20"/>
        </w:rPr>
      </w:pPr>
    </w:p>
    <w:p w14:paraId="29647281" w14:textId="77777777" w:rsidR="00B36F1D" w:rsidRPr="00966B72" w:rsidRDefault="00B36F1D" w:rsidP="00B36F1D">
      <w:pPr>
        <w:outlineLvl w:val="1"/>
        <w:rPr>
          <w:sz w:val="20"/>
          <w:szCs w:val="20"/>
        </w:rPr>
      </w:pPr>
    </w:p>
    <w:p w14:paraId="0D898347" w14:textId="77777777" w:rsidR="00B36F1D" w:rsidRPr="00966B72" w:rsidRDefault="00B36F1D" w:rsidP="00B36F1D">
      <w:pPr>
        <w:outlineLvl w:val="1"/>
        <w:rPr>
          <w:sz w:val="20"/>
          <w:szCs w:val="20"/>
        </w:rPr>
      </w:pPr>
    </w:p>
    <w:p w14:paraId="6F7DE80C" w14:textId="77777777" w:rsidR="00B36F1D" w:rsidRPr="00966B72" w:rsidRDefault="00B36F1D" w:rsidP="00B36F1D">
      <w:pPr>
        <w:outlineLvl w:val="1"/>
        <w:rPr>
          <w:sz w:val="20"/>
          <w:szCs w:val="20"/>
        </w:rPr>
      </w:pPr>
    </w:p>
    <w:p w14:paraId="4C3C0979" w14:textId="77777777" w:rsidR="00B36F1D" w:rsidRDefault="00B36F1D" w:rsidP="00B36F1D">
      <w:pPr>
        <w:outlineLvl w:val="1"/>
        <w:rPr>
          <w:sz w:val="20"/>
          <w:szCs w:val="20"/>
        </w:rPr>
      </w:pPr>
    </w:p>
    <w:p w14:paraId="36443D33" w14:textId="77777777" w:rsidR="00B36F1D" w:rsidRDefault="00B36F1D" w:rsidP="00B36F1D">
      <w:pPr>
        <w:outlineLvl w:val="1"/>
        <w:rPr>
          <w:sz w:val="20"/>
          <w:szCs w:val="20"/>
        </w:rPr>
      </w:pPr>
    </w:p>
    <w:p w14:paraId="72ECA9FC" w14:textId="77777777" w:rsidR="00B36F1D" w:rsidRPr="00966B72" w:rsidRDefault="00B36F1D" w:rsidP="00B36F1D">
      <w:pPr>
        <w:outlineLvl w:val="1"/>
        <w:rPr>
          <w:sz w:val="20"/>
          <w:szCs w:val="20"/>
        </w:rPr>
      </w:pPr>
    </w:p>
    <w:p w14:paraId="7C422E4A" w14:textId="77777777" w:rsidR="00B36F1D" w:rsidRPr="00966B72" w:rsidRDefault="00B36F1D" w:rsidP="00B36F1D">
      <w:pPr>
        <w:outlineLvl w:val="1"/>
        <w:rPr>
          <w:sz w:val="20"/>
          <w:szCs w:val="20"/>
        </w:rPr>
      </w:pPr>
    </w:p>
    <w:p w14:paraId="11F6D5EE" w14:textId="77777777" w:rsidR="00B36F1D" w:rsidRPr="00966B72" w:rsidRDefault="00B36F1D" w:rsidP="00B36F1D">
      <w:pPr>
        <w:outlineLvl w:val="1"/>
        <w:rPr>
          <w:sz w:val="20"/>
          <w:szCs w:val="20"/>
        </w:rPr>
      </w:pPr>
    </w:p>
    <w:p w14:paraId="4579C77A" w14:textId="77777777" w:rsidR="00B36F1D" w:rsidRPr="00966B72" w:rsidRDefault="00B36F1D" w:rsidP="00B36F1D">
      <w:pPr>
        <w:outlineLvl w:val="0"/>
        <w:rPr>
          <w:b/>
          <w:sz w:val="20"/>
          <w:szCs w:val="20"/>
        </w:rPr>
      </w:pPr>
      <w:r w:rsidRPr="00966B72">
        <w:rPr>
          <w:b/>
          <w:sz w:val="20"/>
          <w:szCs w:val="20"/>
        </w:rPr>
        <w:t>Search Unassigned IMSI Results</w:t>
      </w:r>
    </w:p>
    <w:p w14:paraId="6BE6801D" w14:textId="77777777" w:rsidR="00B36F1D" w:rsidRPr="00966B72" w:rsidRDefault="00B36F1D" w:rsidP="00B36F1D">
      <w:pPr>
        <w:rPr>
          <w:b/>
          <w:sz w:val="20"/>
          <w:szCs w:val="20"/>
        </w:rPr>
      </w:pPr>
    </w:p>
    <w:p w14:paraId="04CDCEDA" w14:textId="77777777" w:rsidR="00B36F1D" w:rsidRPr="00966B72" w:rsidRDefault="00627F1C" w:rsidP="00B36F1D">
      <w:pPr>
        <w:rPr>
          <w:b/>
          <w:sz w:val="20"/>
          <w:szCs w:val="20"/>
        </w:rPr>
      </w:pPr>
      <w:r>
        <w:rPr>
          <w:b/>
          <w:noProof/>
          <w:sz w:val="20"/>
          <w:szCs w:val="20"/>
        </w:rPr>
        <w:drawing>
          <wp:inline distT="0" distB="0" distL="0" distR="0" wp14:anchorId="4F2CBD94" wp14:editId="0271C284">
            <wp:extent cx="4815840" cy="3657600"/>
            <wp:effectExtent l="25400" t="0" r="1016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3"/>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66852D7A" w14:textId="77777777" w:rsidR="00B36F1D" w:rsidRPr="00B57937" w:rsidRDefault="00B36F1D" w:rsidP="00B36F1D">
      <w:pPr>
        <w:rPr>
          <w:b/>
          <w:sz w:val="20"/>
        </w:rPr>
      </w:pPr>
    </w:p>
    <w:p w14:paraId="1E2E8893" w14:textId="77777777" w:rsidR="00B36F1D" w:rsidRPr="00064EFC" w:rsidRDefault="00B36F1D" w:rsidP="00B36F1D">
      <w:pPr>
        <w:rPr>
          <w:b/>
          <w:sz w:val="20"/>
          <w:szCs w:val="20"/>
        </w:rPr>
      </w:pPr>
      <w:r>
        <w:rPr>
          <w:b/>
          <w:sz w:val="20"/>
          <w:szCs w:val="20"/>
        </w:rPr>
        <w:t>These fields will be loaded from the file sent with your SIM cards.  Please forward the file to PSA to be loaded into the billing system and switch (if permitted).</w:t>
      </w:r>
    </w:p>
    <w:p w14:paraId="7A3A2E6A" w14:textId="77777777" w:rsidR="00B36F1D" w:rsidRDefault="00B36F1D" w:rsidP="00B36F1D">
      <w:pPr>
        <w:rPr>
          <w:b/>
        </w:rPr>
      </w:pPr>
    </w:p>
    <w:p w14:paraId="25138F7F" w14:textId="77777777" w:rsidR="00B36F1D" w:rsidRPr="00B57937" w:rsidRDefault="00B36F1D" w:rsidP="00B36F1D">
      <w:pPr>
        <w:outlineLvl w:val="0"/>
        <w:rPr>
          <w:sz w:val="20"/>
        </w:rPr>
      </w:pPr>
      <w:r>
        <w:rPr>
          <w:b/>
          <w:i/>
          <w:sz w:val="20"/>
          <w:szCs w:val="20"/>
          <w:u w:val="single"/>
        </w:rPr>
        <w:t>IMSI:</w:t>
      </w:r>
      <w:r>
        <w:rPr>
          <w:sz w:val="20"/>
          <w:szCs w:val="20"/>
        </w:rPr>
        <w:t xml:space="preserve">  Displays the selected </w:t>
      </w:r>
      <w:r w:rsidRPr="00B57937">
        <w:rPr>
          <w:sz w:val="20"/>
        </w:rPr>
        <w:t>IMSI</w:t>
      </w:r>
    </w:p>
    <w:p w14:paraId="7A74BFB1" w14:textId="77777777" w:rsidR="00B36F1D" w:rsidRPr="00064EFC" w:rsidRDefault="00B36F1D" w:rsidP="00B36F1D">
      <w:pPr>
        <w:rPr>
          <w:sz w:val="20"/>
          <w:szCs w:val="20"/>
        </w:rPr>
      </w:pPr>
      <w:r>
        <w:rPr>
          <w:b/>
          <w:i/>
          <w:sz w:val="20"/>
          <w:szCs w:val="20"/>
          <w:u w:val="single"/>
        </w:rPr>
        <w:t>Status:</w:t>
      </w:r>
      <w:r>
        <w:rPr>
          <w:sz w:val="20"/>
          <w:szCs w:val="20"/>
        </w:rPr>
        <w:t xml:space="preserve">  </w:t>
      </w:r>
      <w:r w:rsidRPr="008972A4">
        <w:rPr>
          <w:i/>
          <w:sz w:val="20"/>
          <w:szCs w:val="20"/>
        </w:rPr>
        <w:t>Assigned</w:t>
      </w:r>
      <w:r>
        <w:rPr>
          <w:sz w:val="20"/>
          <w:szCs w:val="20"/>
        </w:rPr>
        <w:t xml:space="preserve"> or </w:t>
      </w:r>
      <w:r w:rsidRPr="008972A4">
        <w:rPr>
          <w:i/>
          <w:sz w:val="20"/>
          <w:szCs w:val="20"/>
        </w:rPr>
        <w:t>Unassigned</w:t>
      </w:r>
    </w:p>
    <w:p w14:paraId="6BEAF138" w14:textId="77777777" w:rsidR="00B36F1D" w:rsidRPr="00064EFC" w:rsidRDefault="00B36F1D" w:rsidP="00B36F1D">
      <w:pPr>
        <w:rPr>
          <w:sz w:val="20"/>
          <w:szCs w:val="20"/>
        </w:rPr>
      </w:pPr>
      <w:r>
        <w:rPr>
          <w:b/>
          <w:i/>
          <w:sz w:val="20"/>
          <w:szCs w:val="20"/>
          <w:u w:val="single"/>
        </w:rPr>
        <w:t>Description:</w:t>
      </w:r>
      <w:r>
        <w:rPr>
          <w:sz w:val="20"/>
          <w:szCs w:val="20"/>
        </w:rPr>
        <w:t xml:space="preserve">  Shows the origin of SIM Card and IMSI.</w:t>
      </w:r>
    </w:p>
    <w:p w14:paraId="2F34DE5E" w14:textId="77777777" w:rsidR="00B36F1D" w:rsidRPr="00064EFC" w:rsidRDefault="00B36F1D" w:rsidP="00B36F1D">
      <w:pPr>
        <w:rPr>
          <w:sz w:val="20"/>
          <w:szCs w:val="20"/>
        </w:rPr>
      </w:pPr>
      <w:r>
        <w:rPr>
          <w:b/>
          <w:i/>
          <w:sz w:val="20"/>
          <w:szCs w:val="20"/>
          <w:u w:val="single"/>
        </w:rPr>
        <w:t>ICCID:</w:t>
      </w:r>
      <w:r>
        <w:rPr>
          <w:sz w:val="20"/>
          <w:szCs w:val="20"/>
        </w:rPr>
        <w:t xml:space="preserve">  In most cases, this is the number shown on the SIM card, which can be translated into the IMSI.</w:t>
      </w:r>
    </w:p>
    <w:p w14:paraId="1A437AB7" w14:textId="77777777" w:rsidR="00B36F1D" w:rsidRPr="00064EFC" w:rsidRDefault="00B36F1D" w:rsidP="00B36F1D">
      <w:pPr>
        <w:outlineLvl w:val="0"/>
        <w:rPr>
          <w:sz w:val="20"/>
          <w:szCs w:val="20"/>
        </w:rPr>
      </w:pPr>
      <w:r>
        <w:rPr>
          <w:b/>
          <w:i/>
          <w:sz w:val="20"/>
          <w:szCs w:val="20"/>
          <w:u w:val="single"/>
        </w:rPr>
        <w:t>PIN1:</w:t>
      </w:r>
    </w:p>
    <w:p w14:paraId="29C78BA9" w14:textId="77777777" w:rsidR="00B36F1D" w:rsidRDefault="00B36F1D" w:rsidP="00B36F1D">
      <w:pPr>
        <w:outlineLvl w:val="0"/>
        <w:rPr>
          <w:b/>
          <w:i/>
          <w:sz w:val="20"/>
          <w:szCs w:val="20"/>
          <w:u w:val="single"/>
        </w:rPr>
      </w:pPr>
      <w:r>
        <w:rPr>
          <w:b/>
          <w:i/>
          <w:sz w:val="20"/>
          <w:szCs w:val="20"/>
          <w:u w:val="single"/>
        </w:rPr>
        <w:t>PIN2:</w:t>
      </w:r>
    </w:p>
    <w:p w14:paraId="67458951" w14:textId="77777777" w:rsidR="00B36F1D" w:rsidRPr="00064EFC" w:rsidRDefault="00B36F1D" w:rsidP="00B36F1D">
      <w:pPr>
        <w:rPr>
          <w:sz w:val="20"/>
          <w:szCs w:val="20"/>
        </w:rPr>
      </w:pPr>
      <w:r>
        <w:rPr>
          <w:b/>
          <w:i/>
          <w:sz w:val="20"/>
          <w:szCs w:val="20"/>
          <w:u w:val="single"/>
        </w:rPr>
        <w:t>PUK1:</w:t>
      </w:r>
      <w:r>
        <w:rPr>
          <w:sz w:val="20"/>
          <w:szCs w:val="20"/>
        </w:rPr>
        <w:t xml:space="preserve">  This is the primary unlock code for the SIM/IMSI.</w:t>
      </w:r>
    </w:p>
    <w:p w14:paraId="71B1C7BB" w14:textId="77777777" w:rsidR="00B36F1D" w:rsidRPr="00B41585" w:rsidRDefault="00B36F1D" w:rsidP="00B36F1D">
      <w:pPr>
        <w:rPr>
          <w:sz w:val="20"/>
          <w:szCs w:val="20"/>
        </w:rPr>
      </w:pPr>
      <w:r>
        <w:rPr>
          <w:b/>
          <w:i/>
          <w:sz w:val="20"/>
          <w:szCs w:val="20"/>
          <w:u w:val="single"/>
        </w:rPr>
        <w:t>PUK2:</w:t>
      </w:r>
      <w:r>
        <w:rPr>
          <w:sz w:val="20"/>
          <w:szCs w:val="20"/>
        </w:rPr>
        <w:t xml:space="preserve">  This is the secondary unlock code for the SIM/IMSI if the primary has been disabled.</w:t>
      </w:r>
    </w:p>
    <w:p w14:paraId="4C4852EF" w14:textId="77777777" w:rsidR="00B36F1D" w:rsidRDefault="00B36F1D" w:rsidP="00B36F1D">
      <w:pPr>
        <w:outlineLvl w:val="0"/>
        <w:rPr>
          <w:b/>
          <w:i/>
          <w:sz w:val="20"/>
          <w:szCs w:val="20"/>
          <w:u w:val="single"/>
        </w:rPr>
      </w:pPr>
      <w:r>
        <w:rPr>
          <w:b/>
          <w:i/>
          <w:sz w:val="20"/>
          <w:szCs w:val="20"/>
          <w:u w:val="single"/>
        </w:rPr>
        <w:t>KI:</w:t>
      </w:r>
    </w:p>
    <w:p w14:paraId="0DA27A5C" w14:textId="77777777" w:rsidR="00B36F1D" w:rsidRDefault="00B36F1D" w:rsidP="00B36F1D">
      <w:pPr>
        <w:outlineLvl w:val="0"/>
        <w:rPr>
          <w:b/>
          <w:i/>
          <w:sz w:val="20"/>
          <w:szCs w:val="20"/>
          <w:u w:val="single"/>
        </w:rPr>
      </w:pPr>
      <w:r>
        <w:rPr>
          <w:b/>
          <w:i/>
          <w:sz w:val="20"/>
          <w:szCs w:val="20"/>
          <w:u w:val="single"/>
        </w:rPr>
        <w:t>KAPPLI:</w:t>
      </w:r>
    </w:p>
    <w:p w14:paraId="2D3CE59A" w14:textId="77777777" w:rsidR="00B36F1D" w:rsidRDefault="00B36F1D" w:rsidP="00B36F1D">
      <w:pPr>
        <w:outlineLvl w:val="0"/>
        <w:rPr>
          <w:b/>
          <w:i/>
          <w:sz w:val="20"/>
          <w:szCs w:val="20"/>
          <w:u w:val="single"/>
        </w:rPr>
      </w:pPr>
      <w:r>
        <w:rPr>
          <w:b/>
          <w:i/>
          <w:sz w:val="20"/>
          <w:szCs w:val="20"/>
          <w:u w:val="single"/>
        </w:rPr>
        <w:t>ADM 1:</w:t>
      </w:r>
    </w:p>
    <w:p w14:paraId="1441180B" w14:textId="77777777" w:rsidR="00B36F1D" w:rsidRPr="00064EFC" w:rsidRDefault="00B36F1D" w:rsidP="00B36F1D">
      <w:pPr>
        <w:outlineLvl w:val="0"/>
        <w:rPr>
          <w:b/>
          <w:i/>
          <w:sz w:val="20"/>
          <w:szCs w:val="20"/>
          <w:u w:val="single"/>
        </w:rPr>
      </w:pPr>
      <w:r>
        <w:rPr>
          <w:b/>
          <w:i/>
          <w:sz w:val="20"/>
          <w:szCs w:val="20"/>
          <w:u w:val="single"/>
        </w:rPr>
        <w:t>Header Information:</w:t>
      </w:r>
    </w:p>
    <w:p w14:paraId="20442255" w14:textId="77777777" w:rsidR="00B36F1D" w:rsidRDefault="00B36F1D" w:rsidP="00B36F1D">
      <w:pPr>
        <w:outlineLvl w:val="1"/>
        <w:rPr>
          <w:b/>
        </w:rPr>
      </w:pPr>
    </w:p>
    <w:p w14:paraId="70E5E387" w14:textId="77777777" w:rsidR="00B36F1D" w:rsidRDefault="00B36F1D" w:rsidP="00B36F1D">
      <w:pPr>
        <w:outlineLvl w:val="1"/>
        <w:rPr>
          <w:b/>
        </w:rPr>
      </w:pPr>
    </w:p>
    <w:p w14:paraId="3E56AB47" w14:textId="77777777" w:rsidR="00B36F1D" w:rsidRDefault="00B36F1D" w:rsidP="00B36F1D">
      <w:pPr>
        <w:pStyle w:val="Heading3"/>
        <w:rPr>
          <w:rFonts w:ascii="Times New Roman" w:hAnsi="Times New Roman" w:cs="Times New Roman"/>
          <w:sz w:val="20"/>
          <w:szCs w:val="20"/>
        </w:rPr>
      </w:pPr>
    </w:p>
    <w:p w14:paraId="1DF598BD" w14:textId="77777777" w:rsidR="00B36F1D" w:rsidRDefault="00B36F1D" w:rsidP="00B36F1D"/>
    <w:p w14:paraId="71F14B3F" w14:textId="77777777" w:rsidR="00B36F1D" w:rsidRDefault="00B36F1D" w:rsidP="00B36F1D"/>
    <w:p w14:paraId="50E09FC1" w14:textId="77777777" w:rsidR="00B36F1D" w:rsidRDefault="00B36F1D" w:rsidP="00B36F1D"/>
    <w:p w14:paraId="545D904B" w14:textId="77777777" w:rsidR="00B36F1D" w:rsidRDefault="00B36F1D" w:rsidP="00B36F1D"/>
    <w:p w14:paraId="24757DA4" w14:textId="77777777" w:rsidR="00B36F1D" w:rsidRDefault="00B36F1D" w:rsidP="00B36F1D"/>
    <w:p w14:paraId="4A61C1BD" w14:textId="77777777" w:rsidR="00B36F1D" w:rsidRDefault="00B36F1D" w:rsidP="00B36F1D"/>
    <w:p w14:paraId="23523C3D" w14:textId="77777777" w:rsidR="00B36F1D" w:rsidRPr="00D63929" w:rsidRDefault="00B36F1D" w:rsidP="00B36F1D"/>
    <w:p w14:paraId="24DDBC11" w14:textId="77777777" w:rsidR="00B36F1D" w:rsidRPr="00550591" w:rsidRDefault="00B36F1D" w:rsidP="00B36F1D">
      <w:pPr>
        <w:pStyle w:val="PSAHeading3"/>
      </w:pPr>
      <w:bookmarkStart w:id="121" w:name="_Toc238379734"/>
      <w:bookmarkStart w:id="122" w:name="_Toc322778629"/>
      <w:r w:rsidRPr="00550591">
        <w:t>Create Single IMSI</w:t>
      </w:r>
      <w:bookmarkEnd w:id="121"/>
      <w:bookmarkEnd w:id="122"/>
    </w:p>
    <w:p w14:paraId="69848BB9" w14:textId="77777777" w:rsidR="00B36F1D" w:rsidRPr="00550591" w:rsidRDefault="00B36F1D" w:rsidP="00B36F1D">
      <w:pPr>
        <w:outlineLvl w:val="1"/>
        <w:rPr>
          <w:sz w:val="12"/>
          <w:szCs w:val="20"/>
        </w:rPr>
      </w:pPr>
      <w:r>
        <w:rPr>
          <w:b/>
        </w:rPr>
        <w:t xml:space="preserve"> </w:t>
      </w:r>
    </w:p>
    <w:p w14:paraId="1CF13737" w14:textId="77777777" w:rsidR="00B36F1D" w:rsidRDefault="00B36F1D" w:rsidP="00B36F1D">
      <w:pPr>
        <w:outlineLvl w:val="0"/>
        <w:rPr>
          <w:sz w:val="20"/>
          <w:szCs w:val="20"/>
        </w:rPr>
      </w:pPr>
      <w:r>
        <w:rPr>
          <w:sz w:val="20"/>
          <w:szCs w:val="20"/>
        </w:rPr>
        <w:t xml:space="preserve">Once you have pressed Search and the Unassigned IMSI Results tree is created, press the </w:t>
      </w:r>
      <w:proofErr w:type="gramStart"/>
      <w:r>
        <w:rPr>
          <w:sz w:val="20"/>
          <w:szCs w:val="20"/>
        </w:rPr>
        <w:t>New</w:t>
      </w:r>
      <w:proofErr w:type="gramEnd"/>
      <w:r>
        <w:rPr>
          <w:sz w:val="20"/>
          <w:szCs w:val="20"/>
        </w:rPr>
        <w:t xml:space="preserve"> icon to create a new IMSI.</w:t>
      </w:r>
    </w:p>
    <w:p w14:paraId="6CDFE7E2" w14:textId="77777777" w:rsidR="00B36F1D" w:rsidRPr="00550591" w:rsidRDefault="00B36F1D" w:rsidP="00B36F1D">
      <w:pPr>
        <w:outlineLvl w:val="1"/>
        <w:rPr>
          <w:sz w:val="18"/>
          <w:szCs w:val="20"/>
        </w:rPr>
      </w:pPr>
    </w:p>
    <w:p w14:paraId="64CFBE10" w14:textId="77777777" w:rsidR="00B36F1D" w:rsidRDefault="00627F1C" w:rsidP="00B36F1D">
      <w:pPr>
        <w:outlineLvl w:val="1"/>
        <w:rPr>
          <w:b/>
        </w:rPr>
      </w:pPr>
      <w:r>
        <w:rPr>
          <w:b/>
          <w:noProof/>
        </w:rPr>
        <w:drawing>
          <wp:inline distT="0" distB="0" distL="0" distR="0" wp14:anchorId="613FFD12" wp14:editId="6EDC8171">
            <wp:extent cx="4805680" cy="3657600"/>
            <wp:effectExtent l="2540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4"/>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10BB5A7C" w14:textId="77777777" w:rsidR="00B36F1D" w:rsidRDefault="00B36F1D" w:rsidP="00B36F1D">
      <w:pPr>
        <w:outlineLvl w:val="1"/>
        <w:rPr>
          <w:b/>
        </w:rPr>
      </w:pPr>
    </w:p>
    <w:p w14:paraId="7E8B0562" w14:textId="77777777" w:rsidR="00B36F1D" w:rsidRDefault="00B36F1D" w:rsidP="00B36F1D">
      <w:pPr>
        <w:outlineLvl w:val="0"/>
        <w:rPr>
          <w:sz w:val="20"/>
          <w:szCs w:val="20"/>
        </w:rPr>
      </w:pPr>
      <w:r>
        <w:rPr>
          <w:sz w:val="20"/>
          <w:szCs w:val="20"/>
        </w:rPr>
        <w:t xml:space="preserve">Enter the required data and press </w:t>
      </w:r>
      <w:proofErr w:type="gramStart"/>
      <w:r w:rsidRPr="008972A4">
        <w:rPr>
          <w:i/>
          <w:sz w:val="20"/>
          <w:szCs w:val="20"/>
        </w:rPr>
        <w:t>Save</w:t>
      </w:r>
      <w:proofErr w:type="gramEnd"/>
      <w:r>
        <w:rPr>
          <w:sz w:val="20"/>
          <w:szCs w:val="20"/>
        </w:rPr>
        <w:t>.  You must have data in all the fields to activate the IMSI.</w:t>
      </w:r>
    </w:p>
    <w:p w14:paraId="0270B0EB" w14:textId="77777777" w:rsidR="00AD3DA9" w:rsidRDefault="00AD3DA9" w:rsidP="00B36F1D">
      <w:pPr>
        <w:outlineLvl w:val="0"/>
        <w:rPr>
          <w:sz w:val="20"/>
          <w:szCs w:val="20"/>
        </w:rPr>
      </w:pPr>
    </w:p>
    <w:p w14:paraId="40D87261" w14:textId="77777777" w:rsidR="00AD3DA9" w:rsidRDefault="00AD3DA9" w:rsidP="00B36F1D">
      <w:pPr>
        <w:outlineLvl w:val="0"/>
        <w:rPr>
          <w:sz w:val="20"/>
          <w:szCs w:val="20"/>
        </w:rPr>
      </w:pPr>
    </w:p>
    <w:p w14:paraId="4AA8BB3E" w14:textId="77777777" w:rsidR="00AD3DA9" w:rsidRDefault="00AD3DA9" w:rsidP="00B36F1D">
      <w:pPr>
        <w:outlineLvl w:val="0"/>
        <w:rPr>
          <w:sz w:val="20"/>
          <w:szCs w:val="20"/>
        </w:rPr>
      </w:pPr>
    </w:p>
    <w:p w14:paraId="462428B8" w14:textId="77777777" w:rsidR="00AD3DA9" w:rsidRDefault="00AD3DA9" w:rsidP="00B36F1D">
      <w:pPr>
        <w:outlineLvl w:val="0"/>
        <w:rPr>
          <w:sz w:val="20"/>
          <w:szCs w:val="20"/>
        </w:rPr>
      </w:pPr>
    </w:p>
    <w:p w14:paraId="743AE399" w14:textId="77777777" w:rsidR="00AD3DA9" w:rsidRDefault="00AD3DA9" w:rsidP="00B36F1D">
      <w:pPr>
        <w:outlineLvl w:val="0"/>
        <w:rPr>
          <w:sz w:val="20"/>
          <w:szCs w:val="20"/>
        </w:rPr>
      </w:pPr>
    </w:p>
    <w:p w14:paraId="123A4CBC" w14:textId="77777777" w:rsidR="00AD3DA9" w:rsidRDefault="00AD3DA9" w:rsidP="00B36F1D">
      <w:pPr>
        <w:outlineLvl w:val="0"/>
        <w:rPr>
          <w:sz w:val="20"/>
          <w:szCs w:val="20"/>
        </w:rPr>
      </w:pPr>
    </w:p>
    <w:p w14:paraId="619E8E5A" w14:textId="77777777" w:rsidR="00AD3DA9" w:rsidRDefault="00AD3DA9" w:rsidP="00B36F1D">
      <w:pPr>
        <w:outlineLvl w:val="0"/>
        <w:rPr>
          <w:sz w:val="20"/>
          <w:szCs w:val="20"/>
        </w:rPr>
      </w:pPr>
    </w:p>
    <w:p w14:paraId="1AC80C88" w14:textId="77777777" w:rsidR="00AD3DA9" w:rsidRDefault="00AD3DA9" w:rsidP="00B36F1D">
      <w:pPr>
        <w:outlineLvl w:val="0"/>
        <w:rPr>
          <w:sz w:val="20"/>
          <w:szCs w:val="20"/>
        </w:rPr>
      </w:pPr>
    </w:p>
    <w:p w14:paraId="07957E39" w14:textId="77777777" w:rsidR="00AD3DA9" w:rsidRDefault="00AD3DA9" w:rsidP="00B36F1D">
      <w:pPr>
        <w:outlineLvl w:val="0"/>
        <w:rPr>
          <w:sz w:val="20"/>
          <w:szCs w:val="20"/>
        </w:rPr>
      </w:pPr>
    </w:p>
    <w:p w14:paraId="0D1808C2" w14:textId="77777777" w:rsidR="00AD3DA9" w:rsidRDefault="00AD3DA9" w:rsidP="00B36F1D">
      <w:pPr>
        <w:outlineLvl w:val="0"/>
        <w:rPr>
          <w:sz w:val="20"/>
          <w:szCs w:val="20"/>
        </w:rPr>
      </w:pPr>
    </w:p>
    <w:p w14:paraId="6E14A8DB" w14:textId="77777777" w:rsidR="00AD3DA9" w:rsidRDefault="00AD3DA9" w:rsidP="00B36F1D">
      <w:pPr>
        <w:outlineLvl w:val="0"/>
        <w:rPr>
          <w:sz w:val="20"/>
          <w:szCs w:val="20"/>
        </w:rPr>
      </w:pPr>
    </w:p>
    <w:p w14:paraId="299EC41C" w14:textId="77777777" w:rsidR="00AD3DA9" w:rsidRDefault="00AD3DA9" w:rsidP="00B36F1D">
      <w:pPr>
        <w:outlineLvl w:val="0"/>
        <w:rPr>
          <w:sz w:val="20"/>
          <w:szCs w:val="20"/>
        </w:rPr>
      </w:pPr>
    </w:p>
    <w:p w14:paraId="4AD62509" w14:textId="77777777" w:rsidR="00AD3DA9" w:rsidRDefault="00AD3DA9" w:rsidP="00B36F1D">
      <w:pPr>
        <w:outlineLvl w:val="0"/>
        <w:rPr>
          <w:sz w:val="20"/>
          <w:szCs w:val="20"/>
        </w:rPr>
      </w:pPr>
    </w:p>
    <w:p w14:paraId="1457B352" w14:textId="77777777" w:rsidR="00AD3DA9" w:rsidRDefault="00AD3DA9" w:rsidP="00B36F1D">
      <w:pPr>
        <w:outlineLvl w:val="0"/>
        <w:rPr>
          <w:sz w:val="20"/>
          <w:szCs w:val="20"/>
        </w:rPr>
      </w:pPr>
    </w:p>
    <w:p w14:paraId="03871D98" w14:textId="77777777" w:rsidR="00AD3DA9" w:rsidRDefault="00AD3DA9" w:rsidP="00B36F1D">
      <w:pPr>
        <w:outlineLvl w:val="0"/>
        <w:rPr>
          <w:sz w:val="20"/>
          <w:szCs w:val="20"/>
        </w:rPr>
      </w:pPr>
    </w:p>
    <w:p w14:paraId="71870AA9" w14:textId="77777777" w:rsidR="00AD3DA9" w:rsidRDefault="00AD3DA9" w:rsidP="00B36F1D">
      <w:pPr>
        <w:outlineLvl w:val="0"/>
        <w:rPr>
          <w:sz w:val="20"/>
          <w:szCs w:val="20"/>
        </w:rPr>
      </w:pPr>
    </w:p>
    <w:p w14:paraId="64B0E94F" w14:textId="77777777" w:rsidR="00AD3DA9" w:rsidRDefault="00AD3DA9" w:rsidP="00B36F1D">
      <w:pPr>
        <w:outlineLvl w:val="0"/>
        <w:rPr>
          <w:sz w:val="20"/>
          <w:szCs w:val="20"/>
        </w:rPr>
      </w:pPr>
    </w:p>
    <w:p w14:paraId="71F35589" w14:textId="77777777" w:rsidR="00AD3DA9" w:rsidRDefault="00AD3DA9" w:rsidP="00B36F1D">
      <w:pPr>
        <w:outlineLvl w:val="0"/>
        <w:rPr>
          <w:sz w:val="20"/>
          <w:szCs w:val="20"/>
        </w:rPr>
      </w:pPr>
    </w:p>
    <w:p w14:paraId="1F2560CF" w14:textId="77777777" w:rsidR="00AD3DA9" w:rsidRDefault="00AD3DA9" w:rsidP="00B36F1D">
      <w:pPr>
        <w:outlineLvl w:val="0"/>
        <w:rPr>
          <w:sz w:val="20"/>
          <w:szCs w:val="20"/>
        </w:rPr>
      </w:pPr>
    </w:p>
    <w:p w14:paraId="4C0D084B" w14:textId="77777777" w:rsidR="00AD3DA9" w:rsidRDefault="00AD3DA9" w:rsidP="00B36F1D">
      <w:pPr>
        <w:outlineLvl w:val="0"/>
        <w:rPr>
          <w:sz w:val="20"/>
          <w:szCs w:val="20"/>
        </w:rPr>
      </w:pPr>
    </w:p>
    <w:p w14:paraId="2B040A67" w14:textId="77777777" w:rsidR="00AD3DA9" w:rsidRDefault="00AD3DA9" w:rsidP="00B36F1D">
      <w:pPr>
        <w:outlineLvl w:val="0"/>
        <w:rPr>
          <w:sz w:val="20"/>
          <w:szCs w:val="20"/>
        </w:rPr>
      </w:pPr>
    </w:p>
    <w:p w14:paraId="550FCD23" w14:textId="77777777" w:rsidR="00AD3DA9" w:rsidRDefault="00AD3DA9" w:rsidP="00B36F1D">
      <w:pPr>
        <w:outlineLvl w:val="0"/>
        <w:rPr>
          <w:sz w:val="20"/>
          <w:szCs w:val="20"/>
        </w:rPr>
      </w:pPr>
    </w:p>
    <w:p w14:paraId="5A3D88A3" w14:textId="77777777" w:rsidR="00AD3DA9" w:rsidRDefault="00AD3DA9" w:rsidP="00B36F1D">
      <w:pPr>
        <w:outlineLvl w:val="0"/>
        <w:rPr>
          <w:sz w:val="20"/>
          <w:szCs w:val="20"/>
        </w:rPr>
      </w:pPr>
    </w:p>
    <w:p w14:paraId="05AFB5A7" w14:textId="77777777" w:rsidR="00AD3DA9" w:rsidRDefault="00AD3DA9" w:rsidP="00AD3DA9">
      <w:pPr>
        <w:outlineLvl w:val="0"/>
        <w:rPr>
          <w:sz w:val="20"/>
          <w:szCs w:val="20"/>
        </w:rPr>
      </w:pPr>
    </w:p>
    <w:p w14:paraId="383FCDE3" w14:textId="20E2D176" w:rsidR="00AD3DA9" w:rsidRDefault="00AD3DA9" w:rsidP="00AD3DA9">
      <w:pPr>
        <w:pStyle w:val="PSAHeading2"/>
      </w:pPr>
      <w:bookmarkStart w:id="123" w:name="_Toc322778630"/>
      <w:r>
        <w:t>Search Unassigned IPs</w:t>
      </w:r>
      <w:bookmarkEnd w:id="123"/>
    </w:p>
    <w:p w14:paraId="77FF985F" w14:textId="77777777" w:rsidR="00AD3DA9" w:rsidRDefault="00AD3DA9" w:rsidP="00AD3DA9">
      <w:pPr>
        <w:pStyle w:val="BodyText"/>
        <w:spacing w:after="0"/>
      </w:pPr>
    </w:p>
    <w:p w14:paraId="2385770A" w14:textId="321E05A7" w:rsidR="00AD3DA9" w:rsidRDefault="00AD3DA9" w:rsidP="00AD3DA9">
      <w:pPr>
        <w:pStyle w:val="BodyText"/>
        <w:spacing w:after="0"/>
      </w:pPr>
      <w:r>
        <w:rPr>
          <w:noProof/>
        </w:rPr>
        <w:drawing>
          <wp:inline distT="0" distB="0" distL="0" distR="0" wp14:anchorId="2571C119" wp14:editId="0350B999">
            <wp:extent cx="4922303" cy="3657600"/>
            <wp:effectExtent l="0" t="0" r="5715"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22303" cy="3657600"/>
                    </a:xfrm>
                    <a:prstGeom prst="rect">
                      <a:avLst/>
                    </a:prstGeom>
                    <a:noFill/>
                    <a:ln>
                      <a:noFill/>
                    </a:ln>
                  </pic:spPr>
                </pic:pic>
              </a:graphicData>
            </a:graphic>
          </wp:inline>
        </w:drawing>
      </w:r>
    </w:p>
    <w:p w14:paraId="4AECCCEB" w14:textId="77777777" w:rsidR="00AD3DA9" w:rsidRDefault="00AD3DA9" w:rsidP="00AD3DA9">
      <w:pPr>
        <w:pStyle w:val="BodyText"/>
        <w:spacing w:after="0"/>
      </w:pPr>
    </w:p>
    <w:p w14:paraId="797E1EE6" w14:textId="677A619A" w:rsidR="00AD3DA9" w:rsidRPr="00946D68" w:rsidRDefault="00AD3DA9" w:rsidP="00AD3DA9">
      <w:pPr>
        <w:pStyle w:val="BodyText"/>
        <w:spacing w:after="0"/>
        <w:rPr>
          <w:sz w:val="20"/>
          <w:szCs w:val="20"/>
        </w:rPr>
      </w:pPr>
      <w:r w:rsidRPr="00946D68">
        <w:rPr>
          <w:b/>
          <w:i/>
          <w:sz w:val="20"/>
          <w:szCs w:val="20"/>
          <w:u w:val="single"/>
        </w:rPr>
        <w:t>IP Prefixes:</w:t>
      </w:r>
      <w:r w:rsidRPr="00946D68">
        <w:rPr>
          <w:sz w:val="20"/>
          <w:szCs w:val="20"/>
        </w:rPr>
        <w:t xml:space="preserve">  Select from the prefixes shown.</w:t>
      </w:r>
    </w:p>
    <w:p w14:paraId="767451FE" w14:textId="32DB5520" w:rsidR="00AD3DA9" w:rsidRPr="00946D68" w:rsidRDefault="00AD3DA9" w:rsidP="00AD3DA9">
      <w:pPr>
        <w:pStyle w:val="BodyText"/>
        <w:spacing w:after="0"/>
        <w:rPr>
          <w:sz w:val="20"/>
          <w:szCs w:val="20"/>
        </w:rPr>
      </w:pPr>
      <w:r w:rsidRPr="00946D68">
        <w:rPr>
          <w:b/>
          <w:i/>
          <w:sz w:val="20"/>
          <w:szCs w:val="20"/>
          <w:u w:val="single"/>
        </w:rPr>
        <w:t>Last Octet Range:</w:t>
      </w:r>
      <w:r w:rsidRPr="00946D68">
        <w:rPr>
          <w:sz w:val="20"/>
          <w:szCs w:val="20"/>
        </w:rPr>
        <w:t xml:space="preserve">  Enter the range of the last field in the IP.</w:t>
      </w:r>
    </w:p>
    <w:p w14:paraId="235D729C" w14:textId="6D08B4E3" w:rsidR="00AD3DA9" w:rsidRPr="00946D68" w:rsidRDefault="00AD3DA9" w:rsidP="00AD3DA9">
      <w:pPr>
        <w:pStyle w:val="BodyText"/>
        <w:spacing w:after="0"/>
        <w:rPr>
          <w:sz w:val="20"/>
          <w:szCs w:val="20"/>
        </w:rPr>
      </w:pPr>
      <w:r w:rsidRPr="00946D68">
        <w:rPr>
          <w:b/>
          <w:i/>
          <w:sz w:val="20"/>
          <w:szCs w:val="20"/>
          <w:u w:val="single"/>
        </w:rPr>
        <w:t>Status:</w:t>
      </w:r>
      <w:r w:rsidRPr="00946D68">
        <w:rPr>
          <w:sz w:val="20"/>
          <w:szCs w:val="20"/>
        </w:rPr>
        <w:t xml:space="preserve">  Allow you to filter the search by status.  </w:t>
      </w:r>
      <w:proofErr w:type="gramStart"/>
      <w:r w:rsidRPr="00946D68">
        <w:rPr>
          <w:sz w:val="20"/>
          <w:szCs w:val="20"/>
        </w:rPr>
        <w:t>ALL, Unassigned, and Assigned.</w:t>
      </w:r>
      <w:proofErr w:type="gramEnd"/>
    </w:p>
    <w:p w14:paraId="5302972C" w14:textId="4AFF34B2" w:rsidR="00AD3DA9" w:rsidRDefault="00AD3DA9" w:rsidP="00AD3DA9">
      <w:pPr>
        <w:pStyle w:val="BodyText"/>
        <w:spacing w:after="0"/>
        <w:rPr>
          <w:sz w:val="20"/>
          <w:szCs w:val="20"/>
        </w:rPr>
      </w:pPr>
      <w:r w:rsidRPr="00946D68">
        <w:rPr>
          <w:b/>
          <w:i/>
          <w:sz w:val="20"/>
          <w:szCs w:val="20"/>
          <w:u w:val="single"/>
        </w:rPr>
        <w:t>Service Types:</w:t>
      </w:r>
      <w:r w:rsidRPr="00946D68">
        <w:rPr>
          <w:sz w:val="20"/>
          <w:szCs w:val="20"/>
        </w:rPr>
        <w:t xml:space="preserve"> Filter the search by selecting a specific Service Type to include.</w:t>
      </w:r>
    </w:p>
    <w:p w14:paraId="4E584C2E" w14:textId="77777777" w:rsidR="00946D68" w:rsidRDefault="00946D68" w:rsidP="00AD3DA9">
      <w:pPr>
        <w:pStyle w:val="BodyText"/>
        <w:spacing w:after="0"/>
        <w:rPr>
          <w:sz w:val="20"/>
          <w:szCs w:val="20"/>
        </w:rPr>
      </w:pPr>
    </w:p>
    <w:p w14:paraId="66B74CCE" w14:textId="77777777" w:rsidR="003846C0" w:rsidRDefault="003846C0" w:rsidP="00AD3DA9">
      <w:pPr>
        <w:pStyle w:val="BodyText"/>
        <w:spacing w:after="0"/>
        <w:rPr>
          <w:sz w:val="20"/>
          <w:szCs w:val="20"/>
        </w:rPr>
      </w:pPr>
    </w:p>
    <w:p w14:paraId="2816B7B7" w14:textId="77777777" w:rsidR="003846C0" w:rsidRPr="00946D68" w:rsidRDefault="003846C0" w:rsidP="003846C0">
      <w:pPr>
        <w:pStyle w:val="PSAHeading3"/>
      </w:pPr>
      <w:bookmarkStart w:id="124" w:name="_Toc322778631"/>
      <w:r>
        <w:t>Create IP Range</w:t>
      </w:r>
      <w:bookmarkEnd w:id="124"/>
    </w:p>
    <w:p w14:paraId="0A92AB85" w14:textId="77777777" w:rsidR="003846C0" w:rsidRDefault="003846C0" w:rsidP="003846C0">
      <w:pPr>
        <w:pStyle w:val="BodyText"/>
        <w:spacing w:after="0"/>
        <w:rPr>
          <w:sz w:val="20"/>
          <w:szCs w:val="20"/>
        </w:rPr>
      </w:pPr>
    </w:p>
    <w:p w14:paraId="37CABE18" w14:textId="77777777" w:rsidR="003846C0" w:rsidRPr="00946D68" w:rsidRDefault="003846C0" w:rsidP="003846C0">
      <w:pPr>
        <w:pStyle w:val="BodyText"/>
        <w:spacing w:after="0"/>
        <w:rPr>
          <w:sz w:val="20"/>
          <w:szCs w:val="20"/>
        </w:rPr>
      </w:pPr>
      <w:r w:rsidRPr="00946D68">
        <w:rPr>
          <w:b/>
          <w:i/>
          <w:sz w:val="20"/>
          <w:szCs w:val="20"/>
          <w:u w:val="single"/>
        </w:rPr>
        <w:t>Octets Prefix:</w:t>
      </w:r>
      <w:r>
        <w:rPr>
          <w:sz w:val="20"/>
          <w:szCs w:val="20"/>
        </w:rPr>
        <w:t xml:space="preserve">  Enter the initial 3 fields of the IP.  These will be added to the IP Prefix dropdown on the search screen.</w:t>
      </w:r>
    </w:p>
    <w:p w14:paraId="77EB8212" w14:textId="77777777" w:rsidR="003846C0" w:rsidRPr="00946D68" w:rsidRDefault="003846C0" w:rsidP="003846C0">
      <w:pPr>
        <w:pStyle w:val="BodyText"/>
        <w:spacing w:after="0"/>
        <w:rPr>
          <w:sz w:val="20"/>
          <w:szCs w:val="20"/>
        </w:rPr>
      </w:pPr>
      <w:r w:rsidRPr="00946D68">
        <w:rPr>
          <w:b/>
          <w:i/>
          <w:sz w:val="20"/>
          <w:szCs w:val="20"/>
          <w:u w:val="single"/>
        </w:rPr>
        <w:t>Line Range:</w:t>
      </w:r>
      <w:r>
        <w:rPr>
          <w:sz w:val="20"/>
          <w:szCs w:val="20"/>
        </w:rPr>
        <w:t xml:space="preserve">  Enter a range of numbers for the IP (1-255 is the max range).</w:t>
      </w:r>
    </w:p>
    <w:p w14:paraId="20E9E733" w14:textId="77777777" w:rsidR="003846C0" w:rsidRDefault="003846C0" w:rsidP="003846C0">
      <w:pPr>
        <w:pStyle w:val="BodyText"/>
        <w:spacing w:after="0"/>
        <w:rPr>
          <w:sz w:val="20"/>
          <w:szCs w:val="20"/>
        </w:rPr>
      </w:pPr>
      <w:r w:rsidRPr="00946D68">
        <w:rPr>
          <w:b/>
          <w:i/>
          <w:sz w:val="20"/>
          <w:szCs w:val="20"/>
          <w:u w:val="single"/>
        </w:rPr>
        <w:t>Service Type:</w:t>
      </w:r>
      <w:r>
        <w:rPr>
          <w:sz w:val="20"/>
          <w:szCs w:val="20"/>
        </w:rPr>
        <w:t xml:space="preserve">  Select the Service Type to associate with the IP group being created.</w:t>
      </w:r>
    </w:p>
    <w:p w14:paraId="48575057" w14:textId="77777777" w:rsidR="003846C0" w:rsidRDefault="003846C0" w:rsidP="003846C0">
      <w:pPr>
        <w:pStyle w:val="BodyText"/>
        <w:spacing w:after="0"/>
        <w:rPr>
          <w:sz w:val="20"/>
          <w:szCs w:val="20"/>
        </w:rPr>
      </w:pPr>
    </w:p>
    <w:p w14:paraId="58B1F804" w14:textId="77777777" w:rsidR="003846C0" w:rsidRPr="00946D68" w:rsidRDefault="003846C0" w:rsidP="003846C0">
      <w:pPr>
        <w:pStyle w:val="BodyText"/>
        <w:spacing w:after="0"/>
        <w:rPr>
          <w:sz w:val="20"/>
          <w:szCs w:val="20"/>
        </w:rPr>
      </w:pPr>
    </w:p>
    <w:p w14:paraId="3E848633" w14:textId="77777777" w:rsidR="003846C0" w:rsidRPr="00550591" w:rsidRDefault="003846C0" w:rsidP="003846C0">
      <w:pPr>
        <w:rPr>
          <w:sz w:val="14"/>
          <w:szCs w:val="20"/>
        </w:rPr>
      </w:pPr>
    </w:p>
    <w:p w14:paraId="210A6D7A" w14:textId="77777777" w:rsidR="003846C0" w:rsidRDefault="003846C0" w:rsidP="00AD3DA9">
      <w:pPr>
        <w:pStyle w:val="BodyText"/>
        <w:spacing w:after="0"/>
        <w:rPr>
          <w:sz w:val="20"/>
          <w:szCs w:val="20"/>
        </w:rPr>
      </w:pPr>
    </w:p>
    <w:p w14:paraId="7D1D16B5" w14:textId="77777777" w:rsidR="003846C0" w:rsidRDefault="003846C0" w:rsidP="00AD3DA9">
      <w:pPr>
        <w:pStyle w:val="BodyText"/>
        <w:spacing w:after="0"/>
        <w:rPr>
          <w:sz w:val="20"/>
          <w:szCs w:val="20"/>
        </w:rPr>
      </w:pPr>
    </w:p>
    <w:p w14:paraId="5FFD2932" w14:textId="77777777" w:rsidR="003846C0" w:rsidRDefault="003846C0" w:rsidP="00AD3DA9">
      <w:pPr>
        <w:pStyle w:val="BodyText"/>
        <w:spacing w:after="0"/>
        <w:rPr>
          <w:sz w:val="20"/>
          <w:szCs w:val="20"/>
        </w:rPr>
      </w:pPr>
    </w:p>
    <w:p w14:paraId="0E223E5B" w14:textId="77777777" w:rsidR="003846C0" w:rsidRDefault="003846C0" w:rsidP="00AD3DA9">
      <w:pPr>
        <w:pStyle w:val="BodyText"/>
        <w:spacing w:after="0"/>
        <w:rPr>
          <w:sz w:val="20"/>
          <w:szCs w:val="20"/>
        </w:rPr>
      </w:pPr>
    </w:p>
    <w:p w14:paraId="52BEDEB5" w14:textId="77777777" w:rsidR="003846C0" w:rsidRDefault="003846C0" w:rsidP="00AD3DA9">
      <w:pPr>
        <w:pStyle w:val="BodyText"/>
        <w:spacing w:after="0"/>
        <w:rPr>
          <w:sz w:val="20"/>
          <w:szCs w:val="20"/>
        </w:rPr>
      </w:pPr>
    </w:p>
    <w:p w14:paraId="7F72A1B0" w14:textId="77777777" w:rsidR="003846C0" w:rsidRDefault="003846C0" w:rsidP="00AD3DA9">
      <w:pPr>
        <w:pStyle w:val="BodyText"/>
        <w:spacing w:after="0"/>
        <w:rPr>
          <w:sz w:val="20"/>
          <w:szCs w:val="20"/>
        </w:rPr>
      </w:pPr>
    </w:p>
    <w:p w14:paraId="6BB1D844" w14:textId="77777777" w:rsidR="003846C0" w:rsidRDefault="003846C0" w:rsidP="00AD3DA9">
      <w:pPr>
        <w:pStyle w:val="BodyText"/>
        <w:spacing w:after="0"/>
        <w:rPr>
          <w:sz w:val="20"/>
          <w:szCs w:val="20"/>
        </w:rPr>
      </w:pPr>
    </w:p>
    <w:p w14:paraId="20C2A84F" w14:textId="77777777" w:rsidR="003846C0" w:rsidRDefault="003846C0" w:rsidP="00AD3DA9">
      <w:pPr>
        <w:pStyle w:val="BodyText"/>
        <w:spacing w:after="0"/>
        <w:rPr>
          <w:sz w:val="20"/>
          <w:szCs w:val="20"/>
        </w:rPr>
      </w:pPr>
    </w:p>
    <w:p w14:paraId="66BF9F10" w14:textId="77777777" w:rsidR="003846C0" w:rsidRDefault="003846C0" w:rsidP="00AD3DA9">
      <w:pPr>
        <w:pStyle w:val="BodyText"/>
        <w:spacing w:after="0"/>
        <w:rPr>
          <w:sz w:val="20"/>
          <w:szCs w:val="20"/>
        </w:rPr>
      </w:pPr>
    </w:p>
    <w:p w14:paraId="604603C6" w14:textId="77777777" w:rsidR="003846C0" w:rsidRDefault="003846C0" w:rsidP="00AD3DA9">
      <w:pPr>
        <w:pStyle w:val="BodyText"/>
        <w:spacing w:after="0"/>
        <w:rPr>
          <w:sz w:val="20"/>
          <w:szCs w:val="20"/>
        </w:rPr>
      </w:pPr>
    </w:p>
    <w:p w14:paraId="790BB066" w14:textId="77777777" w:rsidR="003846C0" w:rsidRDefault="003846C0" w:rsidP="00AD3DA9">
      <w:pPr>
        <w:pStyle w:val="BodyText"/>
        <w:spacing w:after="0"/>
        <w:rPr>
          <w:sz w:val="20"/>
          <w:szCs w:val="20"/>
        </w:rPr>
      </w:pPr>
    </w:p>
    <w:p w14:paraId="507B215B" w14:textId="77777777" w:rsidR="003846C0" w:rsidRDefault="003846C0" w:rsidP="00AD3DA9">
      <w:pPr>
        <w:pStyle w:val="BodyText"/>
        <w:spacing w:after="0"/>
        <w:rPr>
          <w:sz w:val="20"/>
          <w:szCs w:val="20"/>
        </w:rPr>
      </w:pPr>
    </w:p>
    <w:p w14:paraId="1EBB73E8" w14:textId="77777777" w:rsidR="003846C0" w:rsidRDefault="003846C0" w:rsidP="00AD3DA9">
      <w:pPr>
        <w:pStyle w:val="BodyText"/>
        <w:spacing w:after="0"/>
        <w:rPr>
          <w:sz w:val="20"/>
          <w:szCs w:val="20"/>
        </w:rPr>
      </w:pPr>
    </w:p>
    <w:p w14:paraId="185A4893" w14:textId="1FCB3CE0" w:rsidR="003846C0" w:rsidRDefault="003846C0" w:rsidP="00AD3DA9">
      <w:pPr>
        <w:pStyle w:val="BodyText"/>
        <w:spacing w:after="0"/>
        <w:rPr>
          <w:sz w:val="20"/>
          <w:szCs w:val="20"/>
        </w:rPr>
      </w:pPr>
      <w:r>
        <w:rPr>
          <w:sz w:val="20"/>
          <w:szCs w:val="20"/>
        </w:rPr>
        <w:lastRenderedPageBreak/>
        <w:t>IP Search return</w:t>
      </w:r>
    </w:p>
    <w:p w14:paraId="5A9EF935" w14:textId="77777777" w:rsidR="003846C0" w:rsidRDefault="003846C0" w:rsidP="00AD3DA9">
      <w:pPr>
        <w:pStyle w:val="BodyText"/>
        <w:spacing w:after="0"/>
        <w:rPr>
          <w:sz w:val="20"/>
          <w:szCs w:val="20"/>
        </w:rPr>
      </w:pPr>
    </w:p>
    <w:p w14:paraId="72F53A3A" w14:textId="4B8B0B13" w:rsidR="00946D68" w:rsidRDefault="00946D68" w:rsidP="00AD3DA9">
      <w:pPr>
        <w:pStyle w:val="BodyText"/>
        <w:spacing w:after="0"/>
        <w:rPr>
          <w:sz w:val="20"/>
          <w:szCs w:val="20"/>
        </w:rPr>
      </w:pPr>
      <w:r>
        <w:rPr>
          <w:noProof/>
          <w:sz w:val="20"/>
          <w:szCs w:val="20"/>
        </w:rPr>
        <w:drawing>
          <wp:inline distT="0" distB="0" distL="0" distR="0" wp14:anchorId="4563FEBC" wp14:editId="2199D0DE">
            <wp:extent cx="6172200" cy="4586357"/>
            <wp:effectExtent l="0" t="0" r="0" b="11430"/>
            <wp:docPr id="1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72200" cy="4586357"/>
                    </a:xfrm>
                    <a:prstGeom prst="rect">
                      <a:avLst/>
                    </a:prstGeom>
                    <a:noFill/>
                    <a:ln>
                      <a:noFill/>
                    </a:ln>
                  </pic:spPr>
                </pic:pic>
              </a:graphicData>
            </a:graphic>
          </wp:inline>
        </w:drawing>
      </w:r>
    </w:p>
    <w:p w14:paraId="24EE8F8B" w14:textId="77777777" w:rsidR="00946D68" w:rsidRDefault="00946D68" w:rsidP="00AD3DA9">
      <w:pPr>
        <w:pStyle w:val="BodyText"/>
        <w:spacing w:after="0"/>
        <w:rPr>
          <w:sz w:val="20"/>
          <w:szCs w:val="20"/>
        </w:rPr>
      </w:pPr>
    </w:p>
    <w:p w14:paraId="09F63E8A" w14:textId="77777777" w:rsidR="00946D68" w:rsidRDefault="00946D68" w:rsidP="00AD3DA9">
      <w:pPr>
        <w:pStyle w:val="BodyText"/>
        <w:spacing w:after="0"/>
        <w:rPr>
          <w:sz w:val="20"/>
          <w:szCs w:val="20"/>
        </w:rPr>
      </w:pPr>
      <w:r>
        <w:rPr>
          <w:sz w:val="20"/>
          <w:szCs w:val="20"/>
        </w:rPr>
        <w:t xml:space="preserve">IP </w:t>
      </w:r>
    </w:p>
    <w:p w14:paraId="3FDA2B58" w14:textId="77777777" w:rsidR="00946D68" w:rsidRDefault="00946D68" w:rsidP="00AD3DA9">
      <w:pPr>
        <w:pStyle w:val="BodyText"/>
        <w:spacing w:after="0"/>
        <w:rPr>
          <w:sz w:val="20"/>
          <w:szCs w:val="20"/>
        </w:rPr>
      </w:pPr>
      <w:r>
        <w:rPr>
          <w:sz w:val="20"/>
          <w:szCs w:val="20"/>
        </w:rPr>
        <w:t>Status: Unassigned or Assigned</w:t>
      </w:r>
    </w:p>
    <w:p w14:paraId="6F05987E" w14:textId="38866F8B" w:rsidR="00946D68" w:rsidRDefault="00946D68" w:rsidP="00AD3DA9">
      <w:pPr>
        <w:pStyle w:val="BodyText"/>
        <w:spacing w:after="0"/>
        <w:rPr>
          <w:sz w:val="20"/>
          <w:szCs w:val="20"/>
        </w:rPr>
      </w:pPr>
      <w:r>
        <w:rPr>
          <w:sz w:val="20"/>
          <w:szCs w:val="20"/>
        </w:rPr>
        <w:t xml:space="preserve">Service Type: Shows the Service Type associated with the IP. </w:t>
      </w:r>
    </w:p>
    <w:p w14:paraId="44B8012D" w14:textId="473BA05A" w:rsidR="00946D68" w:rsidRDefault="003846C0" w:rsidP="00AD3DA9">
      <w:pPr>
        <w:pStyle w:val="BodyText"/>
        <w:spacing w:after="0"/>
        <w:rPr>
          <w:sz w:val="20"/>
          <w:szCs w:val="20"/>
        </w:rPr>
      </w:pPr>
      <w:proofErr w:type="spellStart"/>
      <w:r>
        <w:rPr>
          <w:sz w:val="20"/>
          <w:szCs w:val="20"/>
        </w:rPr>
        <w:t>ChangeDate</w:t>
      </w:r>
      <w:proofErr w:type="spellEnd"/>
      <w:r>
        <w:rPr>
          <w:sz w:val="20"/>
          <w:szCs w:val="20"/>
        </w:rPr>
        <w:t>: S</w:t>
      </w:r>
      <w:r w:rsidR="00946D68">
        <w:rPr>
          <w:sz w:val="20"/>
          <w:szCs w:val="20"/>
        </w:rPr>
        <w:t xml:space="preserve">hows the disconnect date </w:t>
      </w:r>
      <w:r>
        <w:rPr>
          <w:sz w:val="20"/>
          <w:szCs w:val="20"/>
        </w:rPr>
        <w:t>for</w:t>
      </w:r>
      <w:r w:rsidR="00946D68">
        <w:rPr>
          <w:sz w:val="20"/>
          <w:szCs w:val="20"/>
        </w:rPr>
        <w:t xml:space="preserve"> the IP. </w:t>
      </w:r>
    </w:p>
    <w:p w14:paraId="44C7C2E6" w14:textId="2533BA26" w:rsidR="00946D68" w:rsidRDefault="00946D68" w:rsidP="00AD3DA9">
      <w:pPr>
        <w:pStyle w:val="BodyText"/>
        <w:spacing w:after="0"/>
        <w:rPr>
          <w:sz w:val="20"/>
          <w:szCs w:val="20"/>
        </w:rPr>
      </w:pPr>
      <w:r>
        <w:rPr>
          <w:sz w:val="20"/>
          <w:szCs w:val="20"/>
        </w:rPr>
        <w:t xml:space="preserve">Zero </w:t>
      </w:r>
      <w:proofErr w:type="gramStart"/>
      <w:r>
        <w:rPr>
          <w:sz w:val="20"/>
          <w:szCs w:val="20"/>
        </w:rPr>
        <w:t>Date :</w:t>
      </w:r>
      <w:proofErr w:type="gramEnd"/>
      <w:r>
        <w:rPr>
          <w:sz w:val="20"/>
          <w:szCs w:val="20"/>
        </w:rPr>
        <w:t xml:space="preserve">  If your company sets a quarantine time for IPs; you may override an IP in quarantine by pressing Zero Date. </w:t>
      </w:r>
    </w:p>
    <w:p w14:paraId="55836DC5" w14:textId="77777777" w:rsidR="003846C0" w:rsidRDefault="003846C0" w:rsidP="00946D68">
      <w:pPr>
        <w:pStyle w:val="PSAHeading3"/>
      </w:pPr>
    </w:p>
    <w:p w14:paraId="2E16FD94" w14:textId="77777777" w:rsidR="003846C0" w:rsidRDefault="003846C0" w:rsidP="00946D68">
      <w:pPr>
        <w:pStyle w:val="PSAHeading3"/>
      </w:pPr>
    </w:p>
    <w:p w14:paraId="49C4284E" w14:textId="77777777" w:rsidR="00B36F1D" w:rsidRDefault="00B36F1D" w:rsidP="00B36F1D">
      <w:pPr>
        <w:outlineLvl w:val="1"/>
        <w:rPr>
          <w:b/>
        </w:rPr>
        <w:sectPr w:rsidR="00B36F1D">
          <w:pgSz w:w="12240" w:h="15840"/>
          <w:pgMar w:top="1440" w:right="720" w:bottom="1440" w:left="1800" w:header="720" w:footer="720" w:gutter="0"/>
          <w:pgNumType w:chapSep="colon"/>
          <w:cols w:space="720"/>
          <w:docGrid w:linePitch="326"/>
        </w:sectPr>
      </w:pPr>
    </w:p>
    <w:p w14:paraId="054B1D7E" w14:textId="77777777" w:rsidR="00B36F1D" w:rsidRDefault="00B36F1D" w:rsidP="00B36F1D">
      <w:pPr>
        <w:pStyle w:val="PSAHeading2"/>
      </w:pPr>
      <w:bookmarkStart w:id="125" w:name="_Toc322778632"/>
      <w:bookmarkStart w:id="126" w:name="_Toc238379735"/>
      <w:r>
        <w:lastRenderedPageBreak/>
        <w:t>Rate Periods/Days</w:t>
      </w:r>
      <w:bookmarkEnd w:id="125"/>
    </w:p>
    <w:p w14:paraId="2DB7267E" w14:textId="77777777" w:rsidR="00B36F1D" w:rsidRDefault="00B36F1D" w:rsidP="00B36F1D">
      <w:pPr>
        <w:outlineLvl w:val="1"/>
        <w:rPr>
          <w:b/>
        </w:rPr>
      </w:pPr>
    </w:p>
    <w:p w14:paraId="664C80B2" w14:textId="77777777" w:rsidR="00B36F1D" w:rsidRDefault="00B36F1D" w:rsidP="00B36F1D">
      <w:pPr>
        <w:rPr>
          <w:i/>
          <w:sz w:val="20"/>
          <w:szCs w:val="20"/>
        </w:rPr>
      </w:pPr>
      <w:r>
        <w:rPr>
          <w:sz w:val="20"/>
          <w:szCs w:val="20"/>
        </w:rPr>
        <w:t xml:space="preserve">Double click on </w:t>
      </w:r>
      <w:r>
        <w:rPr>
          <w:i/>
          <w:sz w:val="20"/>
          <w:szCs w:val="20"/>
        </w:rPr>
        <w:t>Rate Periods/Days</w:t>
      </w:r>
      <w:r>
        <w:rPr>
          <w:sz w:val="20"/>
          <w:szCs w:val="20"/>
        </w:rPr>
        <w:t xml:space="preserve"> under the </w:t>
      </w:r>
      <w:r>
        <w:rPr>
          <w:i/>
          <w:sz w:val="20"/>
          <w:szCs w:val="20"/>
        </w:rPr>
        <w:t xml:space="preserve">Call Processing Controls </w:t>
      </w:r>
      <w:r>
        <w:rPr>
          <w:sz w:val="20"/>
          <w:szCs w:val="20"/>
        </w:rPr>
        <w:t>tree</w:t>
      </w:r>
      <w:r>
        <w:rPr>
          <w:i/>
          <w:sz w:val="20"/>
          <w:szCs w:val="20"/>
        </w:rPr>
        <w:t>.</w:t>
      </w:r>
    </w:p>
    <w:p w14:paraId="1FF20D19" w14:textId="77777777" w:rsidR="00B36F1D" w:rsidRDefault="00B36F1D" w:rsidP="00B36F1D">
      <w:pPr>
        <w:pStyle w:val="PSAHeading3"/>
      </w:pPr>
    </w:p>
    <w:p w14:paraId="23ED4928" w14:textId="77777777" w:rsidR="00B36F1D" w:rsidRPr="00F46D9C" w:rsidRDefault="00B36F1D" w:rsidP="00B36F1D">
      <w:pPr>
        <w:pStyle w:val="PSAHeading3"/>
      </w:pPr>
      <w:bookmarkStart w:id="127" w:name="_Toc322778633"/>
      <w:r w:rsidRPr="00983F34">
        <w:t>Create Rate Periods</w:t>
      </w:r>
      <w:bookmarkEnd w:id="126"/>
      <w:bookmarkEnd w:id="127"/>
    </w:p>
    <w:p w14:paraId="611C4B89" w14:textId="77777777" w:rsidR="00B36F1D" w:rsidRDefault="00B36F1D" w:rsidP="00B36F1D">
      <w:pPr>
        <w:outlineLvl w:val="1"/>
        <w:rPr>
          <w:b/>
          <w:sz w:val="20"/>
          <w:szCs w:val="20"/>
        </w:rPr>
      </w:pPr>
    </w:p>
    <w:p w14:paraId="158AB5F7" w14:textId="77777777" w:rsidR="00B36F1D" w:rsidRDefault="00627F1C" w:rsidP="00B36F1D">
      <w:r>
        <w:rPr>
          <w:noProof/>
        </w:rPr>
        <w:drawing>
          <wp:inline distT="0" distB="0" distL="0" distR="0" wp14:anchorId="1C5EBE18" wp14:editId="79AF63E0">
            <wp:extent cx="4795520" cy="3647440"/>
            <wp:effectExtent l="25400" t="0" r="508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7"/>
                    <a:srcRect/>
                    <a:stretch>
                      <a:fillRect/>
                    </a:stretch>
                  </pic:blipFill>
                  <pic:spPr bwMode="auto">
                    <a:xfrm>
                      <a:off x="0" y="0"/>
                      <a:ext cx="4795520" cy="3647440"/>
                    </a:xfrm>
                    <a:prstGeom prst="rect">
                      <a:avLst/>
                    </a:prstGeom>
                    <a:noFill/>
                    <a:ln w="9525">
                      <a:noFill/>
                      <a:miter lim="800000"/>
                      <a:headEnd/>
                      <a:tailEnd/>
                    </a:ln>
                  </pic:spPr>
                </pic:pic>
              </a:graphicData>
            </a:graphic>
          </wp:inline>
        </w:drawing>
      </w:r>
    </w:p>
    <w:p w14:paraId="05738D7D" w14:textId="77777777" w:rsidR="00B36F1D" w:rsidRDefault="00B36F1D" w:rsidP="00B36F1D"/>
    <w:p w14:paraId="3D07B633" w14:textId="77777777" w:rsidR="00B36F1D" w:rsidRDefault="00B36F1D" w:rsidP="00B36F1D">
      <w:pPr>
        <w:outlineLvl w:val="0"/>
        <w:rPr>
          <w:sz w:val="20"/>
          <w:szCs w:val="20"/>
        </w:rPr>
      </w:pPr>
      <w:r>
        <w:rPr>
          <w:sz w:val="20"/>
          <w:szCs w:val="20"/>
        </w:rPr>
        <w:t xml:space="preserve">To define the normal daily rate periods, leave the </w:t>
      </w:r>
      <w:r>
        <w:rPr>
          <w:i/>
          <w:sz w:val="20"/>
          <w:szCs w:val="20"/>
        </w:rPr>
        <w:t>Create Period b</w:t>
      </w:r>
      <w:r w:rsidRPr="008972A4">
        <w:rPr>
          <w:i/>
          <w:sz w:val="20"/>
          <w:szCs w:val="20"/>
        </w:rPr>
        <w:t>y Date</w:t>
      </w:r>
      <w:r>
        <w:rPr>
          <w:sz w:val="20"/>
          <w:szCs w:val="20"/>
        </w:rPr>
        <w:t xml:space="preserve"> box unchecked.</w:t>
      </w:r>
    </w:p>
    <w:p w14:paraId="6BE5886F" w14:textId="77777777" w:rsidR="00B36F1D" w:rsidRDefault="00B36F1D" w:rsidP="00B36F1D">
      <w:pPr>
        <w:rPr>
          <w:sz w:val="20"/>
          <w:szCs w:val="20"/>
        </w:rPr>
      </w:pPr>
    </w:p>
    <w:p w14:paraId="5FAFF638" w14:textId="77777777" w:rsidR="00B36F1D" w:rsidRPr="0052043B" w:rsidRDefault="00B36F1D" w:rsidP="00B36F1D">
      <w:pPr>
        <w:outlineLvl w:val="0"/>
        <w:rPr>
          <w:sz w:val="20"/>
          <w:szCs w:val="20"/>
        </w:rPr>
      </w:pPr>
      <w:r>
        <w:rPr>
          <w:sz w:val="20"/>
          <w:szCs w:val="20"/>
        </w:rPr>
        <w:t xml:space="preserve">Select the day of the week to define. </w:t>
      </w:r>
    </w:p>
    <w:p w14:paraId="7C85B1C2" w14:textId="77777777" w:rsidR="00B36F1D" w:rsidRDefault="00B36F1D" w:rsidP="00B36F1D">
      <w:pPr>
        <w:rPr>
          <w:sz w:val="20"/>
          <w:szCs w:val="20"/>
        </w:rPr>
      </w:pPr>
      <w:r>
        <w:rPr>
          <w:sz w:val="20"/>
          <w:szCs w:val="20"/>
        </w:rPr>
        <w:t xml:space="preserve"> </w:t>
      </w:r>
    </w:p>
    <w:p w14:paraId="30016380" w14:textId="77777777" w:rsidR="00B36F1D" w:rsidRDefault="00B36F1D" w:rsidP="00B36F1D">
      <w:pPr>
        <w:rPr>
          <w:sz w:val="20"/>
          <w:szCs w:val="20"/>
        </w:rPr>
      </w:pPr>
      <w:r>
        <w:rPr>
          <w:sz w:val="20"/>
          <w:szCs w:val="20"/>
        </w:rPr>
        <w:t>Set 12:00AM as the beginning time for all days using the up and down arrows or by selecting the clock icon.  Define the corresponding rate period.  Continue to define rate periods for the remainder of the 24-hour period.  All 24 hours must be accounted for in the setup.</w:t>
      </w:r>
      <w:r>
        <w:rPr>
          <w:sz w:val="20"/>
        </w:rPr>
        <w:t xml:space="preserve">  </w:t>
      </w:r>
      <w:r>
        <w:rPr>
          <w:sz w:val="20"/>
          <w:szCs w:val="20"/>
        </w:rPr>
        <w:t>Define airtime rate periods and toll rate periods (if applicable) for each day of the week.  Daytime will correspond to Period 1 in Rate Plan setup.   Evenings will be Period 2.  Nights and Weekends will be Period 3.  You are not required to have more than one period setup.</w:t>
      </w:r>
    </w:p>
    <w:p w14:paraId="40530170" w14:textId="77777777" w:rsidR="00B36F1D" w:rsidRDefault="00B36F1D" w:rsidP="00B36F1D">
      <w:pPr>
        <w:rPr>
          <w:sz w:val="20"/>
          <w:szCs w:val="20"/>
        </w:rPr>
      </w:pPr>
    </w:p>
    <w:p w14:paraId="4B6AFAA8" w14:textId="77777777" w:rsidR="00B36F1D" w:rsidRDefault="00B36F1D" w:rsidP="00B36F1D">
      <w:pPr>
        <w:pStyle w:val="Heading3"/>
        <w:rPr>
          <w:rFonts w:ascii="Times New Roman" w:hAnsi="Times New Roman" w:cs="Times New Roman"/>
          <w:sz w:val="20"/>
          <w:szCs w:val="20"/>
        </w:rPr>
      </w:pPr>
    </w:p>
    <w:p w14:paraId="621ED81F" w14:textId="77777777" w:rsidR="00B36F1D" w:rsidRDefault="00B36F1D" w:rsidP="00B36F1D"/>
    <w:p w14:paraId="5455F5FA" w14:textId="77777777" w:rsidR="00B36F1D" w:rsidRDefault="00B36F1D" w:rsidP="00B36F1D"/>
    <w:p w14:paraId="00CA5410" w14:textId="77777777" w:rsidR="00B36F1D" w:rsidRDefault="00B36F1D" w:rsidP="00B36F1D"/>
    <w:p w14:paraId="6D078DED" w14:textId="77777777" w:rsidR="00B36F1D" w:rsidRDefault="00B36F1D" w:rsidP="00B36F1D"/>
    <w:p w14:paraId="55DCAC11" w14:textId="77777777" w:rsidR="00B36F1D" w:rsidRDefault="00B36F1D" w:rsidP="00B36F1D"/>
    <w:p w14:paraId="0DC1EE02" w14:textId="77777777" w:rsidR="00B36F1D" w:rsidRDefault="00B36F1D" w:rsidP="00B36F1D"/>
    <w:p w14:paraId="63D4706E" w14:textId="77777777" w:rsidR="00B36F1D" w:rsidRDefault="00B36F1D" w:rsidP="00B36F1D"/>
    <w:p w14:paraId="67EA2485" w14:textId="77777777" w:rsidR="00B36F1D" w:rsidRDefault="00B36F1D" w:rsidP="00B36F1D"/>
    <w:p w14:paraId="1C87E620" w14:textId="77777777" w:rsidR="00B36F1D" w:rsidRDefault="00B36F1D" w:rsidP="00B36F1D"/>
    <w:p w14:paraId="24940B01" w14:textId="77777777" w:rsidR="00B36F1D" w:rsidRDefault="00B36F1D" w:rsidP="00B36F1D">
      <w:pPr>
        <w:pStyle w:val="PSAHeading3"/>
      </w:pPr>
      <w:bookmarkStart w:id="128" w:name="_Toc238379736"/>
    </w:p>
    <w:p w14:paraId="5E76F3BD" w14:textId="77777777" w:rsidR="00B36F1D" w:rsidRPr="00620F5C" w:rsidRDefault="00B36F1D" w:rsidP="00B36F1D">
      <w:pPr>
        <w:pStyle w:val="PSAHeading3"/>
      </w:pPr>
      <w:bookmarkStart w:id="129" w:name="_Toc322778634"/>
      <w:r w:rsidRPr="00983F34">
        <w:t>Create Period by Date</w:t>
      </w:r>
      <w:bookmarkEnd w:id="128"/>
      <w:bookmarkEnd w:id="129"/>
      <w:r>
        <w:t xml:space="preserve"> </w:t>
      </w:r>
    </w:p>
    <w:p w14:paraId="1471735A" w14:textId="77777777" w:rsidR="00B36F1D" w:rsidRDefault="00B36F1D" w:rsidP="00B36F1D">
      <w:pPr>
        <w:rPr>
          <w:sz w:val="20"/>
          <w:szCs w:val="20"/>
        </w:rPr>
      </w:pPr>
    </w:p>
    <w:p w14:paraId="5F63076E" w14:textId="77777777" w:rsidR="00B36F1D" w:rsidRPr="001B5124" w:rsidRDefault="00B36F1D" w:rsidP="00B36F1D">
      <w:pPr>
        <w:rPr>
          <w:sz w:val="20"/>
          <w:szCs w:val="20"/>
        </w:rPr>
      </w:pPr>
      <w:r>
        <w:rPr>
          <w:sz w:val="20"/>
          <w:szCs w:val="20"/>
        </w:rPr>
        <w:t xml:space="preserve">If you wish to establish special rate periods for </w:t>
      </w:r>
      <w:r>
        <w:rPr>
          <w:sz w:val="20"/>
        </w:rPr>
        <w:t>special days</w:t>
      </w:r>
      <w:r w:rsidRPr="00FD2B69">
        <w:rPr>
          <w:sz w:val="20"/>
        </w:rPr>
        <w:t>,</w:t>
      </w:r>
      <w:r>
        <w:rPr>
          <w:sz w:val="20"/>
        </w:rPr>
        <w:t xml:space="preserve"> check </w:t>
      </w:r>
      <w:r>
        <w:rPr>
          <w:sz w:val="20"/>
          <w:szCs w:val="20"/>
        </w:rPr>
        <w:t>this</w:t>
      </w:r>
      <w:r>
        <w:rPr>
          <w:sz w:val="20"/>
        </w:rPr>
        <w:t xml:space="preserve"> box.  Doing so</w:t>
      </w:r>
      <w:r>
        <w:rPr>
          <w:sz w:val="20"/>
          <w:szCs w:val="20"/>
        </w:rPr>
        <w:t xml:space="preserve"> will override the normal rate periods on described dates.  Select a date and define the periods for air, toll or both. </w:t>
      </w:r>
    </w:p>
    <w:p w14:paraId="7520E897" w14:textId="77777777" w:rsidR="00B36F1D" w:rsidRDefault="00B36F1D" w:rsidP="00B36F1D">
      <w:pPr>
        <w:rPr>
          <w:b/>
          <w:sz w:val="20"/>
          <w:szCs w:val="20"/>
        </w:rPr>
      </w:pPr>
    </w:p>
    <w:p w14:paraId="0A87DCB3" w14:textId="77777777" w:rsidR="00B36F1D" w:rsidRDefault="00627F1C" w:rsidP="00B36F1D">
      <w:pPr>
        <w:rPr>
          <w:b/>
          <w:sz w:val="20"/>
          <w:szCs w:val="20"/>
        </w:rPr>
      </w:pPr>
      <w:r>
        <w:rPr>
          <w:b/>
          <w:noProof/>
          <w:sz w:val="20"/>
          <w:szCs w:val="20"/>
        </w:rPr>
        <w:drawing>
          <wp:inline distT="0" distB="0" distL="0" distR="0" wp14:anchorId="58977B50" wp14:editId="46629E7A">
            <wp:extent cx="4795520" cy="3657600"/>
            <wp:effectExtent l="25400" t="0" r="508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8"/>
                    <a:srcRect/>
                    <a:stretch>
                      <a:fillRect/>
                    </a:stretch>
                  </pic:blipFill>
                  <pic:spPr bwMode="auto">
                    <a:xfrm>
                      <a:off x="0" y="0"/>
                      <a:ext cx="4795520" cy="3657600"/>
                    </a:xfrm>
                    <a:prstGeom prst="rect">
                      <a:avLst/>
                    </a:prstGeom>
                    <a:noFill/>
                    <a:ln w="9525">
                      <a:noFill/>
                      <a:miter lim="800000"/>
                      <a:headEnd/>
                      <a:tailEnd/>
                    </a:ln>
                  </pic:spPr>
                </pic:pic>
              </a:graphicData>
            </a:graphic>
          </wp:inline>
        </w:drawing>
      </w:r>
    </w:p>
    <w:p w14:paraId="192A6B9D" w14:textId="77777777" w:rsidR="00B36F1D" w:rsidRDefault="00B36F1D" w:rsidP="00B36F1D">
      <w:pPr>
        <w:rPr>
          <w:b/>
          <w:sz w:val="20"/>
          <w:szCs w:val="20"/>
        </w:rPr>
      </w:pPr>
    </w:p>
    <w:p w14:paraId="0B6F1C70" w14:textId="77777777" w:rsidR="00B36F1D" w:rsidRDefault="00B36F1D" w:rsidP="00B36F1D">
      <w:pPr>
        <w:rPr>
          <w:b/>
          <w:sz w:val="20"/>
          <w:szCs w:val="20"/>
        </w:rPr>
      </w:pPr>
    </w:p>
    <w:p w14:paraId="40A2A338" w14:textId="77777777" w:rsidR="00B36F1D" w:rsidRDefault="00B36F1D" w:rsidP="00B36F1D">
      <w:pPr>
        <w:rPr>
          <w:b/>
          <w:sz w:val="20"/>
          <w:szCs w:val="20"/>
        </w:rPr>
      </w:pPr>
    </w:p>
    <w:p w14:paraId="3A5C6D77" w14:textId="77777777" w:rsidR="00B36F1D" w:rsidRDefault="00B36F1D" w:rsidP="00B36F1D">
      <w:pPr>
        <w:rPr>
          <w:b/>
          <w:sz w:val="20"/>
          <w:szCs w:val="20"/>
        </w:rPr>
      </w:pPr>
    </w:p>
    <w:p w14:paraId="06E04B12" w14:textId="77777777" w:rsidR="00B36F1D" w:rsidRDefault="00B36F1D" w:rsidP="00B36F1D">
      <w:pPr>
        <w:rPr>
          <w:b/>
          <w:sz w:val="20"/>
          <w:szCs w:val="20"/>
        </w:rPr>
      </w:pPr>
    </w:p>
    <w:p w14:paraId="65ACA709" w14:textId="77777777" w:rsidR="00B36F1D" w:rsidRDefault="00B36F1D" w:rsidP="00B36F1D">
      <w:pPr>
        <w:rPr>
          <w:b/>
          <w:sz w:val="20"/>
          <w:szCs w:val="20"/>
        </w:rPr>
      </w:pPr>
    </w:p>
    <w:p w14:paraId="2B90F8A2" w14:textId="77777777" w:rsidR="00B36F1D" w:rsidRDefault="00B36F1D" w:rsidP="00B36F1D">
      <w:pPr>
        <w:rPr>
          <w:b/>
          <w:sz w:val="20"/>
          <w:szCs w:val="20"/>
        </w:rPr>
      </w:pPr>
    </w:p>
    <w:p w14:paraId="739F3C0F" w14:textId="77777777" w:rsidR="00B36F1D" w:rsidRDefault="00B36F1D" w:rsidP="00B36F1D">
      <w:pPr>
        <w:rPr>
          <w:b/>
          <w:sz w:val="20"/>
          <w:szCs w:val="20"/>
        </w:rPr>
      </w:pPr>
    </w:p>
    <w:p w14:paraId="3ED00A27" w14:textId="77777777" w:rsidR="00B36F1D" w:rsidRDefault="00B36F1D" w:rsidP="00B36F1D">
      <w:pPr>
        <w:rPr>
          <w:b/>
          <w:sz w:val="20"/>
          <w:szCs w:val="20"/>
        </w:rPr>
      </w:pPr>
    </w:p>
    <w:p w14:paraId="4E225A00" w14:textId="77777777" w:rsidR="00B36F1D" w:rsidRDefault="00B36F1D" w:rsidP="00B36F1D">
      <w:pPr>
        <w:rPr>
          <w:b/>
          <w:sz w:val="20"/>
          <w:szCs w:val="20"/>
        </w:rPr>
      </w:pPr>
    </w:p>
    <w:p w14:paraId="16E3980E" w14:textId="77777777" w:rsidR="00B36F1D" w:rsidRDefault="00B36F1D" w:rsidP="00B36F1D">
      <w:pPr>
        <w:rPr>
          <w:b/>
          <w:sz w:val="20"/>
          <w:szCs w:val="20"/>
        </w:rPr>
      </w:pPr>
    </w:p>
    <w:p w14:paraId="344D13B3" w14:textId="77777777" w:rsidR="00B36F1D" w:rsidRDefault="00B36F1D" w:rsidP="00B36F1D">
      <w:pPr>
        <w:rPr>
          <w:b/>
          <w:sz w:val="20"/>
          <w:szCs w:val="20"/>
        </w:rPr>
      </w:pPr>
    </w:p>
    <w:p w14:paraId="0BF97FDD" w14:textId="77777777" w:rsidR="00B36F1D" w:rsidRDefault="00B36F1D" w:rsidP="00B36F1D">
      <w:pPr>
        <w:rPr>
          <w:b/>
          <w:sz w:val="20"/>
          <w:szCs w:val="20"/>
        </w:rPr>
      </w:pPr>
    </w:p>
    <w:p w14:paraId="7DAAFFD9" w14:textId="77777777" w:rsidR="00B36F1D" w:rsidRDefault="00B36F1D" w:rsidP="00B36F1D">
      <w:pPr>
        <w:rPr>
          <w:b/>
          <w:sz w:val="20"/>
          <w:szCs w:val="20"/>
        </w:rPr>
      </w:pPr>
    </w:p>
    <w:p w14:paraId="24261B60" w14:textId="77777777" w:rsidR="00B36F1D" w:rsidRDefault="00B36F1D" w:rsidP="00B36F1D">
      <w:pPr>
        <w:rPr>
          <w:b/>
          <w:sz w:val="20"/>
          <w:szCs w:val="20"/>
        </w:rPr>
      </w:pPr>
    </w:p>
    <w:p w14:paraId="64F4E8F2" w14:textId="77777777" w:rsidR="00B36F1D" w:rsidRDefault="00B36F1D" w:rsidP="00B36F1D">
      <w:pPr>
        <w:rPr>
          <w:b/>
          <w:sz w:val="20"/>
          <w:szCs w:val="20"/>
        </w:rPr>
      </w:pPr>
    </w:p>
    <w:p w14:paraId="22997929" w14:textId="77777777" w:rsidR="00B36F1D" w:rsidRDefault="00B36F1D" w:rsidP="00B36F1D">
      <w:pPr>
        <w:rPr>
          <w:b/>
          <w:sz w:val="20"/>
          <w:szCs w:val="20"/>
        </w:rPr>
      </w:pPr>
    </w:p>
    <w:p w14:paraId="74C9ED49" w14:textId="77777777" w:rsidR="00B36F1D" w:rsidRDefault="00B36F1D" w:rsidP="00B36F1D">
      <w:pPr>
        <w:rPr>
          <w:b/>
          <w:sz w:val="20"/>
          <w:szCs w:val="20"/>
        </w:rPr>
      </w:pPr>
    </w:p>
    <w:p w14:paraId="01A11018" w14:textId="77777777" w:rsidR="00B36F1D" w:rsidRDefault="00B36F1D" w:rsidP="00B36F1D">
      <w:pPr>
        <w:rPr>
          <w:b/>
          <w:sz w:val="20"/>
          <w:szCs w:val="20"/>
        </w:rPr>
      </w:pPr>
    </w:p>
    <w:p w14:paraId="1AF324E4" w14:textId="77777777" w:rsidR="00B36F1D" w:rsidRDefault="00B36F1D" w:rsidP="00B36F1D">
      <w:pPr>
        <w:rPr>
          <w:b/>
          <w:sz w:val="20"/>
          <w:szCs w:val="20"/>
        </w:rPr>
      </w:pPr>
    </w:p>
    <w:p w14:paraId="7CDAECD5" w14:textId="77777777" w:rsidR="00B36F1D" w:rsidRDefault="00B36F1D" w:rsidP="00B36F1D">
      <w:pPr>
        <w:rPr>
          <w:b/>
          <w:sz w:val="20"/>
          <w:szCs w:val="20"/>
        </w:rPr>
      </w:pPr>
    </w:p>
    <w:p w14:paraId="75BCA0F2" w14:textId="77777777" w:rsidR="00B36F1D" w:rsidRDefault="00B36F1D" w:rsidP="00B36F1D">
      <w:pPr>
        <w:rPr>
          <w:b/>
          <w:sz w:val="20"/>
          <w:szCs w:val="20"/>
        </w:rPr>
      </w:pPr>
    </w:p>
    <w:p w14:paraId="60776C5B" w14:textId="77777777" w:rsidR="00B36F1D" w:rsidRDefault="00B36F1D" w:rsidP="00B36F1D">
      <w:pPr>
        <w:rPr>
          <w:b/>
          <w:sz w:val="20"/>
          <w:szCs w:val="20"/>
        </w:rPr>
      </w:pPr>
    </w:p>
    <w:p w14:paraId="6084D66B" w14:textId="77777777" w:rsidR="00B36F1D" w:rsidRDefault="00B36F1D" w:rsidP="00B36F1D">
      <w:pPr>
        <w:rPr>
          <w:b/>
          <w:sz w:val="20"/>
          <w:szCs w:val="20"/>
        </w:rPr>
      </w:pPr>
    </w:p>
    <w:p w14:paraId="6322AE45" w14:textId="77777777" w:rsidR="00B36F1D" w:rsidRDefault="00B36F1D" w:rsidP="00B36F1D">
      <w:pPr>
        <w:rPr>
          <w:b/>
          <w:sz w:val="20"/>
          <w:szCs w:val="20"/>
        </w:rPr>
      </w:pPr>
    </w:p>
    <w:p w14:paraId="44848062" w14:textId="77777777" w:rsidR="00B36F1D" w:rsidRDefault="00B36F1D" w:rsidP="00B36F1D">
      <w:pPr>
        <w:rPr>
          <w:b/>
          <w:sz w:val="20"/>
          <w:szCs w:val="20"/>
        </w:rPr>
      </w:pPr>
    </w:p>
    <w:p w14:paraId="2A3DF7FC" w14:textId="77777777" w:rsidR="00B36F1D" w:rsidRDefault="00B36F1D" w:rsidP="00B36F1D">
      <w:pPr>
        <w:pStyle w:val="PSAHeading2"/>
        <w:tabs>
          <w:tab w:val="left" w:pos="450"/>
        </w:tabs>
      </w:pPr>
      <w:bookmarkStart w:id="130" w:name="_Toc189633022"/>
      <w:bookmarkStart w:id="131" w:name="_Toc238379737"/>
      <w:bookmarkStart w:id="132" w:name="_Toc322778635"/>
      <w:r w:rsidRPr="005009E0">
        <w:t>Holiday Airtime Dates</w:t>
      </w:r>
      <w:bookmarkEnd w:id="130"/>
      <w:bookmarkEnd w:id="131"/>
      <w:bookmarkEnd w:id="132"/>
    </w:p>
    <w:p w14:paraId="265F43DC" w14:textId="77777777" w:rsidR="00B36F1D" w:rsidRPr="007953C7" w:rsidRDefault="00B36F1D" w:rsidP="00B36F1D">
      <w:pPr>
        <w:rPr>
          <w:sz w:val="20"/>
        </w:rPr>
      </w:pPr>
    </w:p>
    <w:p w14:paraId="2FBB0313" w14:textId="77777777" w:rsidR="00B36F1D" w:rsidRPr="005F2EE3" w:rsidRDefault="00B36F1D" w:rsidP="00B36F1D">
      <w:pPr>
        <w:outlineLvl w:val="0"/>
        <w:rPr>
          <w:i/>
          <w:sz w:val="20"/>
          <w:szCs w:val="20"/>
        </w:rPr>
      </w:pPr>
      <w:r>
        <w:rPr>
          <w:sz w:val="20"/>
          <w:szCs w:val="20"/>
        </w:rPr>
        <w:t xml:space="preserve">Double click on </w:t>
      </w:r>
      <w:r>
        <w:rPr>
          <w:i/>
          <w:sz w:val="20"/>
          <w:szCs w:val="20"/>
        </w:rPr>
        <w:t>Holiday Airtime Dates</w:t>
      </w:r>
      <w:r>
        <w:rPr>
          <w:sz w:val="20"/>
          <w:szCs w:val="20"/>
        </w:rPr>
        <w:t xml:space="preserve"> under the </w:t>
      </w:r>
      <w:r>
        <w:rPr>
          <w:i/>
          <w:sz w:val="20"/>
          <w:szCs w:val="20"/>
        </w:rPr>
        <w:t xml:space="preserve">Call Processing Controls </w:t>
      </w:r>
      <w:r>
        <w:rPr>
          <w:sz w:val="20"/>
          <w:szCs w:val="20"/>
        </w:rPr>
        <w:t>tree</w:t>
      </w:r>
      <w:r>
        <w:rPr>
          <w:i/>
          <w:sz w:val="20"/>
          <w:szCs w:val="20"/>
        </w:rPr>
        <w:t>.</w:t>
      </w:r>
    </w:p>
    <w:p w14:paraId="3471B390" w14:textId="77777777" w:rsidR="00B36F1D" w:rsidRPr="00620F5C" w:rsidRDefault="00B36F1D" w:rsidP="00B36F1D"/>
    <w:p w14:paraId="090275FB" w14:textId="77777777" w:rsidR="00B36F1D" w:rsidRDefault="00627F1C" w:rsidP="00B36F1D">
      <w:pPr>
        <w:rPr>
          <w:b/>
          <w:sz w:val="20"/>
          <w:szCs w:val="20"/>
        </w:rPr>
      </w:pPr>
      <w:r>
        <w:rPr>
          <w:b/>
          <w:noProof/>
          <w:sz w:val="20"/>
          <w:szCs w:val="20"/>
        </w:rPr>
        <w:drawing>
          <wp:inline distT="0" distB="0" distL="0" distR="0" wp14:anchorId="5066962C" wp14:editId="0A9BE663">
            <wp:extent cx="4795520" cy="3657600"/>
            <wp:effectExtent l="25400" t="0" r="508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9"/>
                    <a:srcRect/>
                    <a:stretch>
                      <a:fillRect/>
                    </a:stretch>
                  </pic:blipFill>
                  <pic:spPr bwMode="auto">
                    <a:xfrm>
                      <a:off x="0" y="0"/>
                      <a:ext cx="4795520" cy="3657600"/>
                    </a:xfrm>
                    <a:prstGeom prst="rect">
                      <a:avLst/>
                    </a:prstGeom>
                    <a:noFill/>
                    <a:ln w="9525">
                      <a:noFill/>
                      <a:miter lim="800000"/>
                      <a:headEnd/>
                      <a:tailEnd/>
                    </a:ln>
                  </pic:spPr>
                </pic:pic>
              </a:graphicData>
            </a:graphic>
          </wp:inline>
        </w:drawing>
      </w:r>
    </w:p>
    <w:p w14:paraId="3E74C96B" w14:textId="77777777" w:rsidR="00B36F1D" w:rsidRDefault="00B36F1D" w:rsidP="00B36F1D">
      <w:pPr>
        <w:rPr>
          <w:b/>
          <w:sz w:val="20"/>
          <w:szCs w:val="20"/>
        </w:rPr>
      </w:pPr>
    </w:p>
    <w:p w14:paraId="215FE04B" w14:textId="77777777" w:rsidR="00B36F1D" w:rsidRPr="00373400" w:rsidRDefault="00B36F1D" w:rsidP="00B36F1D">
      <w:pPr>
        <w:rPr>
          <w:sz w:val="20"/>
          <w:szCs w:val="20"/>
        </w:rPr>
      </w:pPr>
      <w:r w:rsidRPr="00373400">
        <w:rPr>
          <w:sz w:val="20"/>
          <w:szCs w:val="20"/>
        </w:rPr>
        <w:t xml:space="preserve">If you wish to give away airtime </w:t>
      </w:r>
      <w:r>
        <w:rPr>
          <w:sz w:val="20"/>
          <w:szCs w:val="20"/>
        </w:rPr>
        <w:t xml:space="preserve">for all customers </w:t>
      </w:r>
      <w:r w:rsidRPr="00373400">
        <w:rPr>
          <w:sz w:val="20"/>
          <w:szCs w:val="20"/>
        </w:rPr>
        <w:t>for an entire day, enter that date here.</w:t>
      </w:r>
      <w:r>
        <w:rPr>
          <w:sz w:val="20"/>
          <w:szCs w:val="20"/>
        </w:rPr>
        <w:t xml:space="preserve"> To enter a new date, press the </w:t>
      </w:r>
      <w:proofErr w:type="gramStart"/>
      <w:r>
        <w:rPr>
          <w:i/>
          <w:sz w:val="20"/>
          <w:szCs w:val="20"/>
        </w:rPr>
        <w:t>New</w:t>
      </w:r>
      <w:proofErr w:type="gramEnd"/>
      <w:r>
        <w:rPr>
          <w:i/>
          <w:sz w:val="20"/>
          <w:szCs w:val="20"/>
        </w:rPr>
        <w:t xml:space="preserve"> </w:t>
      </w:r>
      <w:r>
        <w:rPr>
          <w:sz w:val="20"/>
          <w:szCs w:val="20"/>
        </w:rPr>
        <w:t>icon and use the calendar button to enter in the date. No calls placed on this day will receive any charges and airtime will not be accumulated for that date.</w:t>
      </w:r>
    </w:p>
    <w:p w14:paraId="762C6F97" w14:textId="77777777" w:rsidR="00B36F1D" w:rsidRDefault="00B36F1D" w:rsidP="00B36F1D">
      <w:pPr>
        <w:rPr>
          <w:b/>
          <w:sz w:val="20"/>
          <w:szCs w:val="20"/>
        </w:rPr>
      </w:pPr>
    </w:p>
    <w:p w14:paraId="21C1E599" w14:textId="77777777" w:rsidR="00B36F1D" w:rsidRDefault="00B36F1D" w:rsidP="00B36F1D">
      <w:pPr>
        <w:rPr>
          <w:b/>
          <w:sz w:val="20"/>
          <w:szCs w:val="20"/>
        </w:rPr>
      </w:pPr>
    </w:p>
    <w:p w14:paraId="2691EE3C" w14:textId="77777777" w:rsidR="00B36F1D" w:rsidRDefault="00B36F1D" w:rsidP="00B36F1D">
      <w:pPr>
        <w:outlineLvl w:val="1"/>
        <w:rPr>
          <w:b/>
        </w:rPr>
      </w:pPr>
    </w:p>
    <w:p w14:paraId="476D2A7F" w14:textId="77777777" w:rsidR="00B36F1D" w:rsidRDefault="00B36F1D" w:rsidP="00B36F1D">
      <w:pPr>
        <w:outlineLvl w:val="1"/>
        <w:rPr>
          <w:b/>
        </w:rPr>
      </w:pPr>
    </w:p>
    <w:p w14:paraId="4204148A" w14:textId="77777777" w:rsidR="00B36F1D" w:rsidRDefault="00B36F1D" w:rsidP="00B36F1D">
      <w:pPr>
        <w:outlineLvl w:val="1"/>
        <w:rPr>
          <w:b/>
        </w:rPr>
      </w:pPr>
    </w:p>
    <w:p w14:paraId="3194DA22" w14:textId="77777777" w:rsidR="00B36F1D" w:rsidRDefault="00B36F1D" w:rsidP="00B36F1D">
      <w:pPr>
        <w:outlineLvl w:val="1"/>
        <w:rPr>
          <w:b/>
        </w:rPr>
      </w:pPr>
    </w:p>
    <w:p w14:paraId="368128B0" w14:textId="77777777" w:rsidR="00B36F1D" w:rsidRDefault="00B36F1D" w:rsidP="00B36F1D">
      <w:pPr>
        <w:outlineLvl w:val="1"/>
        <w:rPr>
          <w:b/>
        </w:rPr>
      </w:pPr>
    </w:p>
    <w:p w14:paraId="1402B5B7" w14:textId="77777777" w:rsidR="00B36F1D" w:rsidRDefault="00B36F1D" w:rsidP="00B36F1D">
      <w:pPr>
        <w:outlineLvl w:val="1"/>
        <w:rPr>
          <w:b/>
        </w:rPr>
      </w:pPr>
    </w:p>
    <w:p w14:paraId="4701F5C9" w14:textId="77777777" w:rsidR="00B36F1D" w:rsidRDefault="00B36F1D" w:rsidP="00B36F1D">
      <w:pPr>
        <w:outlineLvl w:val="1"/>
        <w:rPr>
          <w:b/>
        </w:rPr>
      </w:pPr>
    </w:p>
    <w:p w14:paraId="313F04B9" w14:textId="77777777" w:rsidR="00B36F1D" w:rsidRDefault="00B36F1D" w:rsidP="00B36F1D">
      <w:pPr>
        <w:outlineLvl w:val="1"/>
        <w:rPr>
          <w:b/>
        </w:rPr>
      </w:pPr>
    </w:p>
    <w:p w14:paraId="59A50BD7" w14:textId="77777777" w:rsidR="00B36F1D" w:rsidRDefault="00B36F1D" w:rsidP="00B36F1D">
      <w:pPr>
        <w:outlineLvl w:val="1"/>
        <w:rPr>
          <w:b/>
        </w:rPr>
      </w:pPr>
    </w:p>
    <w:p w14:paraId="2BC420C2" w14:textId="77777777" w:rsidR="00B36F1D" w:rsidRDefault="00B36F1D" w:rsidP="00B36F1D">
      <w:pPr>
        <w:outlineLvl w:val="1"/>
        <w:rPr>
          <w:b/>
        </w:rPr>
      </w:pPr>
    </w:p>
    <w:p w14:paraId="1E296A4D" w14:textId="77777777" w:rsidR="00B36F1D" w:rsidRDefault="00B36F1D" w:rsidP="00B36F1D">
      <w:pPr>
        <w:outlineLvl w:val="1"/>
        <w:rPr>
          <w:b/>
        </w:rPr>
      </w:pPr>
    </w:p>
    <w:p w14:paraId="35DFCBD0" w14:textId="77777777" w:rsidR="00B36F1D" w:rsidRDefault="00B36F1D" w:rsidP="00B36F1D">
      <w:pPr>
        <w:outlineLvl w:val="1"/>
        <w:rPr>
          <w:b/>
        </w:rPr>
      </w:pPr>
    </w:p>
    <w:p w14:paraId="659ABB1C" w14:textId="77777777" w:rsidR="00B36F1D" w:rsidRDefault="00B36F1D" w:rsidP="00B36F1D">
      <w:pPr>
        <w:outlineLvl w:val="1"/>
        <w:rPr>
          <w:b/>
        </w:rPr>
      </w:pPr>
    </w:p>
    <w:p w14:paraId="7C09051F" w14:textId="77777777" w:rsidR="00B36F1D" w:rsidRDefault="00B36F1D" w:rsidP="00B36F1D">
      <w:pPr>
        <w:outlineLvl w:val="1"/>
        <w:rPr>
          <w:b/>
        </w:rPr>
      </w:pPr>
    </w:p>
    <w:p w14:paraId="0116824F" w14:textId="77777777" w:rsidR="00B36F1D" w:rsidRDefault="00B36F1D" w:rsidP="00B36F1D">
      <w:pPr>
        <w:outlineLvl w:val="1"/>
        <w:rPr>
          <w:b/>
        </w:rPr>
      </w:pPr>
    </w:p>
    <w:p w14:paraId="5791B08B" w14:textId="77777777" w:rsidR="00B36F1D" w:rsidRDefault="00B36F1D" w:rsidP="00B36F1D">
      <w:pPr>
        <w:outlineLvl w:val="1"/>
        <w:rPr>
          <w:b/>
        </w:rPr>
      </w:pPr>
    </w:p>
    <w:p w14:paraId="0B2EA5E8" w14:textId="77777777" w:rsidR="00B36F1D" w:rsidRPr="0052043B" w:rsidRDefault="00B36F1D" w:rsidP="00B36F1D">
      <w:pPr>
        <w:pStyle w:val="PSAHeading2"/>
      </w:pPr>
      <w:bookmarkStart w:id="133" w:name="_Toc238379738"/>
      <w:bookmarkStart w:id="134" w:name="_Toc322778636"/>
      <w:r w:rsidRPr="0052043B">
        <w:lastRenderedPageBreak/>
        <w:t>Directory Assistance</w:t>
      </w:r>
      <w:bookmarkEnd w:id="133"/>
      <w:bookmarkEnd w:id="134"/>
    </w:p>
    <w:p w14:paraId="179F7952" w14:textId="77777777" w:rsidR="00B36F1D" w:rsidRDefault="00B36F1D" w:rsidP="00B36F1D">
      <w:pPr>
        <w:outlineLvl w:val="1"/>
        <w:rPr>
          <w:b/>
          <w:sz w:val="20"/>
          <w:szCs w:val="20"/>
        </w:rPr>
      </w:pPr>
    </w:p>
    <w:p w14:paraId="5BFDEF91" w14:textId="77777777" w:rsidR="00B36F1D" w:rsidRDefault="00B36F1D" w:rsidP="00B36F1D">
      <w:pPr>
        <w:outlineLvl w:val="0"/>
        <w:rPr>
          <w:i/>
          <w:sz w:val="20"/>
          <w:szCs w:val="20"/>
        </w:rPr>
      </w:pPr>
      <w:r>
        <w:rPr>
          <w:sz w:val="20"/>
          <w:szCs w:val="20"/>
        </w:rPr>
        <w:t xml:space="preserve">Double click on </w:t>
      </w:r>
      <w:r>
        <w:rPr>
          <w:i/>
          <w:sz w:val="20"/>
          <w:szCs w:val="20"/>
        </w:rPr>
        <w:t xml:space="preserve">Directory Assistance </w:t>
      </w:r>
      <w:r>
        <w:rPr>
          <w:sz w:val="20"/>
          <w:szCs w:val="20"/>
        </w:rPr>
        <w:t xml:space="preserve">under the </w:t>
      </w:r>
      <w:r>
        <w:rPr>
          <w:i/>
          <w:sz w:val="20"/>
          <w:szCs w:val="20"/>
        </w:rPr>
        <w:t xml:space="preserve">Call Processing Controls </w:t>
      </w:r>
      <w:r>
        <w:rPr>
          <w:sz w:val="20"/>
          <w:szCs w:val="20"/>
        </w:rPr>
        <w:t>tree</w:t>
      </w:r>
      <w:r>
        <w:rPr>
          <w:i/>
          <w:sz w:val="20"/>
          <w:szCs w:val="20"/>
        </w:rPr>
        <w:t>.</w:t>
      </w:r>
    </w:p>
    <w:p w14:paraId="37DC7108" w14:textId="77777777" w:rsidR="00B36F1D" w:rsidRDefault="00B36F1D" w:rsidP="00B36F1D">
      <w:pPr>
        <w:outlineLvl w:val="1"/>
        <w:rPr>
          <w:b/>
          <w:sz w:val="20"/>
          <w:szCs w:val="20"/>
        </w:rPr>
      </w:pPr>
    </w:p>
    <w:p w14:paraId="1EE91434" w14:textId="77777777" w:rsidR="00B36F1D" w:rsidRDefault="00627F1C" w:rsidP="00B36F1D">
      <w:pPr>
        <w:rPr>
          <w:b/>
          <w:sz w:val="20"/>
          <w:szCs w:val="20"/>
        </w:rPr>
      </w:pPr>
      <w:r>
        <w:rPr>
          <w:b/>
          <w:noProof/>
          <w:sz w:val="20"/>
          <w:szCs w:val="20"/>
        </w:rPr>
        <w:drawing>
          <wp:inline distT="0" distB="0" distL="0" distR="0" wp14:anchorId="19E2139F" wp14:editId="11178252">
            <wp:extent cx="4785360" cy="3657600"/>
            <wp:effectExtent l="2540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0"/>
                    <a:srcRect/>
                    <a:stretch>
                      <a:fillRect/>
                    </a:stretch>
                  </pic:blipFill>
                  <pic:spPr bwMode="auto">
                    <a:xfrm>
                      <a:off x="0" y="0"/>
                      <a:ext cx="4785360" cy="3657600"/>
                    </a:xfrm>
                    <a:prstGeom prst="rect">
                      <a:avLst/>
                    </a:prstGeom>
                    <a:noFill/>
                    <a:ln w="9525">
                      <a:noFill/>
                      <a:miter lim="800000"/>
                      <a:headEnd/>
                      <a:tailEnd/>
                    </a:ln>
                  </pic:spPr>
                </pic:pic>
              </a:graphicData>
            </a:graphic>
          </wp:inline>
        </w:drawing>
      </w:r>
    </w:p>
    <w:p w14:paraId="6EB8CFA0" w14:textId="77777777" w:rsidR="00B36F1D" w:rsidRDefault="00B36F1D" w:rsidP="00B36F1D">
      <w:pPr>
        <w:rPr>
          <w:b/>
          <w:sz w:val="20"/>
          <w:szCs w:val="20"/>
        </w:rPr>
      </w:pPr>
    </w:p>
    <w:p w14:paraId="43022AEE" w14:textId="77777777" w:rsidR="00B36F1D" w:rsidRDefault="00B36F1D" w:rsidP="00B36F1D">
      <w:pPr>
        <w:pStyle w:val="DefaultText"/>
        <w:rPr>
          <w:b/>
          <w:i/>
          <w:sz w:val="20"/>
          <w:u w:val="single"/>
        </w:rPr>
      </w:pPr>
      <w:r w:rsidRPr="001B5124">
        <w:rPr>
          <w:b/>
          <w:i/>
          <w:sz w:val="20"/>
          <w:u w:val="single"/>
        </w:rPr>
        <w:t>SID Number:</w:t>
      </w:r>
      <w:r>
        <w:rPr>
          <w:b/>
          <w:sz w:val="20"/>
        </w:rPr>
        <w:t xml:space="preserve">  </w:t>
      </w:r>
      <w:r>
        <w:rPr>
          <w:sz w:val="20"/>
        </w:rPr>
        <w:t>Define the System Identification Number or SID or BID being defined.</w:t>
      </w:r>
    </w:p>
    <w:p w14:paraId="4535C567" w14:textId="77777777" w:rsidR="00B36F1D" w:rsidRDefault="00B36F1D" w:rsidP="00B36F1D">
      <w:pPr>
        <w:pStyle w:val="DefaultText"/>
        <w:rPr>
          <w:sz w:val="20"/>
        </w:rPr>
      </w:pPr>
      <w:r w:rsidRPr="001B5124">
        <w:rPr>
          <w:b/>
          <w:i/>
          <w:sz w:val="20"/>
          <w:u w:val="single"/>
        </w:rPr>
        <w:t>Home/Roam Rates:</w:t>
      </w:r>
      <w:r>
        <w:rPr>
          <w:b/>
          <w:sz w:val="20"/>
        </w:rPr>
        <w:t xml:space="preserve">  </w:t>
      </w:r>
      <w:r w:rsidRPr="00AD0BA3">
        <w:rPr>
          <w:sz w:val="20"/>
        </w:rPr>
        <w:t>Select</w:t>
      </w:r>
      <w:r>
        <w:rPr>
          <w:b/>
          <w:sz w:val="20"/>
        </w:rPr>
        <w:t xml:space="preserve"> </w:t>
      </w:r>
      <w:r>
        <w:rPr>
          <w:sz w:val="20"/>
        </w:rPr>
        <w:t>"Home" if this rate is for home customers' calls.  Select "Roamer" if this rate is for roamer customers.</w:t>
      </w:r>
    </w:p>
    <w:p w14:paraId="3AE2CB32" w14:textId="77777777" w:rsidR="00B36F1D" w:rsidRPr="001B5124" w:rsidRDefault="00B36F1D" w:rsidP="00B36F1D">
      <w:pPr>
        <w:rPr>
          <w:sz w:val="20"/>
          <w:szCs w:val="20"/>
        </w:rPr>
      </w:pPr>
      <w:r w:rsidRPr="001B5124">
        <w:rPr>
          <w:b/>
          <w:i/>
          <w:sz w:val="20"/>
          <w:szCs w:val="20"/>
          <w:u w:val="single"/>
        </w:rPr>
        <w:t>Effective Date:</w:t>
      </w:r>
      <w:r>
        <w:rPr>
          <w:b/>
          <w:sz w:val="20"/>
          <w:szCs w:val="20"/>
        </w:rPr>
        <w:t xml:space="preserve">  </w:t>
      </w:r>
      <w:r>
        <w:rPr>
          <w:sz w:val="20"/>
          <w:szCs w:val="20"/>
        </w:rPr>
        <w:t>Enter the date of this rate by using the calendar icon.</w:t>
      </w:r>
    </w:p>
    <w:p w14:paraId="299A21A5" w14:textId="77777777" w:rsidR="00B36F1D" w:rsidRPr="001B5124" w:rsidRDefault="00B36F1D" w:rsidP="00B36F1D">
      <w:pPr>
        <w:rPr>
          <w:sz w:val="20"/>
          <w:szCs w:val="20"/>
        </w:rPr>
      </w:pPr>
      <w:r w:rsidRPr="001B5124">
        <w:rPr>
          <w:b/>
          <w:i/>
          <w:sz w:val="20"/>
          <w:szCs w:val="20"/>
          <w:u w:val="single"/>
        </w:rPr>
        <w:t>555-1212 Directory Assistance Rate:</w:t>
      </w:r>
      <w:r>
        <w:rPr>
          <w:b/>
          <w:sz w:val="20"/>
          <w:szCs w:val="20"/>
        </w:rPr>
        <w:t xml:space="preserve">  </w:t>
      </w:r>
      <w:bookmarkStart w:id="135" w:name="OLE_LINK1"/>
      <w:bookmarkStart w:id="136" w:name="OLE_LINK2"/>
      <w:r>
        <w:rPr>
          <w:sz w:val="20"/>
          <w:szCs w:val="20"/>
        </w:rPr>
        <w:t>Enter appropriate rates in fields.</w:t>
      </w:r>
      <w:bookmarkEnd w:id="135"/>
      <w:bookmarkEnd w:id="136"/>
    </w:p>
    <w:p w14:paraId="190980AC" w14:textId="77777777" w:rsidR="00B36F1D" w:rsidRPr="001B5124" w:rsidRDefault="00B36F1D" w:rsidP="00B36F1D">
      <w:pPr>
        <w:rPr>
          <w:sz w:val="20"/>
          <w:szCs w:val="20"/>
        </w:rPr>
      </w:pPr>
      <w:r w:rsidRPr="001B5124">
        <w:rPr>
          <w:b/>
          <w:i/>
          <w:sz w:val="20"/>
          <w:szCs w:val="20"/>
          <w:u w:val="single"/>
        </w:rPr>
        <w:t>Local 411 Directory Assistance Rate:</w:t>
      </w:r>
      <w:r>
        <w:rPr>
          <w:b/>
          <w:sz w:val="20"/>
          <w:szCs w:val="20"/>
        </w:rPr>
        <w:t xml:space="preserve">  </w:t>
      </w:r>
      <w:r>
        <w:rPr>
          <w:sz w:val="20"/>
          <w:szCs w:val="20"/>
        </w:rPr>
        <w:t>Enter appropriate rate in field.</w:t>
      </w:r>
    </w:p>
    <w:p w14:paraId="1C9A1623" w14:textId="77777777" w:rsidR="00B36F1D" w:rsidRPr="001B5124" w:rsidRDefault="00B36F1D" w:rsidP="00B36F1D">
      <w:pPr>
        <w:rPr>
          <w:sz w:val="20"/>
          <w:szCs w:val="20"/>
        </w:rPr>
      </w:pPr>
      <w:r w:rsidRPr="001B5124">
        <w:rPr>
          <w:b/>
          <w:i/>
          <w:sz w:val="20"/>
          <w:szCs w:val="20"/>
          <w:u w:val="single"/>
        </w:rPr>
        <w:t xml:space="preserve">International Directory Assistance Rate:  </w:t>
      </w:r>
      <w:r>
        <w:rPr>
          <w:sz w:val="20"/>
          <w:szCs w:val="20"/>
        </w:rPr>
        <w:t>Enter appropriate rate in field.</w:t>
      </w:r>
    </w:p>
    <w:p w14:paraId="5E4FF369" w14:textId="77777777" w:rsidR="00B36F1D" w:rsidRPr="001B5124" w:rsidRDefault="00B36F1D" w:rsidP="00B36F1D">
      <w:pPr>
        <w:rPr>
          <w:sz w:val="20"/>
          <w:szCs w:val="20"/>
        </w:rPr>
      </w:pPr>
      <w:r w:rsidRPr="001B5124">
        <w:rPr>
          <w:b/>
          <w:i/>
          <w:sz w:val="20"/>
          <w:szCs w:val="20"/>
          <w:u w:val="single"/>
        </w:rPr>
        <w:t>Charge Airtime on Directory Assistance</w:t>
      </w:r>
      <w:proofErr w:type="gramStart"/>
      <w:r w:rsidRPr="001B5124">
        <w:rPr>
          <w:b/>
          <w:i/>
          <w:sz w:val="20"/>
          <w:szCs w:val="20"/>
          <w:u w:val="single"/>
        </w:rPr>
        <w:t>?:</w:t>
      </w:r>
      <w:proofErr w:type="gramEnd"/>
      <w:r>
        <w:rPr>
          <w:sz w:val="20"/>
          <w:szCs w:val="20"/>
        </w:rPr>
        <w:t xml:space="preserve">  </w:t>
      </w:r>
      <w:r>
        <w:rPr>
          <w:sz w:val="20"/>
        </w:rPr>
        <w:t>Check this box if, in addition to a flat rate, you charge airtime for the directory assistance items above.</w:t>
      </w:r>
    </w:p>
    <w:p w14:paraId="3C39F3EA" w14:textId="77777777" w:rsidR="00B36F1D" w:rsidRDefault="00B36F1D" w:rsidP="00B36F1D">
      <w:pPr>
        <w:rPr>
          <w:b/>
          <w:sz w:val="20"/>
          <w:szCs w:val="20"/>
        </w:rPr>
      </w:pPr>
    </w:p>
    <w:p w14:paraId="164F19A6" w14:textId="77777777" w:rsidR="00B36F1D" w:rsidRDefault="00B36F1D" w:rsidP="00B36F1D">
      <w:pPr>
        <w:outlineLvl w:val="1"/>
        <w:rPr>
          <w:b/>
        </w:rPr>
      </w:pPr>
    </w:p>
    <w:p w14:paraId="7397AD46" w14:textId="77777777" w:rsidR="00B36F1D" w:rsidRDefault="00B36F1D" w:rsidP="00B36F1D">
      <w:pPr>
        <w:outlineLvl w:val="1"/>
        <w:rPr>
          <w:b/>
        </w:rPr>
      </w:pPr>
    </w:p>
    <w:p w14:paraId="1CDF4A92" w14:textId="77777777" w:rsidR="00B36F1D" w:rsidRDefault="00B36F1D" w:rsidP="00B36F1D">
      <w:pPr>
        <w:outlineLvl w:val="1"/>
        <w:rPr>
          <w:b/>
        </w:rPr>
      </w:pPr>
    </w:p>
    <w:p w14:paraId="3D3C8B7F" w14:textId="77777777" w:rsidR="00B36F1D" w:rsidRDefault="00B36F1D" w:rsidP="00B36F1D">
      <w:pPr>
        <w:outlineLvl w:val="1"/>
        <w:rPr>
          <w:b/>
        </w:rPr>
      </w:pPr>
    </w:p>
    <w:p w14:paraId="56C0536A" w14:textId="77777777" w:rsidR="00B36F1D" w:rsidRDefault="00B36F1D" w:rsidP="00B36F1D">
      <w:pPr>
        <w:outlineLvl w:val="1"/>
        <w:rPr>
          <w:b/>
        </w:rPr>
      </w:pPr>
    </w:p>
    <w:p w14:paraId="2B4CDFE7" w14:textId="77777777" w:rsidR="00B36F1D" w:rsidRDefault="00B36F1D" w:rsidP="00B36F1D">
      <w:pPr>
        <w:outlineLvl w:val="1"/>
        <w:rPr>
          <w:b/>
        </w:rPr>
      </w:pPr>
    </w:p>
    <w:p w14:paraId="3F3664F4" w14:textId="77777777" w:rsidR="00B36F1D" w:rsidRDefault="00B36F1D" w:rsidP="00B36F1D">
      <w:pPr>
        <w:outlineLvl w:val="1"/>
        <w:rPr>
          <w:b/>
        </w:rPr>
      </w:pPr>
    </w:p>
    <w:p w14:paraId="24CBBBC9" w14:textId="77777777" w:rsidR="00B36F1D" w:rsidRDefault="00B36F1D" w:rsidP="00B36F1D">
      <w:pPr>
        <w:outlineLvl w:val="1"/>
        <w:rPr>
          <w:b/>
        </w:rPr>
      </w:pPr>
    </w:p>
    <w:p w14:paraId="36EFCB03" w14:textId="77777777" w:rsidR="00B36F1D" w:rsidRDefault="00B36F1D" w:rsidP="00B36F1D">
      <w:pPr>
        <w:outlineLvl w:val="1"/>
        <w:rPr>
          <w:b/>
        </w:rPr>
      </w:pPr>
    </w:p>
    <w:p w14:paraId="284C0663" w14:textId="77777777" w:rsidR="00B36F1D" w:rsidRDefault="00B36F1D" w:rsidP="00B36F1D">
      <w:pPr>
        <w:outlineLvl w:val="1"/>
        <w:rPr>
          <w:b/>
        </w:rPr>
      </w:pPr>
    </w:p>
    <w:p w14:paraId="079DC4B5" w14:textId="77777777" w:rsidR="00B36F1D" w:rsidRDefault="00B36F1D" w:rsidP="00B36F1D">
      <w:pPr>
        <w:outlineLvl w:val="1"/>
        <w:rPr>
          <w:b/>
        </w:rPr>
      </w:pPr>
    </w:p>
    <w:p w14:paraId="4A9004D5" w14:textId="77777777" w:rsidR="00B36F1D" w:rsidRDefault="00B36F1D" w:rsidP="00B36F1D">
      <w:pPr>
        <w:outlineLvl w:val="1"/>
        <w:rPr>
          <w:b/>
        </w:rPr>
      </w:pPr>
    </w:p>
    <w:p w14:paraId="1216383F" w14:textId="77777777" w:rsidR="00B36F1D" w:rsidRDefault="00B36F1D" w:rsidP="00B36F1D">
      <w:pPr>
        <w:outlineLvl w:val="1"/>
        <w:rPr>
          <w:b/>
        </w:rPr>
      </w:pPr>
    </w:p>
    <w:p w14:paraId="79788CB2" w14:textId="77777777" w:rsidR="00B36F1D" w:rsidRDefault="00B36F1D" w:rsidP="00B36F1D">
      <w:pPr>
        <w:pStyle w:val="PSAHeading2"/>
      </w:pPr>
      <w:bookmarkStart w:id="137" w:name="_Toc189633024"/>
      <w:bookmarkStart w:id="138" w:name="_Toc238379739"/>
      <w:bookmarkStart w:id="139" w:name="_Toc322778637"/>
      <w:r w:rsidRPr="005009E0">
        <w:lastRenderedPageBreak/>
        <w:t>Mobile-to-Mobile Extra Line Range</w:t>
      </w:r>
      <w:bookmarkEnd w:id="137"/>
      <w:bookmarkEnd w:id="138"/>
      <w:bookmarkEnd w:id="139"/>
    </w:p>
    <w:p w14:paraId="20BA7144" w14:textId="77777777" w:rsidR="00B36F1D" w:rsidRPr="005F2EE3" w:rsidRDefault="00B36F1D" w:rsidP="00B36F1D"/>
    <w:p w14:paraId="2B98070F" w14:textId="77777777" w:rsidR="00B36F1D" w:rsidRPr="00813634" w:rsidRDefault="00B36F1D" w:rsidP="00B36F1D">
      <w:pPr>
        <w:outlineLvl w:val="0"/>
        <w:rPr>
          <w:sz w:val="20"/>
          <w:szCs w:val="20"/>
        </w:rPr>
      </w:pPr>
      <w:r>
        <w:rPr>
          <w:sz w:val="20"/>
          <w:szCs w:val="20"/>
        </w:rPr>
        <w:t xml:space="preserve">Double click on </w:t>
      </w:r>
      <w:r>
        <w:rPr>
          <w:i/>
          <w:sz w:val="20"/>
          <w:szCs w:val="20"/>
        </w:rPr>
        <w:t>Mobile to Mobile Extra Line Range</w:t>
      </w:r>
      <w:r>
        <w:rPr>
          <w:sz w:val="20"/>
          <w:szCs w:val="20"/>
        </w:rPr>
        <w:t xml:space="preserve"> under the </w:t>
      </w:r>
      <w:r>
        <w:rPr>
          <w:i/>
          <w:sz w:val="20"/>
          <w:szCs w:val="20"/>
        </w:rPr>
        <w:t xml:space="preserve">Call Processing Controls </w:t>
      </w:r>
      <w:r>
        <w:rPr>
          <w:sz w:val="20"/>
          <w:szCs w:val="20"/>
        </w:rPr>
        <w:t>tree</w:t>
      </w:r>
      <w:r>
        <w:rPr>
          <w:i/>
          <w:sz w:val="20"/>
          <w:szCs w:val="20"/>
        </w:rPr>
        <w:t>.</w:t>
      </w:r>
      <w:r>
        <w:rPr>
          <w:sz w:val="20"/>
          <w:szCs w:val="20"/>
        </w:rPr>
        <w:t xml:space="preserve">  If you want additional line ranges that are not in the Unassigned MDN file to be considered for rating as Mobile to Mobile for your customers, enter those line ranges in this section.</w:t>
      </w:r>
    </w:p>
    <w:p w14:paraId="02539DA0" w14:textId="77777777" w:rsidR="00B36F1D" w:rsidRDefault="00B36F1D" w:rsidP="00B36F1D">
      <w:pPr>
        <w:outlineLvl w:val="1"/>
        <w:rPr>
          <w:b/>
        </w:rPr>
      </w:pPr>
    </w:p>
    <w:p w14:paraId="5CD2A810" w14:textId="77777777" w:rsidR="00B36F1D" w:rsidRDefault="00627F1C" w:rsidP="00B36F1D">
      <w:pPr>
        <w:rPr>
          <w:b/>
        </w:rPr>
      </w:pPr>
      <w:r>
        <w:rPr>
          <w:b/>
          <w:noProof/>
        </w:rPr>
        <w:drawing>
          <wp:inline distT="0" distB="0" distL="0" distR="0" wp14:anchorId="4DEF492C" wp14:editId="6FD6FE77">
            <wp:extent cx="4958080" cy="3657600"/>
            <wp:effectExtent l="2540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1"/>
                    <a:srcRect/>
                    <a:stretch>
                      <a:fillRect/>
                    </a:stretch>
                  </pic:blipFill>
                  <pic:spPr bwMode="auto">
                    <a:xfrm>
                      <a:off x="0" y="0"/>
                      <a:ext cx="4958080" cy="3657600"/>
                    </a:xfrm>
                    <a:prstGeom prst="rect">
                      <a:avLst/>
                    </a:prstGeom>
                    <a:noFill/>
                    <a:ln w="9525">
                      <a:noFill/>
                      <a:miter lim="800000"/>
                      <a:headEnd/>
                      <a:tailEnd/>
                    </a:ln>
                  </pic:spPr>
                </pic:pic>
              </a:graphicData>
            </a:graphic>
          </wp:inline>
        </w:drawing>
      </w:r>
    </w:p>
    <w:p w14:paraId="18865CB6" w14:textId="77777777" w:rsidR="00B36F1D" w:rsidRDefault="00B36F1D" w:rsidP="00B36F1D">
      <w:pPr>
        <w:rPr>
          <w:b/>
          <w:sz w:val="20"/>
          <w:szCs w:val="20"/>
        </w:rPr>
      </w:pPr>
    </w:p>
    <w:p w14:paraId="759F7600" w14:textId="77777777" w:rsidR="00B36F1D" w:rsidRPr="006334AE" w:rsidRDefault="00B36F1D" w:rsidP="00B36F1D">
      <w:pPr>
        <w:rPr>
          <w:sz w:val="20"/>
          <w:szCs w:val="20"/>
        </w:rPr>
      </w:pPr>
      <w:r>
        <w:rPr>
          <w:b/>
          <w:i/>
          <w:sz w:val="20"/>
          <w:szCs w:val="20"/>
          <w:u w:val="single"/>
        </w:rPr>
        <w:t>Serving SID:</w:t>
      </w:r>
      <w:r>
        <w:rPr>
          <w:sz w:val="20"/>
          <w:szCs w:val="20"/>
        </w:rPr>
        <w:t xml:space="preserve">  Enter the </w:t>
      </w:r>
      <w:r>
        <w:rPr>
          <w:sz w:val="20"/>
        </w:rPr>
        <w:t xml:space="preserve">System Identification Number or </w:t>
      </w:r>
      <w:r>
        <w:rPr>
          <w:sz w:val="20"/>
          <w:szCs w:val="20"/>
        </w:rPr>
        <w:t>SID that will include these numbers as mobile-to-mobile options.</w:t>
      </w:r>
    </w:p>
    <w:p w14:paraId="017ECD93" w14:textId="77777777" w:rsidR="00B36F1D" w:rsidRPr="006334AE" w:rsidRDefault="00B36F1D" w:rsidP="00B36F1D">
      <w:pPr>
        <w:rPr>
          <w:sz w:val="20"/>
          <w:szCs w:val="20"/>
        </w:rPr>
      </w:pPr>
      <w:r>
        <w:rPr>
          <w:b/>
          <w:i/>
          <w:sz w:val="20"/>
          <w:szCs w:val="20"/>
          <w:u w:val="single"/>
        </w:rPr>
        <w:t>Area Code:</w:t>
      </w:r>
      <w:r>
        <w:rPr>
          <w:sz w:val="20"/>
          <w:szCs w:val="20"/>
        </w:rPr>
        <w:t xml:space="preserve">  Enter the area code.</w:t>
      </w:r>
    </w:p>
    <w:p w14:paraId="78A11F58" w14:textId="77777777" w:rsidR="00B36F1D" w:rsidRPr="006334AE" w:rsidRDefault="00B36F1D" w:rsidP="00B36F1D">
      <w:pPr>
        <w:rPr>
          <w:sz w:val="20"/>
          <w:szCs w:val="20"/>
        </w:rPr>
      </w:pPr>
      <w:r>
        <w:rPr>
          <w:b/>
          <w:i/>
          <w:sz w:val="20"/>
          <w:szCs w:val="20"/>
          <w:u w:val="single"/>
        </w:rPr>
        <w:t>Exchange:</w:t>
      </w:r>
      <w:r>
        <w:rPr>
          <w:sz w:val="20"/>
          <w:szCs w:val="20"/>
        </w:rPr>
        <w:t xml:space="preserve">  Enter the exchange.</w:t>
      </w:r>
    </w:p>
    <w:p w14:paraId="583C73D8" w14:textId="77777777" w:rsidR="00B36F1D" w:rsidRPr="003F7C5B" w:rsidRDefault="00B36F1D" w:rsidP="00B36F1D">
      <w:pPr>
        <w:rPr>
          <w:sz w:val="20"/>
          <w:szCs w:val="20"/>
        </w:rPr>
      </w:pPr>
      <w:r>
        <w:rPr>
          <w:b/>
          <w:i/>
          <w:sz w:val="20"/>
          <w:szCs w:val="20"/>
          <w:u w:val="single"/>
        </w:rPr>
        <w:t>Line Number:</w:t>
      </w:r>
      <w:r>
        <w:rPr>
          <w:sz w:val="20"/>
          <w:szCs w:val="20"/>
        </w:rPr>
        <w:t xml:space="preserve">  Select the number using all four boxes.  EX.  4500 through 4599 would be shown as: first box = 4; second box =5; third box = all; and fourth box = all.  3900 through 3925 would be shown as: first box = 3; second box = 9; third box=0; and fourth box =all (which loads 3900-3909); then a second line, first box = 3; second box = 9; third box=1; and fourth box =</w:t>
      </w:r>
      <w:proofErr w:type="gramStart"/>
      <w:r>
        <w:rPr>
          <w:sz w:val="20"/>
          <w:szCs w:val="20"/>
        </w:rPr>
        <w:t>all(</w:t>
      </w:r>
      <w:proofErr w:type="gramEnd"/>
      <w:r>
        <w:rPr>
          <w:sz w:val="20"/>
          <w:szCs w:val="20"/>
        </w:rPr>
        <w:t>which loads 3910-3919,  then a third line, first box = 3; second box = 9; third box=2; and fourth box =0 and same thing for 1-5 each on a new line for 3920-25.</w:t>
      </w:r>
    </w:p>
    <w:p w14:paraId="22351B09" w14:textId="77777777" w:rsidR="00B36F1D" w:rsidRPr="003F7C5B" w:rsidRDefault="00B36F1D" w:rsidP="00B36F1D">
      <w:pPr>
        <w:rPr>
          <w:sz w:val="20"/>
          <w:szCs w:val="20"/>
        </w:rPr>
      </w:pPr>
      <w:r>
        <w:rPr>
          <w:b/>
          <w:i/>
          <w:sz w:val="20"/>
          <w:szCs w:val="20"/>
          <w:u w:val="single"/>
        </w:rPr>
        <w:t>Apply How</w:t>
      </w:r>
      <w:proofErr w:type="gramStart"/>
      <w:r>
        <w:rPr>
          <w:b/>
          <w:i/>
          <w:sz w:val="20"/>
          <w:szCs w:val="20"/>
          <w:u w:val="single"/>
        </w:rPr>
        <w:t>?:</w:t>
      </w:r>
      <w:proofErr w:type="gramEnd"/>
      <w:r>
        <w:rPr>
          <w:sz w:val="20"/>
          <w:szCs w:val="20"/>
        </w:rPr>
        <w:t xml:space="preserve">  If these numbers are to be included as mobile to mobile only in the home area, select </w:t>
      </w:r>
      <w:r w:rsidRPr="00806BEA">
        <w:rPr>
          <w:i/>
          <w:sz w:val="20"/>
          <w:szCs w:val="20"/>
        </w:rPr>
        <w:t>Home</w:t>
      </w:r>
      <w:r>
        <w:rPr>
          <w:sz w:val="20"/>
          <w:szCs w:val="20"/>
        </w:rPr>
        <w:t xml:space="preserve">.  If they are valid at home and in a roaming situation, select </w:t>
      </w:r>
      <w:r w:rsidRPr="00806BEA">
        <w:rPr>
          <w:i/>
          <w:sz w:val="20"/>
          <w:szCs w:val="20"/>
        </w:rPr>
        <w:t>Roam</w:t>
      </w:r>
      <w:r>
        <w:rPr>
          <w:sz w:val="20"/>
          <w:szCs w:val="20"/>
        </w:rPr>
        <w:t xml:space="preserve">.  </w:t>
      </w:r>
    </w:p>
    <w:p w14:paraId="6A5ADB85" w14:textId="77777777" w:rsidR="00B36F1D" w:rsidRDefault="00B36F1D" w:rsidP="00B36F1D">
      <w:pPr>
        <w:outlineLvl w:val="1"/>
        <w:rPr>
          <w:b/>
          <w:sz w:val="20"/>
          <w:szCs w:val="20"/>
        </w:rPr>
      </w:pPr>
    </w:p>
    <w:p w14:paraId="3AA46072" w14:textId="77777777" w:rsidR="00B36F1D" w:rsidRDefault="00B36F1D" w:rsidP="00B36F1D">
      <w:pPr>
        <w:outlineLvl w:val="1"/>
        <w:rPr>
          <w:b/>
        </w:rPr>
      </w:pPr>
    </w:p>
    <w:p w14:paraId="4F14DB2B" w14:textId="77777777" w:rsidR="00B36F1D" w:rsidRDefault="00B36F1D" w:rsidP="00B36F1D">
      <w:pPr>
        <w:outlineLvl w:val="1"/>
        <w:rPr>
          <w:b/>
        </w:rPr>
      </w:pPr>
    </w:p>
    <w:p w14:paraId="6E28CDB8" w14:textId="77777777" w:rsidR="00B36F1D" w:rsidRDefault="00B36F1D" w:rsidP="00B36F1D">
      <w:pPr>
        <w:outlineLvl w:val="1"/>
        <w:rPr>
          <w:b/>
        </w:rPr>
      </w:pPr>
    </w:p>
    <w:p w14:paraId="2E690887" w14:textId="77777777" w:rsidR="00B36F1D" w:rsidRDefault="00B36F1D" w:rsidP="00B36F1D">
      <w:pPr>
        <w:outlineLvl w:val="1"/>
        <w:rPr>
          <w:b/>
        </w:rPr>
      </w:pPr>
    </w:p>
    <w:p w14:paraId="0E78E01D" w14:textId="77777777" w:rsidR="00B36F1D" w:rsidRDefault="00B36F1D" w:rsidP="00B36F1D">
      <w:pPr>
        <w:outlineLvl w:val="1"/>
        <w:rPr>
          <w:b/>
        </w:rPr>
      </w:pPr>
    </w:p>
    <w:p w14:paraId="4E3A6D6F" w14:textId="77777777" w:rsidR="00B36F1D" w:rsidRDefault="00B36F1D" w:rsidP="00B36F1D">
      <w:pPr>
        <w:outlineLvl w:val="1"/>
        <w:rPr>
          <w:b/>
        </w:rPr>
      </w:pPr>
    </w:p>
    <w:p w14:paraId="32851E4E" w14:textId="77777777" w:rsidR="00B36F1D" w:rsidRDefault="00B36F1D" w:rsidP="00B36F1D">
      <w:pPr>
        <w:outlineLvl w:val="1"/>
        <w:rPr>
          <w:b/>
        </w:rPr>
      </w:pPr>
    </w:p>
    <w:p w14:paraId="37E86E27" w14:textId="77777777" w:rsidR="00B36F1D" w:rsidRDefault="00B36F1D" w:rsidP="00B36F1D">
      <w:pPr>
        <w:outlineLvl w:val="1"/>
        <w:rPr>
          <w:b/>
        </w:rPr>
      </w:pPr>
    </w:p>
    <w:p w14:paraId="6AD6A382" w14:textId="77777777" w:rsidR="00B36F1D" w:rsidRDefault="00B36F1D" w:rsidP="00B36F1D">
      <w:pPr>
        <w:outlineLvl w:val="1"/>
        <w:rPr>
          <w:b/>
        </w:rPr>
      </w:pPr>
    </w:p>
    <w:p w14:paraId="474BAE28" w14:textId="77777777" w:rsidR="00B36F1D" w:rsidRDefault="00B36F1D" w:rsidP="00B36F1D">
      <w:pPr>
        <w:outlineLvl w:val="1"/>
        <w:rPr>
          <w:b/>
        </w:rPr>
      </w:pPr>
    </w:p>
    <w:p w14:paraId="3D651F28" w14:textId="77777777" w:rsidR="00B36F1D" w:rsidRPr="00F16522" w:rsidRDefault="00B36F1D" w:rsidP="00B36F1D">
      <w:pPr>
        <w:pStyle w:val="PSAHeading2"/>
      </w:pPr>
      <w:bookmarkStart w:id="140" w:name="_Toc238379740"/>
      <w:bookmarkStart w:id="141" w:name="_Toc322778638"/>
      <w:r w:rsidRPr="00F16522">
        <w:t>Roaming Partner Groups</w:t>
      </w:r>
      <w:bookmarkEnd w:id="140"/>
      <w:bookmarkEnd w:id="141"/>
    </w:p>
    <w:p w14:paraId="6B690736" w14:textId="77777777" w:rsidR="00B36F1D" w:rsidRDefault="00B36F1D" w:rsidP="00B36F1D">
      <w:pPr>
        <w:tabs>
          <w:tab w:val="left" w:pos="1108"/>
        </w:tabs>
        <w:outlineLvl w:val="1"/>
        <w:rPr>
          <w:sz w:val="20"/>
          <w:szCs w:val="20"/>
        </w:rPr>
      </w:pPr>
    </w:p>
    <w:p w14:paraId="37469FF9" w14:textId="77777777" w:rsidR="00B36F1D" w:rsidRPr="005F2EE3" w:rsidRDefault="00B36F1D" w:rsidP="00B36F1D">
      <w:pPr>
        <w:outlineLvl w:val="0"/>
        <w:rPr>
          <w:i/>
          <w:sz w:val="20"/>
          <w:szCs w:val="20"/>
        </w:rPr>
      </w:pPr>
      <w:r>
        <w:rPr>
          <w:sz w:val="20"/>
          <w:szCs w:val="20"/>
        </w:rPr>
        <w:t xml:space="preserve">Double click on </w:t>
      </w:r>
      <w:r>
        <w:rPr>
          <w:i/>
          <w:sz w:val="20"/>
          <w:szCs w:val="20"/>
        </w:rPr>
        <w:t>Roaming Partner Groups</w:t>
      </w:r>
      <w:r>
        <w:rPr>
          <w:sz w:val="20"/>
          <w:szCs w:val="20"/>
        </w:rPr>
        <w:t xml:space="preserve"> under the </w:t>
      </w:r>
      <w:r>
        <w:rPr>
          <w:i/>
          <w:sz w:val="20"/>
          <w:szCs w:val="20"/>
        </w:rPr>
        <w:t xml:space="preserve">Call Processing Controls </w:t>
      </w:r>
      <w:r>
        <w:rPr>
          <w:sz w:val="20"/>
          <w:szCs w:val="20"/>
        </w:rPr>
        <w:t>tree</w:t>
      </w:r>
      <w:r>
        <w:rPr>
          <w:i/>
          <w:sz w:val="20"/>
          <w:szCs w:val="20"/>
        </w:rPr>
        <w:t>.</w:t>
      </w:r>
    </w:p>
    <w:p w14:paraId="2B73E8F4" w14:textId="77777777" w:rsidR="00B36F1D" w:rsidRDefault="00B36F1D" w:rsidP="00B36F1D">
      <w:pPr>
        <w:outlineLvl w:val="1"/>
        <w:rPr>
          <w:b/>
          <w:sz w:val="20"/>
          <w:szCs w:val="20"/>
        </w:rPr>
      </w:pPr>
    </w:p>
    <w:p w14:paraId="18BC95C9" w14:textId="77777777" w:rsidR="00B36F1D" w:rsidRDefault="00627F1C" w:rsidP="00B36F1D">
      <w:r>
        <w:rPr>
          <w:noProof/>
        </w:rPr>
        <w:drawing>
          <wp:inline distT="0" distB="0" distL="0" distR="0" wp14:anchorId="25ED0123" wp14:editId="10515065">
            <wp:extent cx="4815840" cy="3657600"/>
            <wp:effectExtent l="25400" t="0" r="1016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2"/>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15CAFBE4" w14:textId="77777777" w:rsidR="00B36F1D" w:rsidRDefault="00B36F1D" w:rsidP="00B36F1D">
      <w:pPr>
        <w:outlineLvl w:val="1"/>
        <w:rPr>
          <w:b/>
          <w:sz w:val="20"/>
          <w:szCs w:val="20"/>
        </w:rPr>
      </w:pPr>
    </w:p>
    <w:p w14:paraId="272E1253" w14:textId="77777777" w:rsidR="00B36F1D" w:rsidRPr="008020E8" w:rsidRDefault="00B36F1D" w:rsidP="00B36F1D">
      <w:pPr>
        <w:rPr>
          <w:sz w:val="20"/>
          <w:szCs w:val="20"/>
        </w:rPr>
      </w:pPr>
      <w:r w:rsidRPr="008020E8">
        <w:rPr>
          <w:b/>
          <w:i/>
          <w:sz w:val="20"/>
          <w:szCs w:val="20"/>
          <w:u w:val="single"/>
        </w:rPr>
        <w:t>Group Number:</w:t>
      </w:r>
      <w:r w:rsidRPr="008020E8">
        <w:rPr>
          <w:sz w:val="20"/>
          <w:szCs w:val="20"/>
        </w:rPr>
        <w:t xml:space="preserve">  Enter the number to define the Roamer Group.</w:t>
      </w:r>
    </w:p>
    <w:p w14:paraId="2D81D258" w14:textId="77777777" w:rsidR="00B36F1D" w:rsidRPr="008020E8" w:rsidRDefault="00B36F1D" w:rsidP="00B36F1D">
      <w:pPr>
        <w:rPr>
          <w:sz w:val="20"/>
          <w:szCs w:val="20"/>
        </w:rPr>
      </w:pPr>
      <w:r w:rsidRPr="008020E8">
        <w:rPr>
          <w:b/>
          <w:i/>
          <w:sz w:val="20"/>
          <w:szCs w:val="20"/>
          <w:u w:val="single"/>
        </w:rPr>
        <w:t>Description:</w:t>
      </w:r>
      <w:r w:rsidRPr="008020E8">
        <w:rPr>
          <w:sz w:val="20"/>
          <w:szCs w:val="20"/>
        </w:rPr>
        <w:t xml:space="preserve">  Enter a text description describing the group.</w:t>
      </w:r>
    </w:p>
    <w:p w14:paraId="686F4BCA" w14:textId="77777777" w:rsidR="00B36F1D" w:rsidRPr="008020E8" w:rsidRDefault="00B36F1D" w:rsidP="00B36F1D">
      <w:pPr>
        <w:rPr>
          <w:sz w:val="20"/>
          <w:szCs w:val="20"/>
        </w:rPr>
      </w:pPr>
      <w:r w:rsidRPr="008020E8">
        <w:rPr>
          <w:b/>
          <w:i/>
          <w:sz w:val="20"/>
          <w:szCs w:val="20"/>
          <w:u w:val="single"/>
        </w:rPr>
        <w:t>Direct Exchange:</w:t>
      </w:r>
      <w:r w:rsidRPr="008020E8">
        <w:rPr>
          <w:sz w:val="20"/>
          <w:szCs w:val="20"/>
        </w:rPr>
        <w:t xml:space="preserve">  Indicate if the Roaming Group will be participating in direct tape exchange</w:t>
      </w:r>
      <w:r>
        <w:rPr>
          <w:sz w:val="20"/>
          <w:szCs w:val="20"/>
        </w:rPr>
        <w:t xml:space="preserve"> or direct file transfer</w:t>
      </w:r>
      <w:proofErr w:type="gramStart"/>
      <w:r w:rsidRPr="008020E8">
        <w:rPr>
          <w:sz w:val="20"/>
          <w:szCs w:val="20"/>
        </w:rPr>
        <w:t>..</w:t>
      </w:r>
      <w:proofErr w:type="gramEnd"/>
      <w:r w:rsidRPr="008020E8">
        <w:rPr>
          <w:sz w:val="20"/>
          <w:szCs w:val="20"/>
        </w:rPr>
        <w:t xml:space="preserve"> If the group participates in direct exchange, the roaming calls placed in your system will be changed to CIBER format and placed directly </w:t>
      </w:r>
      <w:r>
        <w:rPr>
          <w:sz w:val="20"/>
          <w:szCs w:val="20"/>
        </w:rPr>
        <w:t>in a file</w:t>
      </w:r>
      <w:r w:rsidRPr="008020E8">
        <w:rPr>
          <w:sz w:val="20"/>
          <w:szCs w:val="20"/>
        </w:rPr>
        <w:t xml:space="preserve"> to be loaded into the Roamer system database, bypassing the clearinghouse.</w:t>
      </w:r>
    </w:p>
    <w:p w14:paraId="10BB6BB6" w14:textId="77777777" w:rsidR="00B36F1D" w:rsidRPr="008020E8" w:rsidRDefault="00B36F1D" w:rsidP="00B36F1D">
      <w:pPr>
        <w:rPr>
          <w:sz w:val="20"/>
          <w:szCs w:val="20"/>
        </w:rPr>
      </w:pPr>
      <w:r w:rsidRPr="008020E8">
        <w:rPr>
          <w:b/>
          <w:i/>
          <w:sz w:val="20"/>
          <w:szCs w:val="20"/>
          <w:u w:val="single"/>
        </w:rPr>
        <w:t>Bypass Error Checking on Incoming Calls:</w:t>
      </w:r>
      <w:r w:rsidRPr="008020E8">
        <w:rPr>
          <w:sz w:val="20"/>
          <w:szCs w:val="20"/>
        </w:rPr>
        <w:t xml:space="preserve">  Indicate if error checking (on batch sequence numbers) will be bypassed on incoming calls loaded into your files from a roaming partner.  The batch</w:t>
      </w:r>
      <w:r w:rsidRPr="008020E8">
        <w:rPr>
          <w:b/>
          <w:sz w:val="20"/>
          <w:szCs w:val="20"/>
        </w:rPr>
        <w:t xml:space="preserve"> </w:t>
      </w:r>
      <w:r w:rsidRPr="008020E8">
        <w:rPr>
          <w:sz w:val="20"/>
          <w:szCs w:val="20"/>
        </w:rPr>
        <w:t>sequence number of the last tape loaded is saved. This will assist the user in verifying that the roaming partner has not sent a duplicate set of records.</w:t>
      </w:r>
    </w:p>
    <w:p w14:paraId="011FEB1B" w14:textId="77777777" w:rsidR="00B36F1D" w:rsidRPr="008020E8" w:rsidRDefault="00B36F1D" w:rsidP="00B36F1D">
      <w:pPr>
        <w:rPr>
          <w:sz w:val="20"/>
          <w:szCs w:val="20"/>
        </w:rPr>
      </w:pPr>
      <w:r w:rsidRPr="008020E8">
        <w:rPr>
          <w:b/>
          <w:i/>
          <w:sz w:val="20"/>
          <w:szCs w:val="20"/>
          <w:u w:val="single"/>
        </w:rPr>
        <w:t xml:space="preserve">GSM Group – Create TAP Format </w:t>
      </w:r>
      <w:proofErr w:type="spellStart"/>
      <w:r w:rsidRPr="008020E8">
        <w:rPr>
          <w:b/>
          <w:i/>
          <w:sz w:val="20"/>
          <w:szCs w:val="20"/>
          <w:u w:val="single"/>
        </w:rPr>
        <w:t>Outcollects</w:t>
      </w:r>
      <w:proofErr w:type="spellEnd"/>
      <w:r w:rsidRPr="008020E8">
        <w:rPr>
          <w:b/>
          <w:i/>
          <w:sz w:val="20"/>
          <w:szCs w:val="20"/>
          <w:u w:val="single"/>
        </w:rPr>
        <w:t>:</w:t>
      </w:r>
      <w:r w:rsidRPr="008020E8">
        <w:rPr>
          <w:sz w:val="20"/>
          <w:szCs w:val="20"/>
        </w:rPr>
        <w:t xml:space="preserve">  This creates TAP instead of CIBER collects.</w:t>
      </w:r>
    </w:p>
    <w:p w14:paraId="408B10F3" w14:textId="77777777" w:rsidR="00B36F1D" w:rsidRDefault="00B36F1D" w:rsidP="00B36F1D">
      <w:pPr>
        <w:rPr>
          <w:b/>
          <w:szCs w:val="20"/>
        </w:rPr>
      </w:pPr>
    </w:p>
    <w:p w14:paraId="3215FF37" w14:textId="77777777" w:rsidR="00B36F1D" w:rsidRDefault="00B36F1D" w:rsidP="00B36F1D">
      <w:pPr>
        <w:rPr>
          <w:b/>
          <w:szCs w:val="20"/>
        </w:rPr>
      </w:pPr>
    </w:p>
    <w:p w14:paraId="10ECA41F" w14:textId="77777777" w:rsidR="00B36F1D" w:rsidRDefault="00B36F1D" w:rsidP="00B36F1D">
      <w:pPr>
        <w:rPr>
          <w:b/>
          <w:szCs w:val="20"/>
        </w:rPr>
      </w:pPr>
    </w:p>
    <w:p w14:paraId="6160E325" w14:textId="77777777" w:rsidR="00B36F1D" w:rsidRDefault="00B36F1D" w:rsidP="00B36F1D">
      <w:pPr>
        <w:rPr>
          <w:b/>
          <w:szCs w:val="20"/>
        </w:rPr>
      </w:pPr>
    </w:p>
    <w:p w14:paraId="5CF6F0E2" w14:textId="77777777" w:rsidR="00B36F1D" w:rsidRDefault="00B36F1D" w:rsidP="00B36F1D">
      <w:pPr>
        <w:rPr>
          <w:b/>
          <w:szCs w:val="20"/>
        </w:rPr>
      </w:pPr>
    </w:p>
    <w:p w14:paraId="08840444" w14:textId="77777777" w:rsidR="00B36F1D" w:rsidRDefault="00B36F1D" w:rsidP="00B36F1D">
      <w:pPr>
        <w:rPr>
          <w:b/>
          <w:szCs w:val="20"/>
        </w:rPr>
      </w:pPr>
    </w:p>
    <w:p w14:paraId="4BA46956" w14:textId="77777777" w:rsidR="00B36F1D" w:rsidRDefault="00B36F1D" w:rsidP="00B36F1D">
      <w:pPr>
        <w:rPr>
          <w:b/>
          <w:szCs w:val="20"/>
        </w:rPr>
      </w:pPr>
    </w:p>
    <w:p w14:paraId="7D69F0C4" w14:textId="77777777" w:rsidR="00B36F1D" w:rsidRDefault="00B36F1D" w:rsidP="00B36F1D">
      <w:pPr>
        <w:rPr>
          <w:b/>
          <w:szCs w:val="20"/>
        </w:rPr>
      </w:pPr>
    </w:p>
    <w:p w14:paraId="644677F3" w14:textId="77777777" w:rsidR="00B36F1D" w:rsidRDefault="00B36F1D" w:rsidP="00B36F1D">
      <w:pPr>
        <w:rPr>
          <w:b/>
          <w:szCs w:val="20"/>
        </w:rPr>
        <w:sectPr w:rsidR="00B36F1D">
          <w:pgSz w:w="12240" w:h="15840"/>
          <w:pgMar w:top="1440" w:right="720" w:bottom="1440" w:left="1800" w:header="720" w:footer="720" w:gutter="0"/>
          <w:pgNumType w:chapSep="colon"/>
          <w:cols w:space="720"/>
          <w:docGrid w:linePitch="326"/>
        </w:sectPr>
      </w:pPr>
    </w:p>
    <w:p w14:paraId="7E74A314" w14:textId="77777777" w:rsidR="00B36F1D" w:rsidRDefault="00B36F1D" w:rsidP="00B36F1D">
      <w:pPr>
        <w:pStyle w:val="PSAHeading2"/>
      </w:pPr>
      <w:bookmarkStart w:id="142" w:name="_Toc238379741"/>
      <w:bookmarkStart w:id="143" w:name="_Toc322778639"/>
      <w:r w:rsidRPr="004C7A8F">
        <w:lastRenderedPageBreak/>
        <w:t>Roaming Partners</w:t>
      </w:r>
      <w:bookmarkEnd w:id="142"/>
      <w:bookmarkEnd w:id="143"/>
    </w:p>
    <w:p w14:paraId="5BA1357E" w14:textId="77777777" w:rsidR="00B36F1D" w:rsidRDefault="00B36F1D" w:rsidP="00B36F1D">
      <w:pPr>
        <w:outlineLvl w:val="1"/>
        <w:rPr>
          <w:sz w:val="20"/>
          <w:szCs w:val="20"/>
        </w:rPr>
      </w:pPr>
    </w:p>
    <w:p w14:paraId="528E0D19" w14:textId="77777777" w:rsidR="00B36F1D" w:rsidRPr="005F2EE3" w:rsidRDefault="00B36F1D" w:rsidP="00B36F1D">
      <w:pPr>
        <w:outlineLvl w:val="0"/>
        <w:rPr>
          <w:i/>
          <w:sz w:val="20"/>
          <w:szCs w:val="20"/>
        </w:rPr>
      </w:pPr>
      <w:r>
        <w:rPr>
          <w:sz w:val="20"/>
          <w:szCs w:val="20"/>
        </w:rPr>
        <w:t xml:space="preserve">Double click on </w:t>
      </w:r>
      <w:r>
        <w:rPr>
          <w:i/>
          <w:sz w:val="20"/>
          <w:szCs w:val="20"/>
        </w:rPr>
        <w:t xml:space="preserve">Roaming Partners </w:t>
      </w:r>
      <w:r>
        <w:rPr>
          <w:sz w:val="20"/>
          <w:szCs w:val="20"/>
        </w:rPr>
        <w:t xml:space="preserve">under the </w:t>
      </w:r>
      <w:r>
        <w:rPr>
          <w:i/>
          <w:sz w:val="20"/>
          <w:szCs w:val="20"/>
        </w:rPr>
        <w:t xml:space="preserve">Call Processing Controls </w:t>
      </w:r>
      <w:r>
        <w:rPr>
          <w:sz w:val="20"/>
          <w:szCs w:val="20"/>
        </w:rPr>
        <w:t>tree</w:t>
      </w:r>
      <w:r>
        <w:rPr>
          <w:i/>
          <w:sz w:val="20"/>
          <w:szCs w:val="20"/>
        </w:rPr>
        <w:t>.</w:t>
      </w:r>
    </w:p>
    <w:p w14:paraId="2E994842" w14:textId="77777777" w:rsidR="00B36F1D" w:rsidRDefault="00B36F1D" w:rsidP="00B36F1D">
      <w:pPr>
        <w:rPr>
          <w:sz w:val="20"/>
        </w:rPr>
      </w:pPr>
    </w:p>
    <w:p w14:paraId="4975CD17" w14:textId="77777777" w:rsidR="00B36F1D" w:rsidRDefault="00B36F1D" w:rsidP="00B36F1D">
      <w:pPr>
        <w:rPr>
          <w:sz w:val="20"/>
        </w:rPr>
      </w:pPr>
      <w:r>
        <w:rPr>
          <w:sz w:val="20"/>
        </w:rPr>
        <w:t xml:space="preserve">Completion of Roaming Partner information is required in order to rate calls properly in accordance </w:t>
      </w:r>
      <w:proofErr w:type="gramStart"/>
      <w:r>
        <w:rPr>
          <w:sz w:val="20"/>
        </w:rPr>
        <w:t>with  your</w:t>
      </w:r>
      <w:proofErr w:type="gramEnd"/>
      <w:r>
        <w:rPr>
          <w:sz w:val="20"/>
        </w:rPr>
        <w:t xml:space="preserve"> roaming partner agreements. There are options to define </w:t>
      </w:r>
      <w:proofErr w:type="spellStart"/>
      <w:r>
        <w:rPr>
          <w:sz w:val="20"/>
        </w:rPr>
        <w:t>incollect</w:t>
      </w:r>
      <w:proofErr w:type="spellEnd"/>
      <w:r>
        <w:rPr>
          <w:sz w:val="20"/>
        </w:rPr>
        <w:t xml:space="preserve"> information (information received from the Clearinghouse) for your customers roaming in other areas and </w:t>
      </w:r>
      <w:proofErr w:type="spellStart"/>
      <w:r>
        <w:rPr>
          <w:sz w:val="20"/>
        </w:rPr>
        <w:t>outcollect</w:t>
      </w:r>
      <w:proofErr w:type="spellEnd"/>
      <w:r>
        <w:rPr>
          <w:sz w:val="20"/>
        </w:rPr>
        <w:t xml:space="preserve"> information (information for validation and rating) of the roaming partner’s customers in your area. The </w:t>
      </w:r>
      <w:proofErr w:type="spellStart"/>
      <w:r>
        <w:rPr>
          <w:sz w:val="20"/>
        </w:rPr>
        <w:t>outcollect</w:t>
      </w:r>
      <w:proofErr w:type="spellEnd"/>
      <w:r>
        <w:rPr>
          <w:sz w:val="20"/>
        </w:rPr>
        <w:t xml:space="preserve"> information is used to rate call records and produce files to be sent to the clearinghouse, which will be used to forward call records to your Roaming Partners.  Use the </w:t>
      </w:r>
      <w:r>
        <w:rPr>
          <w:i/>
          <w:sz w:val="20"/>
        </w:rPr>
        <w:t>New</w:t>
      </w:r>
      <w:r>
        <w:rPr>
          <w:sz w:val="20"/>
        </w:rPr>
        <w:t xml:space="preserve"> icon to create new roaming partner records or the </w:t>
      </w:r>
      <w:r>
        <w:rPr>
          <w:i/>
          <w:sz w:val="20"/>
        </w:rPr>
        <w:t>Edit</w:t>
      </w:r>
      <w:r>
        <w:rPr>
          <w:sz w:val="20"/>
        </w:rPr>
        <w:t xml:space="preserve"> icon to change rates or information on existing partners.</w:t>
      </w:r>
    </w:p>
    <w:p w14:paraId="4749BF46" w14:textId="77777777" w:rsidR="00B36F1D" w:rsidRDefault="00B36F1D" w:rsidP="00B36F1D">
      <w:pPr>
        <w:rPr>
          <w:sz w:val="20"/>
        </w:rPr>
      </w:pPr>
    </w:p>
    <w:p w14:paraId="733BCB0D" w14:textId="77777777" w:rsidR="00B36F1D" w:rsidRDefault="00B36F1D" w:rsidP="00B36F1D">
      <w:pPr>
        <w:rPr>
          <w:sz w:val="20"/>
        </w:rPr>
      </w:pPr>
      <w:r>
        <w:rPr>
          <w:sz w:val="20"/>
        </w:rPr>
        <w:t>To locate a specific roaming partner use the fields to find the information.</w:t>
      </w:r>
    </w:p>
    <w:p w14:paraId="57E99DC5" w14:textId="77777777" w:rsidR="00B36F1D" w:rsidRDefault="00B36F1D" w:rsidP="00B36F1D">
      <w:pPr>
        <w:rPr>
          <w:sz w:val="20"/>
        </w:rPr>
      </w:pPr>
    </w:p>
    <w:p w14:paraId="385665B5" w14:textId="77777777" w:rsidR="00B36F1D" w:rsidRDefault="00627F1C" w:rsidP="00B36F1D">
      <w:pPr>
        <w:rPr>
          <w:sz w:val="20"/>
        </w:rPr>
      </w:pPr>
      <w:r>
        <w:rPr>
          <w:noProof/>
          <w:sz w:val="20"/>
        </w:rPr>
        <w:drawing>
          <wp:inline distT="0" distB="0" distL="0" distR="0" wp14:anchorId="1A85DA68" wp14:editId="1C18859A">
            <wp:extent cx="4805680" cy="3657600"/>
            <wp:effectExtent l="2540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3"/>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6588B41B" w14:textId="77777777" w:rsidR="00B36F1D" w:rsidRDefault="00B36F1D" w:rsidP="00B36F1D">
      <w:pPr>
        <w:rPr>
          <w:sz w:val="20"/>
        </w:rPr>
      </w:pPr>
    </w:p>
    <w:p w14:paraId="48726A77" w14:textId="77777777" w:rsidR="00B36F1D" w:rsidRDefault="00B36F1D" w:rsidP="00B36F1D">
      <w:pPr>
        <w:rPr>
          <w:sz w:val="20"/>
        </w:rPr>
      </w:pPr>
      <w:r>
        <w:rPr>
          <w:sz w:val="20"/>
        </w:rPr>
        <w:t>If you wish to see all partners simply press Search.</w:t>
      </w:r>
    </w:p>
    <w:p w14:paraId="686B3E54" w14:textId="77777777" w:rsidR="00B36F1D" w:rsidRPr="003642F6" w:rsidRDefault="00B36F1D" w:rsidP="00B36F1D">
      <w:pPr>
        <w:rPr>
          <w:b/>
          <w:sz w:val="20"/>
          <w:szCs w:val="20"/>
        </w:rPr>
      </w:pPr>
    </w:p>
    <w:p w14:paraId="75431A51" w14:textId="77777777" w:rsidR="00B36F1D" w:rsidRDefault="00627F1C" w:rsidP="00B36F1D">
      <w:pPr>
        <w:rPr>
          <w:b/>
        </w:rPr>
      </w:pPr>
      <w:r>
        <w:rPr>
          <w:b/>
          <w:noProof/>
        </w:rPr>
        <w:lastRenderedPageBreak/>
        <w:drawing>
          <wp:inline distT="0" distB="0" distL="0" distR="0" wp14:anchorId="73CA12CC" wp14:editId="2A40229B">
            <wp:extent cx="4765040" cy="3657600"/>
            <wp:effectExtent l="25400" t="0" r="1016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4"/>
                    <a:srcRect/>
                    <a:stretch>
                      <a:fillRect/>
                    </a:stretch>
                  </pic:blipFill>
                  <pic:spPr bwMode="auto">
                    <a:xfrm>
                      <a:off x="0" y="0"/>
                      <a:ext cx="4765040" cy="3657600"/>
                    </a:xfrm>
                    <a:prstGeom prst="rect">
                      <a:avLst/>
                    </a:prstGeom>
                    <a:noFill/>
                    <a:ln w="9525">
                      <a:noFill/>
                      <a:miter lim="800000"/>
                      <a:headEnd/>
                      <a:tailEnd/>
                    </a:ln>
                  </pic:spPr>
                </pic:pic>
              </a:graphicData>
            </a:graphic>
          </wp:inline>
        </w:drawing>
      </w:r>
    </w:p>
    <w:p w14:paraId="2A5594A8" w14:textId="77777777" w:rsidR="00B36F1D" w:rsidRDefault="00B36F1D" w:rsidP="00B36F1D">
      <w:pPr>
        <w:outlineLvl w:val="1"/>
        <w:rPr>
          <w:b/>
        </w:rPr>
      </w:pPr>
    </w:p>
    <w:p w14:paraId="3034B4FE" w14:textId="77777777" w:rsidR="00B36F1D" w:rsidRDefault="00B36F1D" w:rsidP="00B36F1D">
      <w:pPr>
        <w:rPr>
          <w:b/>
          <w:i/>
          <w:sz w:val="20"/>
          <w:u w:val="single"/>
        </w:rPr>
      </w:pPr>
      <w:r w:rsidRPr="00BB31FB">
        <w:rPr>
          <w:b/>
          <w:i/>
          <w:sz w:val="20"/>
          <w:szCs w:val="20"/>
          <w:u w:val="single"/>
        </w:rPr>
        <w:t>Roaming Partner SID:</w:t>
      </w:r>
      <w:r>
        <w:rPr>
          <w:b/>
          <w:sz w:val="20"/>
          <w:szCs w:val="20"/>
        </w:rPr>
        <w:t xml:space="preserve">  </w:t>
      </w:r>
      <w:r>
        <w:rPr>
          <w:sz w:val="20"/>
        </w:rPr>
        <w:t>Enter the Roaming Partner’s System Identification Number or SID.</w:t>
      </w:r>
    </w:p>
    <w:p w14:paraId="71104472" w14:textId="77777777" w:rsidR="00B36F1D" w:rsidRDefault="00B36F1D" w:rsidP="00B36F1D">
      <w:pPr>
        <w:rPr>
          <w:b/>
          <w:i/>
          <w:sz w:val="20"/>
          <w:u w:val="single"/>
        </w:rPr>
      </w:pPr>
      <w:r w:rsidRPr="00BB31FB">
        <w:rPr>
          <w:b/>
          <w:i/>
          <w:sz w:val="20"/>
          <w:szCs w:val="20"/>
          <w:u w:val="single"/>
        </w:rPr>
        <w:t>Serving SID/BID:</w:t>
      </w:r>
      <w:r>
        <w:rPr>
          <w:b/>
          <w:sz w:val="20"/>
          <w:szCs w:val="20"/>
        </w:rPr>
        <w:t xml:space="preserve">  </w:t>
      </w:r>
      <w:r>
        <w:rPr>
          <w:sz w:val="20"/>
        </w:rPr>
        <w:t xml:space="preserve">Enter your company’s SID. It is possible for your company to have more than one SID/BID. BID is Billing Identification Number.  </w:t>
      </w:r>
    </w:p>
    <w:p w14:paraId="181EB0E5" w14:textId="77777777" w:rsidR="00B36F1D" w:rsidRDefault="00B36F1D" w:rsidP="00B36F1D">
      <w:pPr>
        <w:rPr>
          <w:b/>
          <w:sz w:val="20"/>
          <w:szCs w:val="20"/>
        </w:rPr>
      </w:pPr>
      <w:r w:rsidRPr="00BB31FB">
        <w:rPr>
          <w:b/>
          <w:i/>
          <w:sz w:val="20"/>
          <w:szCs w:val="20"/>
          <w:u w:val="single"/>
        </w:rPr>
        <w:t>Roaming Partner Name:</w:t>
      </w:r>
      <w:r>
        <w:rPr>
          <w:b/>
          <w:sz w:val="20"/>
          <w:szCs w:val="20"/>
        </w:rPr>
        <w:t xml:space="preserve"> Text</w:t>
      </w:r>
      <w:r w:rsidRPr="003F3E6D">
        <w:rPr>
          <w:sz w:val="20"/>
          <w:szCs w:val="20"/>
        </w:rPr>
        <w:t xml:space="preserve"> description of</w:t>
      </w:r>
      <w:r>
        <w:rPr>
          <w:sz w:val="20"/>
          <w:szCs w:val="20"/>
        </w:rPr>
        <w:t xml:space="preserve"> roaming</w:t>
      </w:r>
      <w:r w:rsidRPr="003F3E6D">
        <w:rPr>
          <w:sz w:val="20"/>
          <w:szCs w:val="20"/>
        </w:rPr>
        <w:t xml:space="preserve"> partner.</w:t>
      </w:r>
    </w:p>
    <w:p w14:paraId="6C74EED2" w14:textId="77777777" w:rsidR="00B36F1D" w:rsidRDefault="00B36F1D" w:rsidP="00B36F1D">
      <w:pPr>
        <w:outlineLvl w:val="2"/>
        <w:rPr>
          <w:b/>
          <w:szCs w:val="20"/>
        </w:rPr>
      </w:pPr>
      <w:bookmarkStart w:id="144" w:name="_Toc238379742"/>
    </w:p>
    <w:p w14:paraId="5CFADFE1" w14:textId="77777777" w:rsidR="00B36F1D" w:rsidRPr="005F2EE3" w:rsidRDefault="00B36F1D" w:rsidP="00B36F1D">
      <w:pPr>
        <w:pStyle w:val="PSAHeading3"/>
      </w:pPr>
      <w:bookmarkStart w:id="145" w:name="_Toc322778640"/>
      <w:r w:rsidRPr="005F2EE3">
        <w:t>Partner Information Tab</w:t>
      </w:r>
      <w:bookmarkEnd w:id="144"/>
      <w:bookmarkEnd w:id="145"/>
    </w:p>
    <w:p w14:paraId="1F6BA2AB" w14:textId="77777777" w:rsidR="00B36F1D" w:rsidRDefault="00B36F1D" w:rsidP="00B36F1D">
      <w:pPr>
        <w:outlineLvl w:val="0"/>
        <w:rPr>
          <w:b/>
          <w:i/>
          <w:sz w:val="20"/>
          <w:szCs w:val="20"/>
          <w:u w:val="single"/>
        </w:rPr>
      </w:pPr>
    </w:p>
    <w:p w14:paraId="7F4C2B1F" w14:textId="77777777" w:rsidR="00B36F1D" w:rsidRDefault="00B36F1D" w:rsidP="00B36F1D">
      <w:pPr>
        <w:outlineLvl w:val="0"/>
        <w:rPr>
          <w:b/>
          <w:i/>
          <w:sz w:val="20"/>
          <w:szCs w:val="20"/>
          <w:u w:val="single"/>
        </w:rPr>
      </w:pPr>
      <w:r>
        <w:rPr>
          <w:b/>
          <w:i/>
          <w:sz w:val="20"/>
          <w:szCs w:val="20"/>
          <w:u w:val="single"/>
        </w:rPr>
        <w:t>Partner Address:</w:t>
      </w:r>
    </w:p>
    <w:p w14:paraId="281F3C86" w14:textId="77777777" w:rsidR="00B36F1D" w:rsidRDefault="00B36F1D" w:rsidP="00B36F1D">
      <w:pPr>
        <w:outlineLvl w:val="0"/>
        <w:rPr>
          <w:b/>
          <w:i/>
          <w:sz w:val="20"/>
          <w:szCs w:val="20"/>
          <w:u w:val="single"/>
        </w:rPr>
      </w:pPr>
      <w:r>
        <w:rPr>
          <w:b/>
          <w:i/>
          <w:sz w:val="20"/>
          <w:szCs w:val="20"/>
          <w:u w:val="single"/>
        </w:rPr>
        <w:t>Partner Contact Name:</w:t>
      </w:r>
    </w:p>
    <w:p w14:paraId="5161A8AF" w14:textId="77777777" w:rsidR="00B36F1D" w:rsidRDefault="00B36F1D" w:rsidP="00B36F1D">
      <w:pPr>
        <w:outlineLvl w:val="0"/>
        <w:rPr>
          <w:b/>
          <w:i/>
          <w:sz w:val="20"/>
          <w:szCs w:val="20"/>
          <w:u w:val="single"/>
        </w:rPr>
      </w:pPr>
      <w:r>
        <w:rPr>
          <w:b/>
          <w:i/>
          <w:sz w:val="20"/>
          <w:szCs w:val="20"/>
          <w:u w:val="single"/>
        </w:rPr>
        <w:t>Partner Contact Phone:</w:t>
      </w:r>
    </w:p>
    <w:p w14:paraId="2A9130C5" w14:textId="77777777" w:rsidR="00B36F1D" w:rsidRPr="00E607BE" w:rsidRDefault="00B36F1D" w:rsidP="00B36F1D">
      <w:pPr>
        <w:rPr>
          <w:sz w:val="20"/>
          <w:szCs w:val="20"/>
        </w:rPr>
      </w:pPr>
      <w:r>
        <w:rPr>
          <w:b/>
          <w:i/>
          <w:sz w:val="20"/>
          <w:szCs w:val="20"/>
          <w:u w:val="single"/>
        </w:rPr>
        <w:t>Call Sign:</w:t>
      </w:r>
      <w:r>
        <w:rPr>
          <w:sz w:val="20"/>
          <w:szCs w:val="20"/>
        </w:rPr>
        <w:t xml:space="preserve">  No longer used.</w:t>
      </w:r>
    </w:p>
    <w:p w14:paraId="1F08BE53" w14:textId="77777777" w:rsidR="00B36F1D" w:rsidRDefault="00B36F1D" w:rsidP="00B36F1D">
      <w:pPr>
        <w:rPr>
          <w:b/>
          <w:i/>
          <w:sz w:val="20"/>
          <w:u w:val="single"/>
        </w:rPr>
      </w:pPr>
      <w:r>
        <w:rPr>
          <w:b/>
          <w:i/>
          <w:sz w:val="20"/>
          <w:szCs w:val="20"/>
          <w:u w:val="single"/>
        </w:rPr>
        <w:t>Group Number:</w:t>
      </w:r>
      <w:r>
        <w:rPr>
          <w:sz w:val="20"/>
          <w:szCs w:val="20"/>
        </w:rPr>
        <w:t xml:space="preserve">  </w:t>
      </w:r>
      <w:r>
        <w:rPr>
          <w:sz w:val="20"/>
        </w:rPr>
        <w:t xml:space="preserve">This field is </w:t>
      </w:r>
      <w:r>
        <w:rPr>
          <w:sz w:val="20"/>
          <w:u w:val="single"/>
        </w:rPr>
        <w:t>only</w:t>
      </w:r>
      <w:r>
        <w:rPr>
          <w:sz w:val="20"/>
        </w:rPr>
        <w:t xml:space="preserve"> used if direct exchange of records will take place with the Roaming Partner. This will group the Roaming Partner’s records for the creation of an </w:t>
      </w:r>
      <w:proofErr w:type="spellStart"/>
      <w:r>
        <w:rPr>
          <w:sz w:val="20"/>
        </w:rPr>
        <w:t>outcollect</w:t>
      </w:r>
      <w:proofErr w:type="spellEnd"/>
      <w:r>
        <w:rPr>
          <w:sz w:val="20"/>
        </w:rPr>
        <w:t xml:space="preserve"> file to be forwarded directly to the Roaming Partner, bypassing the Clearinghouse. The records will not be subjected to the same editing processes as they would if they were sent to the Clearinghouse. If these records are created first, they will not copy to the </w:t>
      </w:r>
      <w:proofErr w:type="spellStart"/>
      <w:r>
        <w:rPr>
          <w:sz w:val="20"/>
        </w:rPr>
        <w:t>outcollect</w:t>
      </w:r>
      <w:proofErr w:type="spellEnd"/>
      <w:r>
        <w:rPr>
          <w:sz w:val="20"/>
        </w:rPr>
        <w:t xml:space="preserve"> file to be created for the Clearinghouse.</w:t>
      </w:r>
    </w:p>
    <w:p w14:paraId="2D7A37F1" w14:textId="77777777" w:rsidR="00B36F1D" w:rsidRPr="009C5844" w:rsidRDefault="00B36F1D" w:rsidP="00B36F1D">
      <w:pPr>
        <w:rPr>
          <w:sz w:val="20"/>
          <w:szCs w:val="20"/>
        </w:rPr>
      </w:pPr>
      <w:r>
        <w:rPr>
          <w:b/>
          <w:i/>
          <w:sz w:val="20"/>
          <w:szCs w:val="20"/>
          <w:u w:val="single"/>
        </w:rPr>
        <w:t>GSM PLMN Number:</w:t>
      </w:r>
      <w:r>
        <w:rPr>
          <w:sz w:val="20"/>
          <w:szCs w:val="20"/>
        </w:rPr>
        <w:t xml:space="preserve">  Enter the partner’s PLMN number.</w:t>
      </w:r>
    </w:p>
    <w:p w14:paraId="44C0DE75" w14:textId="77777777" w:rsidR="00B36F1D" w:rsidRPr="00DA55B0" w:rsidRDefault="00B36F1D" w:rsidP="00B36F1D">
      <w:pPr>
        <w:rPr>
          <w:sz w:val="20"/>
          <w:szCs w:val="20"/>
        </w:rPr>
      </w:pPr>
      <w:r>
        <w:rPr>
          <w:b/>
          <w:i/>
          <w:sz w:val="20"/>
          <w:szCs w:val="20"/>
          <w:u w:val="single"/>
        </w:rPr>
        <w:t>Send TAP Notifications/(Y/N):</w:t>
      </w:r>
      <w:r>
        <w:rPr>
          <w:sz w:val="20"/>
          <w:szCs w:val="20"/>
        </w:rPr>
        <w:t xml:space="preserve">  Most GSM partners require a ‘no usage’ notification be sent each time your </w:t>
      </w:r>
      <w:proofErr w:type="spellStart"/>
      <w:r>
        <w:rPr>
          <w:sz w:val="20"/>
          <w:szCs w:val="20"/>
        </w:rPr>
        <w:t>outcollect</w:t>
      </w:r>
      <w:proofErr w:type="spellEnd"/>
      <w:r>
        <w:rPr>
          <w:sz w:val="20"/>
          <w:szCs w:val="20"/>
        </w:rPr>
        <w:t xml:space="preserve"> process runs. When this box is selected, your partner will receive the ‘no usage’ notification if you have no call records destined for the partner.  This should be turned off during testing.</w:t>
      </w:r>
    </w:p>
    <w:p w14:paraId="36231A67" w14:textId="77777777" w:rsidR="00B36F1D" w:rsidRPr="003F3E6D" w:rsidRDefault="00B36F1D" w:rsidP="00B36F1D">
      <w:pPr>
        <w:rPr>
          <w:sz w:val="20"/>
          <w:szCs w:val="20"/>
        </w:rPr>
      </w:pPr>
      <w:r>
        <w:rPr>
          <w:b/>
          <w:i/>
          <w:sz w:val="20"/>
          <w:szCs w:val="20"/>
          <w:u w:val="single"/>
        </w:rPr>
        <w:t>Interconnection Agreement</w:t>
      </w:r>
      <w:proofErr w:type="gramStart"/>
      <w:r>
        <w:rPr>
          <w:b/>
          <w:i/>
          <w:sz w:val="20"/>
          <w:szCs w:val="20"/>
          <w:u w:val="single"/>
        </w:rPr>
        <w:t>?(</w:t>
      </w:r>
      <w:proofErr w:type="gramEnd"/>
      <w:r>
        <w:rPr>
          <w:b/>
          <w:i/>
          <w:sz w:val="20"/>
          <w:szCs w:val="20"/>
          <w:u w:val="single"/>
        </w:rPr>
        <w:t>Y/N):</w:t>
      </w:r>
      <w:r>
        <w:rPr>
          <w:sz w:val="20"/>
          <w:szCs w:val="20"/>
        </w:rPr>
        <w:t xml:space="preserve">  </w:t>
      </w:r>
      <w:r>
        <w:rPr>
          <w:sz w:val="20"/>
        </w:rPr>
        <w:t>This flag is used to indicate if your company has an Interconnection Agreement with this Roaming Partner to 'hand-off' calls from one system to another. (Switches must communicate to allow intersystem hand-off.)</w:t>
      </w:r>
    </w:p>
    <w:p w14:paraId="7BB8AA78" w14:textId="77777777" w:rsidR="00B36F1D" w:rsidRPr="00E51DAE" w:rsidRDefault="00B36F1D" w:rsidP="00B36F1D">
      <w:pPr>
        <w:rPr>
          <w:sz w:val="20"/>
          <w:szCs w:val="20"/>
        </w:rPr>
      </w:pPr>
      <w:r>
        <w:rPr>
          <w:b/>
          <w:i/>
          <w:sz w:val="20"/>
          <w:szCs w:val="20"/>
          <w:u w:val="single"/>
        </w:rPr>
        <w:t>Bill Incomplete Calls</w:t>
      </w:r>
      <w:proofErr w:type="gramStart"/>
      <w:r>
        <w:rPr>
          <w:b/>
          <w:i/>
          <w:sz w:val="20"/>
          <w:szCs w:val="20"/>
          <w:u w:val="single"/>
        </w:rPr>
        <w:t>?(</w:t>
      </w:r>
      <w:proofErr w:type="gramEnd"/>
      <w:r>
        <w:rPr>
          <w:b/>
          <w:i/>
          <w:sz w:val="20"/>
          <w:szCs w:val="20"/>
          <w:u w:val="single"/>
        </w:rPr>
        <w:t>Y/N):</w:t>
      </w:r>
      <w:r>
        <w:rPr>
          <w:sz w:val="20"/>
          <w:szCs w:val="20"/>
        </w:rPr>
        <w:t xml:space="preserve">  Establish whether or not to charge for incomplete calls.</w:t>
      </w:r>
    </w:p>
    <w:p w14:paraId="7670C19D" w14:textId="77777777" w:rsidR="00B36F1D" w:rsidRPr="00E51DAE" w:rsidRDefault="00B36F1D" w:rsidP="00B36F1D">
      <w:pPr>
        <w:rPr>
          <w:sz w:val="20"/>
          <w:szCs w:val="20"/>
        </w:rPr>
      </w:pPr>
      <w:r>
        <w:rPr>
          <w:b/>
          <w:i/>
          <w:sz w:val="20"/>
          <w:szCs w:val="20"/>
          <w:u w:val="single"/>
        </w:rPr>
        <w:t>Minimum Seconds to Bill Incomplete Calls:</w:t>
      </w:r>
      <w:r>
        <w:rPr>
          <w:sz w:val="20"/>
          <w:szCs w:val="20"/>
        </w:rPr>
        <w:t xml:space="preserve">  Number of seconds before usage will be charged on an incomplete call.</w:t>
      </w:r>
    </w:p>
    <w:p w14:paraId="5EC0A655" w14:textId="77777777" w:rsidR="00B36F1D" w:rsidRPr="00E607BE" w:rsidRDefault="00B36F1D" w:rsidP="00B36F1D">
      <w:pPr>
        <w:outlineLvl w:val="0"/>
        <w:rPr>
          <w:sz w:val="20"/>
          <w:szCs w:val="20"/>
        </w:rPr>
      </w:pPr>
      <w:r>
        <w:rPr>
          <w:b/>
          <w:i/>
          <w:sz w:val="20"/>
          <w:szCs w:val="20"/>
          <w:u w:val="single"/>
        </w:rPr>
        <w:t>Road Roam Network Member</w:t>
      </w:r>
      <w:proofErr w:type="gramStart"/>
      <w:r>
        <w:rPr>
          <w:b/>
          <w:i/>
          <w:sz w:val="20"/>
          <w:szCs w:val="20"/>
          <w:u w:val="single"/>
        </w:rPr>
        <w:t>?(</w:t>
      </w:r>
      <w:proofErr w:type="gramEnd"/>
      <w:r>
        <w:rPr>
          <w:b/>
          <w:i/>
          <w:sz w:val="20"/>
          <w:szCs w:val="20"/>
          <w:u w:val="single"/>
        </w:rPr>
        <w:t>Y/N):</w:t>
      </w:r>
      <w:r>
        <w:rPr>
          <w:sz w:val="20"/>
          <w:szCs w:val="20"/>
        </w:rPr>
        <w:t xml:space="preserve">  No longer used in the system.</w:t>
      </w:r>
    </w:p>
    <w:p w14:paraId="1FBA064A" w14:textId="77777777" w:rsidR="00B36F1D" w:rsidRPr="00E607BE" w:rsidRDefault="00B36F1D" w:rsidP="00B36F1D">
      <w:pPr>
        <w:outlineLvl w:val="0"/>
        <w:rPr>
          <w:sz w:val="20"/>
          <w:szCs w:val="20"/>
        </w:rPr>
      </w:pPr>
      <w:r>
        <w:rPr>
          <w:b/>
          <w:i/>
          <w:sz w:val="20"/>
          <w:szCs w:val="20"/>
          <w:u w:val="single"/>
        </w:rPr>
        <w:t>Road Roam Bill and Keep</w:t>
      </w:r>
      <w:proofErr w:type="gramStart"/>
      <w:r>
        <w:rPr>
          <w:b/>
          <w:i/>
          <w:sz w:val="20"/>
          <w:szCs w:val="20"/>
          <w:u w:val="single"/>
        </w:rPr>
        <w:t>?(</w:t>
      </w:r>
      <w:proofErr w:type="gramEnd"/>
      <w:r>
        <w:rPr>
          <w:b/>
          <w:i/>
          <w:sz w:val="20"/>
          <w:szCs w:val="20"/>
          <w:u w:val="single"/>
        </w:rPr>
        <w:t>Y/N):</w:t>
      </w:r>
      <w:r>
        <w:rPr>
          <w:sz w:val="20"/>
          <w:szCs w:val="20"/>
        </w:rPr>
        <w:t xml:space="preserve">  No longer used in the system.</w:t>
      </w:r>
    </w:p>
    <w:p w14:paraId="3E8FFE94" w14:textId="77777777" w:rsidR="00B36F1D" w:rsidRDefault="00B36F1D" w:rsidP="00B36F1D">
      <w:pPr>
        <w:rPr>
          <w:b/>
          <w:i/>
          <w:sz w:val="20"/>
          <w:u w:val="single"/>
        </w:rPr>
      </w:pPr>
      <w:r>
        <w:rPr>
          <w:b/>
          <w:i/>
          <w:sz w:val="20"/>
          <w:szCs w:val="20"/>
          <w:u w:val="single"/>
        </w:rPr>
        <w:lastRenderedPageBreak/>
        <w:t>Last Batch Sequence Number Received:</w:t>
      </w:r>
      <w:r>
        <w:rPr>
          <w:sz w:val="20"/>
          <w:szCs w:val="20"/>
        </w:rPr>
        <w:t xml:space="preserve">  </w:t>
      </w:r>
      <w:r>
        <w:rPr>
          <w:sz w:val="20"/>
        </w:rPr>
        <w:t>This number is supplied and incremented by the billing system. This batch number is the last batch number of records received from the Clearinghouse for the Roaming Partner. These numbers MUST be sequential; otherwise the Clearinghouse editing process will reject them.</w:t>
      </w:r>
    </w:p>
    <w:p w14:paraId="3526485C" w14:textId="77777777" w:rsidR="00B36F1D" w:rsidRDefault="00B36F1D" w:rsidP="00B36F1D">
      <w:pPr>
        <w:ind w:left="720"/>
        <w:rPr>
          <w:b/>
          <w:i/>
          <w:sz w:val="20"/>
          <w:u w:val="single"/>
        </w:rPr>
      </w:pPr>
      <w:r w:rsidRPr="003F3E6D">
        <w:rPr>
          <w:b/>
          <w:i/>
          <w:sz w:val="20"/>
          <w:szCs w:val="20"/>
          <w:u w:val="single"/>
        </w:rPr>
        <w:t>Last Batch Sequence Number Sent:</w:t>
      </w:r>
      <w:r w:rsidRPr="003F3E6D">
        <w:rPr>
          <w:sz w:val="20"/>
        </w:rPr>
        <w:t xml:space="preserve"> </w:t>
      </w:r>
      <w:r>
        <w:rPr>
          <w:sz w:val="20"/>
        </w:rPr>
        <w:t>This number is supplied and incremented by the billing system. This batch number is the last batch number of records sent to the Clearinghouse for the Roaming Partner. These numbers MUST be sequential; otherwise the Clearinghouse editing process will reject them.</w:t>
      </w:r>
    </w:p>
    <w:p w14:paraId="18B2CE09" w14:textId="77777777" w:rsidR="00B36F1D" w:rsidRPr="003F3E6D" w:rsidRDefault="00B36F1D" w:rsidP="00B36F1D">
      <w:pPr>
        <w:rPr>
          <w:b/>
          <w:i/>
          <w:sz w:val="20"/>
          <w:szCs w:val="20"/>
          <w:u w:val="single"/>
        </w:rPr>
      </w:pPr>
    </w:p>
    <w:p w14:paraId="1E96F63B" w14:textId="77777777" w:rsidR="00B36F1D" w:rsidRDefault="00B36F1D" w:rsidP="00B36F1D">
      <w:pPr>
        <w:ind w:firstLine="720"/>
        <w:rPr>
          <w:b/>
          <w:i/>
          <w:sz w:val="20"/>
          <w:szCs w:val="20"/>
          <w:u w:val="single"/>
        </w:rPr>
      </w:pPr>
      <w:r>
        <w:rPr>
          <w:b/>
          <w:i/>
          <w:sz w:val="20"/>
          <w:szCs w:val="20"/>
          <w:u w:val="single"/>
        </w:rPr>
        <w:t>Cellular:               Tap</w:t>
      </w:r>
      <w:proofErr w:type="gramStart"/>
      <w:r>
        <w:rPr>
          <w:b/>
          <w:i/>
          <w:sz w:val="20"/>
          <w:szCs w:val="20"/>
          <w:u w:val="single"/>
        </w:rPr>
        <w:t>:                Test</w:t>
      </w:r>
      <w:proofErr w:type="gramEnd"/>
      <w:r>
        <w:rPr>
          <w:b/>
          <w:i/>
          <w:sz w:val="20"/>
          <w:szCs w:val="20"/>
          <w:u w:val="single"/>
        </w:rPr>
        <w:t xml:space="preserve"> Tap:                   RAP:</w:t>
      </w:r>
    </w:p>
    <w:p w14:paraId="2070E970" w14:textId="77777777" w:rsidR="00B36F1D" w:rsidRPr="00BB31FB" w:rsidRDefault="00B36F1D" w:rsidP="00B36F1D">
      <w:pPr>
        <w:outlineLvl w:val="2"/>
        <w:rPr>
          <w:b/>
          <w:i/>
          <w:sz w:val="20"/>
          <w:szCs w:val="20"/>
          <w:u w:val="single"/>
        </w:rPr>
      </w:pPr>
    </w:p>
    <w:p w14:paraId="26B8236A" w14:textId="77777777" w:rsidR="00B36F1D" w:rsidRDefault="00B36F1D" w:rsidP="00B36F1D">
      <w:pPr>
        <w:pStyle w:val="PSAHeading3"/>
      </w:pPr>
      <w:bookmarkStart w:id="146" w:name="_Toc238379743"/>
      <w:bookmarkStart w:id="147" w:name="_Toc322778641"/>
      <w:r w:rsidRPr="005F2EE3">
        <w:t>Partner Rates Tab</w:t>
      </w:r>
      <w:bookmarkEnd w:id="146"/>
      <w:bookmarkEnd w:id="147"/>
    </w:p>
    <w:p w14:paraId="0133560E" w14:textId="77777777" w:rsidR="00B36F1D" w:rsidRPr="005F2EE3" w:rsidRDefault="00B36F1D" w:rsidP="00B36F1D">
      <w:pPr>
        <w:outlineLvl w:val="1"/>
        <w:rPr>
          <w:sz w:val="20"/>
        </w:rPr>
      </w:pPr>
    </w:p>
    <w:p w14:paraId="29790192" w14:textId="77777777" w:rsidR="00B36F1D" w:rsidRDefault="00627F1C" w:rsidP="00B36F1D">
      <w:pPr>
        <w:rPr>
          <w:b/>
        </w:rPr>
      </w:pPr>
      <w:r>
        <w:rPr>
          <w:b/>
          <w:noProof/>
        </w:rPr>
        <w:drawing>
          <wp:inline distT="0" distB="0" distL="0" distR="0" wp14:anchorId="797C6FF1" wp14:editId="35DF7660">
            <wp:extent cx="4795520" cy="3657600"/>
            <wp:effectExtent l="25400" t="0" r="508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5"/>
                    <a:srcRect/>
                    <a:stretch>
                      <a:fillRect/>
                    </a:stretch>
                  </pic:blipFill>
                  <pic:spPr bwMode="auto">
                    <a:xfrm>
                      <a:off x="0" y="0"/>
                      <a:ext cx="4795520" cy="3657600"/>
                    </a:xfrm>
                    <a:prstGeom prst="rect">
                      <a:avLst/>
                    </a:prstGeom>
                    <a:noFill/>
                    <a:ln w="9525">
                      <a:noFill/>
                      <a:miter lim="800000"/>
                      <a:headEnd/>
                      <a:tailEnd/>
                    </a:ln>
                  </pic:spPr>
                </pic:pic>
              </a:graphicData>
            </a:graphic>
          </wp:inline>
        </w:drawing>
      </w:r>
    </w:p>
    <w:p w14:paraId="223E1782" w14:textId="77777777" w:rsidR="00B36F1D" w:rsidRPr="005F2EE3" w:rsidRDefault="00B36F1D" w:rsidP="00B36F1D">
      <w:pPr>
        <w:outlineLvl w:val="1"/>
        <w:rPr>
          <w:b/>
          <w:sz w:val="18"/>
        </w:rPr>
      </w:pPr>
    </w:p>
    <w:p w14:paraId="4318908F" w14:textId="77777777" w:rsidR="00B36F1D" w:rsidRPr="006E417E" w:rsidRDefault="00B36F1D" w:rsidP="00B36F1D">
      <w:pPr>
        <w:outlineLvl w:val="0"/>
        <w:rPr>
          <w:sz w:val="20"/>
          <w:szCs w:val="20"/>
        </w:rPr>
      </w:pPr>
      <w:r>
        <w:rPr>
          <w:b/>
          <w:i/>
          <w:sz w:val="20"/>
          <w:szCs w:val="20"/>
          <w:u w:val="single"/>
        </w:rPr>
        <w:t>Effective Date:</w:t>
      </w:r>
      <w:r>
        <w:rPr>
          <w:sz w:val="20"/>
          <w:szCs w:val="20"/>
        </w:rPr>
        <w:t xml:space="preserve">  </w:t>
      </w:r>
      <w:r>
        <w:rPr>
          <w:sz w:val="20"/>
        </w:rPr>
        <w:t>Enter the effective date of the Roaming Partner agreement</w:t>
      </w:r>
    </w:p>
    <w:p w14:paraId="206E943B" w14:textId="77777777" w:rsidR="00B36F1D" w:rsidRPr="005F2EE3" w:rsidRDefault="00B36F1D" w:rsidP="00B36F1D">
      <w:pPr>
        <w:rPr>
          <w:b/>
          <w:i/>
          <w:sz w:val="18"/>
          <w:szCs w:val="20"/>
          <w:u w:val="single"/>
        </w:rPr>
      </w:pPr>
    </w:p>
    <w:p w14:paraId="4D396829" w14:textId="77777777" w:rsidR="00B36F1D" w:rsidRPr="00A548B3" w:rsidRDefault="00B36F1D" w:rsidP="00B36F1D">
      <w:pPr>
        <w:outlineLvl w:val="0"/>
        <w:rPr>
          <w:b/>
          <w:sz w:val="20"/>
          <w:szCs w:val="20"/>
        </w:rPr>
      </w:pPr>
      <w:r w:rsidRPr="00A548B3">
        <w:rPr>
          <w:b/>
          <w:sz w:val="20"/>
          <w:szCs w:val="20"/>
        </w:rPr>
        <w:t>Their Customers in Our System</w:t>
      </w:r>
    </w:p>
    <w:p w14:paraId="2E5DC6BC" w14:textId="77777777" w:rsidR="00B36F1D" w:rsidRPr="005F2EE3" w:rsidRDefault="00B36F1D" w:rsidP="00B36F1D">
      <w:pPr>
        <w:rPr>
          <w:b/>
          <w:i/>
          <w:sz w:val="10"/>
          <w:szCs w:val="20"/>
          <w:u w:val="single"/>
        </w:rPr>
      </w:pPr>
    </w:p>
    <w:p w14:paraId="5E9DEBF8" w14:textId="77777777" w:rsidR="00B36F1D" w:rsidRDefault="00B36F1D" w:rsidP="00B36F1D">
      <w:pPr>
        <w:rPr>
          <w:sz w:val="20"/>
        </w:rPr>
      </w:pPr>
      <w:r>
        <w:rPr>
          <w:b/>
          <w:i/>
          <w:sz w:val="20"/>
          <w:szCs w:val="20"/>
          <w:u w:val="single"/>
        </w:rPr>
        <w:t>Daily Use Charge:</w:t>
      </w:r>
      <w:r>
        <w:rPr>
          <w:sz w:val="20"/>
          <w:szCs w:val="20"/>
        </w:rPr>
        <w:t xml:space="preserve">  </w:t>
      </w:r>
      <w:r>
        <w:rPr>
          <w:sz w:val="20"/>
        </w:rPr>
        <w:t>Enter the daily use charge amount, if applicable. This will create a CIBER record type of 50.</w:t>
      </w:r>
    </w:p>
    <w:p w14:paraId="6B72627B" w14:textId="77777777" w:rsidR="00B36F1D" w:rsidRPr="00E51DAE" w:rsidRDefault="00B36F1D" w:rsidP="00B36F1D">
      <w:pPr>
        <w:rPr>
          <w:sz w:val="20"/>
          <w:szCs w:val="20"/>
        </w:rPr>
      </w:pPr>
      <w:r>
        <w:rPr>
          <w:b/>
          <w:i/>
          <w:sz w:val="20"/>
          <w:szCs w:val="20"/>
          <w:u w:val="single"/>
        </w:rPr>
        <w:t>Toll Rate Plan:</w:t>
      </w:r>
      <w:r>
        <w:rPr>
          <w:sz w:val="20"/>
          <w:szCs w:val="20"/>
        </w:rPr>
        <w:t xml:space="preserve">  You should have toll rate plans set up in the Toll Mileage Band table for your various carriers, enter the plan code that fits the specific carrier.</w:t>
      </w:r>
    </w:p>
    <w:p w14:paraId="1E38FD46" w14:textId="77777777" w:rsidR="00B36F1D" w:rsidRPr="006E417E" w:rsidRDefault="00B36F1D" w:rsidP="00B36F1D">
      <w:pPr>
        <w:rPr>
          <w:sz w:val="20"/>
          <w:szCs w:val="20"/>
        </w:rPr>
      </w:pPr>
      <w:r>
        <w:rPr>
          <w:b/>
          <w:i/>
          <w:sz w:val="20"/>
          <w:szCs w:val="20"/>
          <w:u w:val="single"/>
        </w:rPr>
        <w:t>Miscellaneous Surcharge:</w:t>
      </w:r>
      <w:r>
        <w:rPr>
          <w:sz w:val="20"/>
          <w:szCs w:val="20"/>
        </w:rPr>
        <w:t xml:space="preserve">  </w:t>
      </w:r>
      <w:r>
        <w:rPr>
          <w:sz w:val="20"/>
        </w:rPr>
        <w:t xml:space="preserve">Enter the surcharge amount, if applicable. Define if the surcharge amount will be a per- minute amount, or a per-call amount.  If </w:t>
      </w:r>
      <w:r w:rsidRPr="00136A7F">
        <w:rPr>
          <w:i/>
          <w:sz w:val="20"/>
        </w:rPr>
        <w:t>Apply per-Minute</w:t>
      </w:r>
      <w:r>
        <w:rPr>
          <w:sz w:val="20"/>
        </w:rPr>
        <w:t xml:space="preserve"> is not checked the charge will be accessed on a Per Call basis.</w:t>
      </w:r>
    </w:p>
    <w:p w14:paraId="0B593230" w14:textId="77777777" w:rsidR="00B36F1D" w:rsidRPr="00E51DAE" w:rsidRDefault="00B36F1D" w:rsidP="00B36F1D">
      <w:pPr>
        <w:rPr>
          <w:sz w:val="20"/>
          <w:szCs w:val="20"/>
        </w:rPr>
      </w:pPr>
      <w:r>
        <w:rPr>
          <w:b/>
          <w:i/>
          <w:sz w:val="20"/>
          <w:szCs w:val="20"/>
          <w:u w:val="single"/>
        </w:rPr>
        <w:t>Surcharge Percentage:</w:t>
      </w:r>
      <w:r>
        <w:rPr>
          <w:sz w:val="20"/>
          <w:szCs w:val="20"/>
        </w:rPr>
        <w:t xml:space="preserve">  Percentage to charge of the daily charge amount.</w:t>
      </w:r>
    </w:p>
    <w:p w14:paraId="77E7010C" w14:textId="77777777" w:rsidR="00B36F1D" w:rsidRPr="00587EE0" w:rsidRDefault="00B36F1D" w:rsidP="00B36F1D">
      <w:pPr>
        <w:rPr>
          <w:sz w:val="20"/>
          <w:szCs w:val="20"/>
        </w:rPr>
      </w:pPr>
      <w:r>
        <w:rPr>
          <w:b/>
          <w:i/>
          <w:sz w:val="20"/>
          <w:szCs w:val="20"/>
          <w:u w:val="single"/>
        </w:rPr>
        <w:t>Apply Surcharge Per Minute</w:t>
      </w:r>
      <w:proofErr w:type="gramStart"/>
      <w:r>
        <w:rPr>
          <w:b/>
          <w:i/>
          <w:sz w:val="20"/>
          <w:szCs w:val="20"/>
          <w:u w:val="single"/>
        </w:rPr>
        <w:t>?(</w:t>
      </w:r>
      <w:proofErr w:type="gramEnd"/>
      <w:r>
        <w:rPr>
          <w:b/>
          <w:i/>
          <w:sz w:val="20"/>
          <w:szCs w:val="20"/>
          <w:u w:val="single"/>
        </w:rPr>
        <w:t>Y/N):</w:t>
      </w:r>
      <w:r>
        <w:rPr>
          <w:sz w:val="20"/>
          <w:szCs w:val="20"/>
        </w:rPr>
        <w:t xml:space="preserve">  </w:t>
      </w:r>
      <w:r w:rsidRPr="00136A7F">
        <w:rPr>
          <w:i/>
          <w:sz w:val="20"/>
        </w:rPr>
        <w:t>Yes</w:t>
      </w:r>
      <w:r>
        <w:rPr>
          <w:sz w:val="20"/>
        </w:rPr>
        <w:t xml:space="preserve"> in this field will charge the above amount on a per minute basis. </w:t>
      </w:r>
      <w:r w:rsidRPr="00136A7F">
        <w:rPr>
          <w:i/>
          <w:sz w:val="20"/>
        </w:rPr>
        <w:t>No</w:t>
      </w:r>
      <w:r>
        <w:rPr>
          <w:sz w:val="20"/>
        </w:rPr>
        <w:t xml:space="preserve"> in this field will assess the charge on a per call basis</w:t>
      </w:r>
    </w:p>
    <w:p w14:paraId="7420309A" w14:textId="77777777" w:rsidR="00B36F1D" w:rsidRDefault="00B36F1D" w:rsidP="00B36F1D">
      <w:pPr>
        <w:rPr>
          <w:b/>
          <w:i/>
          <w:sz w:val="20"/>
          <w:u w:val="single"/>
        </w:rPr>
      </w:pPr>
      <w:r>
        <w:rPr>
          <w:b/>
          <w:i/>
          <w:sz w:val="20"/>
          <w:szCs w:val="20"/>
          <w:u w:val="single"/>
        </w:rPr>
        <w:t>Apply Surcharge to Daily</w:t>
      </w:r>
      <w:proofErr w:type="gramStart"/>
      <w:r>
        <w:rPr>
          <w:b/>
          <w:i/>
          <w:sz w:val="20"/>
          <w:szCs w:val="20"/>
          <w:u w:val="single"/>
        </w:rPr>
        <w:t>?(</w:t>
      </w:r>
      <w:proofErr w:type="gramEnd"/>
      <w:r>
        <w:rPr>
          <w:b/>
          <w:i/>
          <w:sz w:val="20"/>
          <w:szCs w:val="20"/>
          <w:u w:val="single"/>
        </w:rPr>
        <w:t>Y/N):</w:t>
      </w:r>
      <w:r>
        <w:rPr>
          <w:sz w:val="20"/>
          <w:szCs w:val="20"/>
        </w:rPr>
        <w:t xml:space="preserve">  </w:t>
      </w:r>
      <w:r w:rsidRPr="0063507C">
        <w:rPr>
          <w:i/>
          <w:sz w:val="20"/>
          <w:szCs w:val="20"/>
        </w:rPr>
        <w:t>Yes</w:t>
      </w:r>
      <w:r>
        <w:rPr>
          <w:sz w:val="20"/>
          <w:szCs w:val="20"/>
        </w:rPr>
        <w:t xml:space="preserve"> in the check box the</w:t>
      </w:r>
      <w:r>
        <w:rPr>
          <w:sz w:val="20"/>
        </w:rPr>
        <w:t xml:space="preserve"> surcharge will be imposed based on a percentage the daily charge amount.</w:t>
      </w:r>
    </w:p>
    <w:p w14:paraId="11F57EE8" w14:textId="77777777" w:rsidR="00B36F1D" w:rsidRPr="00E51DAE" w:rsidRDefault="00B36F1D" w:rsidP="00B36F1D">
      <w:pPr>
        <w:rPr>
          <w:sz w:val="20"/>
          <w:szCs w:val="20"/>
        </w:rPr>
      </w:pPr>
      <w:r>
        <w:rPr>
          <w:b/>
          <w:i/>
          <w:sz w:val="20"/>
          <w:szCs w:val="20"/>
          <w:u w:val="single"/>
        </w:rPr>
        <w:t>Surcharge Descriptor:</w:t>
      </w:r>
      <w:r>
        <w:rPr>
          <w:sz w:val="20"/>
          <w:szCs w:val="20"/>
        </w:rPr>
        <w:t xml:space="preserve">  Select the surcharge descriptor to identify the charges. </w:t>
      </w:r>
    </w:p>
    <w:p w14:paraId="1212409B" w14:textId="77777777" w:rsidR="00B36F1D" w:rsidRPr="00DA2863" w:rsidRDefault="00B36F1D" w:rsidP="00B36F1D">
      <w:pPr>
        <w:rPr>
          <w:sz w:val="20"/>
          <w:szCs w:val="20"/>
        </w:rPr>
      </w:pPr>
      <w:r>
        <w:rPr>
          <w:b/>
          <w:i/>
          <w:sz w:val="20"/>
          <w:szCs w:val="20"/>
          <w:u w:val="single"/>
        </w:rPr>
        <w:t>Data Rating Feature Code:</w:t>
      </w:r>
      <w:r>
        <w:rPr>
          <w:sz w:val="20"/>
          <w:szCs w:val="20"/>
        </w:rPr>
        <w:t xml:space="preserve">  This defines the item, which will control the rating on data with the specific partner.</w:t>
      </w:r>
    </w:p>
    <w:p w14:paraId="6145483B" w14:textId="77777777" w:rsidR="00B36F1D" w:rsidRPr="00587EE0" w:rsidRDefault="00B36F1D" w:rsidP="00B36F1D">
      <w:pPr>
        <w:rPr>
          <w:sz w:val="20"/>
          <w:szCs w:val="20"/>
        </w:rPr>
      </w:pPr>
      <w:r>
        <w:rPr>
          <w:b/>
          <w:i/>
          <w:sz w:val="20"/>
          <w:szCs w:val="20"/>
          <w:u w:val="single"/>
        </w:rPr>
        <w:t>Roamer Rates (Rate by Period):</w:t>
      </w:r>
      <w:r>
        <w:rPr>
          <w:sz w:val="20"/>
          <w:szCs w:val="20"/>
        </w:rPr>
        <w:t xml:space="preserve">  </w:t>
      </w:r>
      <w:r>
        <w:rPr>
          <w:sz w:val="20"/>
        </w:rPr>
        <w:t xml:space="preserve">Enter a record for each rate period used by your company, along with the corresponding </w:t>
      </w:r>
      <w:r w:rsidRPr="0063507C">
        <w:rPr>
          <w:i/>
          <w:sz w:val="20"/>
        </w:rPr>
        <w:t>Rate Per Minute</w:t>
      </w:r>
      <w:r>
        <w:rPr>
          <w:sz w:val="20"/>
        </w:rPr>
        <w:t xml:space="preserve"> to be charged to the Roamer. Rate Periods are CIBER standard, and are defined in Table 25 of the CIBERNET manual. Input the rates per minute, assuming four decimal positions.</w:t>
      </w:r>
    </w:p>
    <w:p w14:paraId="39F0FC0A" w14:textId="77777777" w:rsidR="00B36F1D" w:rsidRDefault="00B36F1D" w:rsidP="00B36F1D">
      <w:pPr>
        <w:rPr>
          <w:sz w:val="20"/>
        </w:rPr>
      </w:pPr>
      <w:r>
        <w:rPr>
          <w:b/>
          <w:i/>
          <w:sz w:val="20"/>
          <w:szCs w:val="20"/>
          <w:u w:val="single"/>
        </w:rPr>
        <w:lastRenderedPageBreak/>
        <w:t>Interconnection Rates (Rate by Period):</w:t>
      </w:r>
      <w:r>
        <w:rPr>
          <w:sz w:val="20"/>
          <w:szCs w:val="20"/>
        </w:rPr>
        <w:t xml:space="preserve">  </w:t>
      </w:r>
      <w:r>
        <w:rPr>
          <w:sz w:val="20"/>
        </w:rPr>
        <w:t>If your company has an interconnection agreement with the Roaming Partner, enter a record for each rate period used by your company, along with the corresponding Rate Per Minute to be charged. Rate Periods are CIBER standard, and are defined in Table 25 of the CIBERNET manual. Input the rates per minute, assuming four decimal positions.</w:t>
      </w:r>
    </w:p>
    <w:p w14:paraId="6D01E818" w14:textId="77777777" w:rsidR="00B36F1D" w:rsidRDefault="00B36F1D" w:rsidP="00B36F1D">
      <w:pPr>
        <w:rPr>
          <w:b/>
          <w:i/>
          <w:sz w:val="20"/>
          <w:u w:val="single"/>
        </w:rPr>
      </w:pPr>
    </w:p>
    <w:p w14:paraId="7D31C019" w14:textId="77777777" w:rsidR="00B36F1D" w:rsidRPr="00587EE0" w:rsidRDefault="00627F1C" w:rsidP="00B36F1D">
      <w:pPr>
        <w:rPr>
          <w:sz w:val="20"/>
          <w:szCs w:val="20"/>
        </w:rPr>
      </w:pPr>
      <w:r>
        <w:rPr>
          <w:noProof/>
          <w:sz w:val="20"/>
          <w:szCs w:val="20"/>
        </w:rPr>
        <w:drawing>
          <wp:inline distT="0" distB="0" distL="0" distR="0" wp14:anchorId="58CD043C" wp14:editId="4C2856F3">
            <wp:extent cx="4805680" cy="3657600"/>
            <wp:effectExtent l="2540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6"/>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78A3881F" w14:textId="77777777" w:rsidR="00B36F1D" w:rsidRPr="00A548B3" w:rsidRDefault="00B36F1D" w:rsidP="00B36F1D">
      <w:pPr>
        <w:rPr>
          <w:b/>
          <w:i/>
          <w:sz w:val="20"/>
          <w:szCs w:val="20"/>
          <w:u w:val="single"/>
        </w:rPr>
      </w:pPr>
    </w:p>
    <w:p w14:paraId="34AA1602" w14:textId="77777777" w:rsidR="00B36F1D" w:rsidRPr="00A548B3" w:rsidRDefault="00B36F1D" w:rsidP="00B36F1D">
      <w:pPr>
        <w:rPr>
          <w:b/>
          <w:sz w:val="20"/>
          <w:szCs w:val="20"/>
          <w:u w:val="single"/>
        </w:rPr>
      </w:pPr>
    </w:p>
    <w:p w14:paraId="7C1B113B" w14:textId="77777777" w:rsidR="00B36F1D" w:rsidRPr="00A548B3" w:rsidRDefault="00B36F1D" w:rsidP="00B36F1D">
      <w:pPr>
        <w:outlineLvl w:val="0"/>
        <w:rPr>
          <w:b/>
          <w:sz w:val="20"/>
          <w:szCs w:val="20"/>
        </w:rPr>
      </w:pPr>
      <w:r w:rsidRPr="00A548B3">
        <w:rPr>
          <w:b/>
          <w:sz w:val="20"/>
          <w:szCs w:val="20"/>
        </w:rPr>
        <w:t>Our Customers in Their System</w:t>
      </w:r>
    </w:p>
    <w:p w14:paraId="357101B7" w14:textId="77777777" w:rsidR="00B36F1D" w:rsidRPr="00A548B3" w:rsidRDefault="00B36F1D" w:rsidP="00B36F1D">
      <w:pPr>
        <w:rPr>
          <w:b/>
          <w:sz w:val="20"/>
          <w:szCs w:val="20"/>
        </w:rPr>
      </w:pPr>
    </w:p>
    <w:p w14:paraId="4B5B97EE" w14:textId="77777777" w:rsidR="00B36F1D" w:rsidRPr="00A548B3" w:rsidRDefault="00B36F1D" w:rsidP="00B36F1D">
      <w:pPr>
        <w:outlineLvl w:val="0"/>
        <w:rPr>
          <w:sz w:val="20"/>
          <w:szCs w:val="20"/>
        </w:rPr>
      </w:pPr>
      <w:r w:rsidRPr="00A548B3">
        <w:rPr>
          <w:sz w:val="20"/>
          <w:szCs w:val="20"/>
        </w:rPr>
        <w:t xml:space="preserve">This information is defined under the </w:t>
      </w:r>
      <w:r w:rsidRPr="00A548B3">
        <w:rPr>
          <w:i/>
          <w:sz w:val="20"/>
          <w:szCs w:val="20"/>
        </w:rPr>
        <w:t xml:space="preserve">Their Customers in our System </w:t>
      </w:r>
      <w:r w:rsidRPr="00A548B3">
        <w:rPr>
          <w:sz w:val="20"/>
          <w:szCs w:val="20"/>
        </w:rPr>
        <w:t xml:space="preserve">section on the </w:t>
      </w:r>
      <w:r w:rsidRPr="00A548B3">
        <w:rPr>
          <w:i/>
          <w:sz w:val="20"/>
          <w:szCs w:val="20"/>
        </w:rPr>
        <w:t xml:space="preserve">Partner Rates </w:t>
      </w:r>
      <w:r w:rsidRPr="00A548B3">
        <w:rPr>
          <w:sz w:val="20"/>
          <w:szCs w:val="20"/>
        </w:rPr>
        <w:t xml:space="preserve">tab. </w:t>
      </w:r>
    </w:p>
    <w:p w14:paraId="13E0661F" w14:textId="77777777" w:rsidR="00B36F1D" w:rsidRPr="00A548B3" w:rsidRDefault="00B36F1D" w:rsidP="00B36F1D">
      <w:pPr>
        <w:rPr>
          <w:sz w:val="20"/>
          <w:szCs w:val="20"/>
        </w:rPr>
      </w:pPr>
    </w:p>
    <w:p w14:paraId="22BA72E1" w14:textId="77777777" w:rsidR="00B36F1D" w:rsidRDefault="00627F1C" w:rsidP="00B36F1D">
      <w:pPr>
        <w:rPr>
          <w:b/>
          <w:sz w:val="20"/>
          <w:szCs w:val="20"/>
          <w:u w:val="single"/>
        </w:rPr>
      </w:pPr>
      <w:r>
        <w:rPr>
          <w:b/>
          <w:noProof/>
          <w:sz w:val="20"/>
          <w:szCs w:val="20"/>
          <w:u w:val="single"/>
        </w:rPr>
        <w:lastRenderedPageBreak/>
        <w:drawing>
          <wp:inline distT="0" distB="0" distL="0" distR="0" wp14:anchorId="429C8A5C" wp14:editId="0A74BC59">
            <wp:extent cx="4795520" cy="3647440"/>
            <wp:effectExtent l="25400" t="0" r="508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7"/>
                    <a:srcRect/>
                    <a:stretch>
                      <a:fillRect/>
                    </a:stretch>
                  </pic:blipFill>
                  <pic:spPr bwMode="auto">
                    <a:xfrm>
                      <a:off x="0" y="0"/>
                      <a:ext cx="4795520" cy="3647440"/>
                    </a:xfrm>
                    <a:prstGeom prst="rect">
                      <a:avLst/>
                    </a:prstGeom>
                    <a:noFill/>
                    <a:ln w="9525">
                      <a:noFill/>
                      <a:miter lim="800000"/>
                      <a:headEnd/>
                      <a:tailEnd/>
                    </a:ln>
                  </pic:spPr>
                </pic:pic>
              </a:graphicData>
            </a:graphic>
          </wp:inline>
        </w:drawing>
      </w:r>
    </w:p>
    <w:p w14:paraId="65D5DD61" w14:textId="77777777" w:rsidR="00B36F1D" w:rsidRDefault="00B36F1D" w:rsidP="00B36F1D">
      <w:pPr>
        <w:rPr>
          <w:b/>
          <w:i/>
          <w:sz w:val="20"/>
          <w:szCs w:val="20"/>
          <w:u w:val="single"/>
        </w:rPr>
      </w:pPr>
    </w:p>
    <w:p w14:paraId="589AC28E" w14:textId="77777777" w:rsidR="00B36F1D" w:rsidRDefault="00B36F1D" w:rsidP="00B36F1D">
      <w:pPr>
        <w:rPr>
          <w:b/>
          <w:i/>
          <w:sz w:val="20"/>
          <w:u w:val="single"/>
        </w:rPr>
      </w:pPr>
      <w:r>
        <w:rPr>
          <w:b/>
          <w:i/>
          <w:sz w:val="20"/>
          <w:szCs w:val="20"/>
          <w:u w:val="single"/>
        </w:rPr>
        <w:t>Re-rate Calls at Home Rates:</w:t>
      </w:r>
      <w:r>
        <w:rPr>
          <w:sz w:val="20"/>
          <w:szCs w:val="20"/>
        </w:rPr>
        <w:t xml:space="preserve">  </w:t>
      </w:r>
      <w:r>
        <w:rPr>
          <w:sz w:val="20"/>
        </w:rPr>
        <w:t xml:space="preserve">This flag indicates what will happen to the charges that are received from the Clearinghouse on </w:t>
      </w:r>
      <w:proofErr w:type="spellStart"/>
      <w:r>
        <w:rPr>
          <w:sz w:val="20"/>
        </w:rPr>
        <w:t>incollect</w:t>
      </w:r>
      <w:proofErr w:type="spellEnd"/>
      <w:r>
        <w:rPr>
          <w:sz w:val="20"/>
        </w:rPr>
        <w:t xml:space="preserve"> usage for this Roaming Partner.  If this field is left </w:t>
      </w:r>
      <w:r>
        <w:rPr>
          <w:b/>
          <w:sz w:val="20"/>
        </w:rPr>
        <w:t>blank</w:t>
      </w:r>
      <w:r>
        <w:rPr>
          <w:sz w:val="20"/>
        </w:rPr>
        <w:t xml:space="preserve">, all the charges will remain as they were received from the Roaming Partner, unless a minimum is defined in the field </w:t>
      </w:r>
      <w:r w:rsidRPr="00CA5ADB">
        <w:rPr>
          <w:b/>
          <w:i/>
          <w:sz w:val="20"/>
          <w:szCs w:val="20"/>
          <w:u w:val="single"/>
        </w:rPr>
        <w:t>Incollect Minimum Airtime</w:t>
      </w:r>
      <w:r>
        <w:rPr>
          <w:i/>
          <w:sz w:val="20"/>
        </w:rPr>
        <w:t xml:space="preserve"> </w:t>
      </w:r>
      <w:r w:rsidRPr="00307771">
        <w:rPr>
          <w:sz w:val="20"/>
        </w:rPr>
        <w:t>on the Airtime Rates Field on the rate plan setup.</w:t>
      </w:r>
      <w:r>
        <w:rPr>
          <w:sz w:val="20"/>
        </w:rPr>
        <w:t xml:space="preserve"> If the charge is above this minimum, it will be left in place. The charges will show in the Roaming portion of the customer’s bill. If this field is populated with any of the following options, the call records will be classified as expanded home calls and will display in the local portion of the bill.</w:t>
      </w:r>
    </w:p>
    <w:p w14:paraId="4426A624" w14:textId="77777777" w:rsidR="00B36F1D" w:rsidRDefault="00B36F1D" w:rsidP="00B36F1D">
      <w:pPr>
        <w:rPr>
          <w:b/>
          <w:sz w:val="20"/>
        </w:rPr>
      </w:pPr>
    </w:p>
    <w:p w14:paraId="19C083C7" w14:textId="77777777" w:rsidR="00B36F1D" w:rsidRDefault="00B36F1D" w:rsidP="00B36F1D">
      <w:pPr>
        <w:outlineLvl w:val="0"/>
        <w:rPr>
          <w:sz w:val="20"/>
        </w:rPr>
      </w:pPr>
      <w:r>
        <w:rPr>
          <w:b/>
          <w:sz w:val="20"/>
        </w:rPr>
        <w:t>Select from the drop-down:</w:t>
      </w:r>
      <w:r>
        <w:rPr>
          <w:sz w:val="20"/>
        </w:rPr>
        <w:t xml:space="preserve"> </w:t>
      </w:r>
    </w:p>
    <w:p w14:paraId="098C34D3" w14:textId="77777777" w:rsidR="00B36F1D" w:rsidRDefault="00B36F1D" w:rsidP="00B36F1D">
      <w:pPr>
        <w:rPr>
          <w:sz w:val="20"/>
        </w:rPr>
      </w:pPr>
      <w:r>
        <w:rPr>
          <w:sz w:val="20"/>
        </w:rPr>
        <w:t xml:space="preserve">Rate Air, Toll, Pass Daily- The Airtime and Toll will be rated; the </w:t>
      </w:r>
      <w:r w:rsidRPr="00087F78">
        <w:rPr>
          <w:i/>
          <w:sz w:val="20"/>
        </w:rPr>
        <w:t>Daily Use</w:t>
      </w:r>
      <w:r>
        <w:rPr>
          <w:sz w:val="20"/>
        </w:rPr>
        <w:t xml:space="preserve"> charge will be passed on as it was received from the Roaming Partner.</w:t>
      </w:r>
    </w:p>
    <w:p w14:paraId="62D339B9" w14:textId="77777777" w:rsidR="00B36F1D" w:rsidRDefault="00B36F1D" w:rsidP="00B36F1D">
      <w:pPr>
        <w:rPr>
          <w:sz w:val="20"/>
        </w:rPr>
      </w:pPr>
      <w:r>
        <w:rPr>
          <w:sz w:val="20"/>
        </w:rPr>
        <w:t>Rate Air, Pass Toll, Drop Daily – Rate air and pass through toll with no Daily Use charge.</w:t>
      </w:r>
    </w:p>
    <w:p w14:paraId="5C5A5B73" w14:textId="77777777" w:rsidR="00B36F1D" w:rsidRDefault="00B36F1D" w:rsidP="00B36F1D">
      <w:pPr>
        <w:rPr>
          <w:sz w:val="20"/>
        </w:rPr>
      </w:pPr>
      <w:r>
        <w:rPr>
          <w:sz w:val="20"/>
        </w:rPr>
        <w:t>Rate Air &amp; Toll, Drop Daily - The Airtime and Toll will be rated, the Daily Use charge will be eliminated.</w:t>
      </w:r>
    </w:p>
    <w:p w14:paraId="1173448A" w14:textId="77777777" w:rsidR="00B36F1D" w:rsidRDefault="00B36F1D" w:rsidP="00B36F1D">
      <w:pPr>
        <w:outlineLvl w:val="0"/>
        <w:rPr>
          <w:sz w:val="20"/>
        </w:rPr>
      </w:pPr>
      <w:r>
        <w:rPr>
          <w:sz w:val="20"/>
        </w:rPr>
        <w:t xml:space="preserve">Pass Air, Pass Daily, </w:t>
      </w:r>
      <w:proofErr w:type="gramStart"/>
      <w:r>
        <w:rPr>
          <w:sz w:val="20"/>
        </w:rPr>
        <w:t>Zero</w:t>
      </w:r>
      <w:proofErr w:type="gramEnd"/>
      <w:r>
        <w:rPr>
          <w:sz w:val="20"/>
        </w:rPr>
        <w:t xml:space="preserve"> Toll if in table – Table is ROMTFR Option 4 on the CELLDBV2</w:t>
      </w:r>
    </w:p>
    <w:p w14:paraId="0E191BFB" w14:textId="77777777" w:rsidR="00B36F1D" w:rsidRDefault="00B36F1D" w:rsidP="00B36F1D">
      <w:pPr>
        <w:rPr>
          <w:sz w:val="20"/>
        </w:rPr>
      </w:pPr>
      <w:r>
        <w:rPr>
          <w:sz w:val="20"/>
        </w:rPr>
        <w:t xml:space="preserve">Rate Air, Drop Daily, </w:t>
      </w:r>
      <w:proofErr w:type="gramStart"/>
      <w:r>
        <w:rPr>
          <w:sz w:val="20"/>
        </w:rPr>
        <w:t>Zero</w:t>
      </w:r>
      <w:proofErr w:type="gramEnd"/>
      <w:r>
        <w:rPr>
          <w:sz w:val="20"/>
        </w:rPr>
        <w:t xml:space="preserve"> Toll if in table – Table is ROMTFR</w:t>
      </w:r>
    </w:p>
    <w:p w14:paraId="74532859" w14:textId="77777777" w:rsidR="00B36F1D" w:rsidRDefault="00B36F1D" w:rsidP="00B36F1D">
      <w:pPr>
        <w:rPr>
          <w:sz w:val="20"/>
        </w:rPr>
      </w:pPr>
      <w:r>
        <w:rPr>
          <w:sz w:val="20"/>
        </w:rPr>
        <w:t>Rate Air, Pass Toll &amp; Daily - Rate air and pass through toll and Daily Use charge.</w:t>
      </w:r>
    </w:p>
    <w:p w14:paraId="353FD911" w14:textId="77777777" w:rsidR="00B36F1D" w:rsidRDefault="00B36F1D" w:rsidP="00B36F1D">
      <w:pPr>
        <w:rPr>
          <w:sz w:val="20"/>
        </w:rPr>
      </w:pPr>
      <w:r>
        <w:rPr>
          <w:sz w:val="20"/>
        </w:rPr>
        <w:t>Rate Toll, Pass Air, Drop Daily - The Toll time will be rated, the Airtime charge will be passed on as it was received, and the Daily Use charge will be eliminated.</w:t>
      </w:r>
    </w:p>
    <w:p w14:paraId="6D772908" w14:textId="77777777" w:rsidR="00B36F1D" w:rsidRDefault="00B36F1D" w:rsidP="00B36F1D">
      <w:pPr>
        <w:rPr>
          <w:b/>
          <w:sz w:val="20"/>
        </w:rPr>
      </w:pPr>
      <w:r>
        <w:rPr>
          <w:sz w:val="20"/>
        </w:rPr>
        <w:t xml:space="preserve">Rate Toll, Pass Air &amp; Daily - The Toll time will be rated, the Airtime and Daily Use charges will be passed on as they are received. (This is not a valid entry if the flag </w:t>
      </w:r>
      <w:r>
        <w:rPr>
          <w:i/>
          <w:sz w:val="20"/>
        </w:rPr>
        <w:t>Re-rate from Roamer</w:t>
      </w:r>
      <w:r>
        <w:rPr>
          <w:sz w:val="20"/>
        </w:rPr>
        <w:t xml:space="preserve"> is set to ‘R’.)</w:t>
      </w:r>
    </w:p>
    <w:p w14:paraId="0F6DF92B" w14:textId="77777777" w:rsidR="00B36F1D" w:rsidRDefault="00B36F1D" w:rsidP="00B36F1D">
      <w:pPr>
        <w:rPr>
          <w:sz w:val="20"/>
        </w:rPr>
      </w:pPr>
    </w:p>
    <w:p w14:paraId="08FC9169" w14:textId="77777777" w:rsidR="00B36F1D" w:rsidRDefault="00B36F1D" w:rsidP="00B36F1D">
      <w:pPr>
        <w:rPr>
          <w:b/>
          <w:i/>
          <w:sz w:val="20"/>
          <w:u w:val="single"/>
        </w:rPr>
      </w:pPr>
      <w:r>
        <w:rPr>
          <w:b/>
          <w:i/>
          <w:sz w:val="20"/>
          <w:szCs w:val="20"/>
          <w:u w:val="single"/>
        </w:rPr>
        <w:t>Rerate To:</w:t>
      </w:r>
      <w:r>
        <w:rPr>
          <w:sz w:val="20"/>
          <w:szCs w:val="20"/>
        </w:rPr>
        <w:t xml:space="preserve"> </w:t>
      </w:r>
      <w:r>
        <w:rPr>
          <w:sz w:val="20"/>
        </w:rPr>
        <w:t xml:space="preserve"> Rate how flag indicating how the charges will be re-rated. Input in this field will require a valid value be populated in the field </w:t>
      </w:r>
      <w:r>
        <w:rPr>
          <w:i/>
          <w:sz w:val="20"/>
        </w:rPr>
        <w:t>Re-rate calls at home rates?</w:t>
      </w:r>
    </w:p>
    <w:p w14:paraId="5C6311C1" w14:textId="77777777" w:rsidR="00B36F1D" w:rsidRDefault="00B36F1D" w:rsidP="00B36F1D">
      <w:pPr>
        <w:ind w:left="720"/>
        <w:rPr>
          <w:b/>
          <w:sz w:val="20"/>
        </w:rPr>
      </w:pPr>
      <w:r>
        <w:rPr>
          <w:b/>
          <w:sz w:val="20"/>
        </w:rPr>
        <w:t xml:space="preserve">Local or blank = </w:t>
      </w:r>
      <w:r>
        <w:rPr>
          <w:sz w:val="20"/>
        </w:rPr>
        <w:t>The call will be re-rated as a local call, using the rates defined in the Rate Plan (Section 1.1.10) during the rating program.</w:t>
      </w:r>
    </w:p>
    <w:p w14:paraId="5FAD042F" w14:textId="77777777" w:rsidR="00B36F1D" w:rsidRDefault="00B36F1D" w:rsidP="00B36F1D">
      <w:pPr>
        <w:ind w:left="720"/>
        <w:rPr>
          <w:b/>
          <w:sz w:val="20"/>
        </w:rPr>
      </w:pPr>
      <w:r>
        <w:rPr>
          <w:b/>
          <w:sz w:val="20"/>
        </w:rPr>
        <w:t xml:space="preserve">Roam = </w:t>
      </w:r>
      <w:r>
        <w:rPr>
          <w:sz w:val="20"/>
        </w:rPr>
        <w:t xml:space="preserve">The call is re-rated as a local call using the rates as they are defined in </w:t>
      </w:r>
      <w:r w:rsidRPr="00A548B3">
        <w:rPr>
          <w:sz w:val="20"/>
        </w:rPr>
        <w:t>“</w:t>
      </w:r>
      <w:r>
        <w:rPr>
          <w:sz w:val="20"/>
        </w:rPr>
        <w:t>OUR C</w:t>
      </w:r>
      <w:r w:rsidRPr="00A548B3">
        <w:rPr>
          <w:sz w:val="20"/>
        </w:rPr>
        <w:t xml:space="preserve">ustomers in </w:t>
      </w:r>
      <w:r>
        <w:rPr>
          <w:sz w:val="20"/>
        </w:rPr>
        <w:t>T</w:t>
      </w:r>
      <w:r w:rsidRPr="00A548B3">
        <w:rPr>
          <w:sz w:val="20"/>
        </w:rPr>
        <w:t xml:space="preserve">heir </w:t>
      </w:r>
      <w:r>
        <w:rPr>
          <w:sz w:val="20"/>
        </w:rPr>
        <w:t>S</w:t>
      </w:r>
      <w:r w:rsidRPr="00A548B3">
        <w:rPr>
          <w:sz w:val="20"/>
        </w:rPr>
        <w:t>ystem</w:t>
      </w:r>
      <w:r>
        <w:rPr>
          <w:sz w:val="20"/>
        </w:rPr>
        <w:t xml:space="preserve">” area, Rerate Roamer Rates for each period. The call is immediately re-rated with these rates and marked as rated, so it does NOT go through the rating program.  </w:t>
      </w:r>
    </w:p>
    <w:p w14:paraId="0B866E92" w14:textId="77777777" w:rsidR="00B36F1D" w:rsidRDefault="00B36F1D" w:rsidP="00B36F1D">
      <w:pPr>
        <w:rPr>
          <w:b/>
          <w:i/>
          <w:sz w:val="20"/>
          <w:u w:val="single"/>
        </w:rPr>
      </w:pPr>
      <w:r>
        <w:rPr>
          <w:b/>
          <w:i/>
          <w:sz w:val="20"/>
          <w:szCs w:val="20"/>
          <w:u w:val="single"/>
        </w:rPr>
        <w:t>Called Number Suffix for Rerate:</w:t>
      </w:r>
      <w:r>
        <w:rPr>
          <w:sz w:val="20"/>
          <w:szCs w:val="20"/>
        </w:rPr>
        <w:t xml:space="preserve">  </w:t>
      </w:r>
      <w:r>
        <w:rPr>
          <w:sz w:val="20"/>
        </w:rPr>
        <w:t>This is a 2-digit character field that will be placed at the end of the called number to indicate that this record was re-rated (the Call Type was changed from 2 to 1). The field “</w:t>
      </w:r>
      <w:r>
        <w:rPr>
          <w:i/>
          <w:sz w:val="20"/>
        </w:rPr>
        <w:t>Re-rate calls at home rates?”</w:t>
      </w:r>
      <w:r>
        <w:rPr>
          <w:sz w:val="20"/>
        </w:rPr>
        <w:t xml:space="preserve"> cannot be blank for this field to be considered. The default is ‘LR’.</w:t>
      </w:r>
    </w:p>
    <w:p w14:paraId="3F4C954E" w14:textId="77777777" w:rsidR="00B36F1D" w:rsidRDefault="00B36F1D" w:rsidP="00B36F1D">
      <w:pPr>
        <w:rPr>
          <w:b/>
          <w:i/>
          <w:sz w:val="20"/>
          <w:u w:val="single"/>
        </w:rPr>
      </w:pPr>
      <w:r>
        <w:rPr>
          <w:b/>
          <w:i/>
          <w:sz w:val="20"/>
          <w:szCs w:val="20"/>
          <w:u w:val="single"/>
        </w:rPr>
        <w:lastRenderedPageBreak/>
        <w:t>Surcharge Per Call:</w:t>
      </w:r>
      <w:r>
        <w:rPr>
          <w:sz w:val="20"/>
          <w:szCs w:val="20"/>
        </w:rPr>
        <w:t xml:space="preserve">  </w:t>
      </w:r>
      <w:r>
        <w:rPr>
          <w:sz w:val="20"/>
        </w:rPr>
        <w:t>If there is a surcharge per call for your customers in their system, enter the amount here.</w:t>
      </w:r>
    </w:p>
    <w:p w14:paraId="7808A900" w14:textId="77777777" w:rsidR="00B36F1D" w:rsidRDefault="00B36F1D" w:rsidP="00B36F1D">
      <w:pPr>
        <w:rPr>
          <w:sz w:val="20"/>
        </w:rPr>
      </w:pPr>
      <w:r>
        <w:rPr>
          <w:b/>
          <w:i/>
          <w:sz w:val="20"/>
          <w:szCs w:val="20"/>
          <w:u w:val="single"/>
        </w:rPr>
        <w:t>Daily Use Charge:</w:t>
      </w:r>
      <w:r>
        <w:rPr>
          <w:sz w:val="20"/>
          <w:szCs w:val="20"/>
        </w:rPr>
        <w:t xml:space="preserve">  </w:t>
      </w:r>
      <w:r>
        <w:rPr>
          <w:sz w:val="20"/>
        </w:rPr>
        <w:t>If there is a Daily Use charge when your customers use their system, enter the amount here.</w:t>
      </w:r>
    </w:p>
    <w:p w14:paraId="7F4852C4" w14:textId="77777777" w:rsidR="00B36F1D" w:rsidRPr="00E10B27" w:rsidRDefault="00B36F1D" w:rsidP="00B36F1D">
      <w:pPr>
        <w:rPr>
          <w:sz w:val="20"/>
          <w:szCs w:val="20"/>
        </w:rPr>
      </w:pPr>
      <w:r>
        <w:rPr>
          <w:b/>
          <w:i/>
          <w:sz w:val="20"/>
          <w:szCs w:val="20"/>
          <w:u w:val="single"/>
        </w:rPr>
        <w:t>Rerate Toll Plan:</w:t>
      </w:r>
      <w:r>
        <w:rPr>
          <w:sz w:val="20"/>
          <w:szCs w:val="20"/>
        </w:rPr>
        <w:t xml:space="preserve">  </w:t>
      </w:r>
      <w:r>
        <w:rPr>
          <w:bCs/>
          <w:iCs/>
          <w:sz w:val="20"/>
        </w:rPr>
        <w:t>Select the toll plan to be used.</w:t>
      </w:r>
    </w:p>
    <w:p w14:paraId="149C2D74" w14:textId="77777777" w:rsidR="00B36F1D" w:rsidRPr="00E10B27" w:rsidRDefault="00B36F1D" w:rsidP="00B36F1D">
      <w:pPr>
        <w:rPr>
          <w:sz w:val="20"/>
          <w:szCs w:val="20"/>
        </w:rPr>
      </w:pPr>
      <w:r>
        <w:rPr>
          <w:b/>
          <w:i/>
          <w:sz w:val="20"/>
          <w:szCs w:val="20"/>
          <w:u w:val="single"/>
        </w:rPr>
        <w:t>Flat Rate Markup on Airtime:</w:t>
      </w:r>
      <w:r>
        <w:rPr>
          <w:sz w:val="20"/>
          <w:szCs w:val="20"/>
        </w:rPr>
        <w:t xml:space="preserve">  </w:t>
      </w:r>
      <w:r>
        <w:rPr>
          <w:bCs/>
          <w:iCs/>
          <w:sz w:val="20"/>
        </w:rPr>
        <w:t>Enter the amount of the flat rate.</w:t>
      </w:r>
    </w:p>
    <w:p w14:paraId="4688858B" w14:textId="77777777" w:rsidR="00B36F1D" w:rsidRDefault="00B36F1D" w:rsidP="00B36F1D">
      <w:pPr>
        <w:rPr>
          <w:sz w:val="20"/>
        </w:rPr>
      </w:pPr>
      <w:r>
        <w:rPr>
          <w:b/>
          <w:i/>
          <w:sz w:val="20"/>
          <w:szCs w:val="20"/>
          <w:u w:val="single"/>
        </w:rPr>
        <w:t>Rerate Roamer Rates (Rates by Period):</w:t>
      </w:r>
      <w:r>
        <w:rPr>
          <w:sz w:val="20"/>
          <w:szCs w:val="20"/>
        </w:rPr>
        <w:t xml:space="preserve">  </w:t>
      </w:r>
      <w:r>
        <w:rPr>
          <w:sz w:val="20"/>
        </w:rPr>
        <w:t>Enter a record for each rate period used by your company, along with the corresponding Rate Per Minute to be charged to the your customer if they are roaming in this area. Rate Periods are CIBER standard, and are defined in Table 25 of the CIBERNET manual. Input Rates per Minute assuming four decimal positions.</w:t>
      </w:r>
    </w:p>
    <w:p w14:paraId="7E780D7E" w14:textId="77777777" w:rsidR="00B36F1D" w:rsidRDefault="00B36F1D" w:rsidP="00B36F1D">
      <w:pPr>
        <w:rPr>
          <w:sz w:val="20"/>
        </w:rPr>
      </w:pPr>
    </w:p>
    <w:p w14:paraId="5EAA9F78" w14:textId="77777777" w:rsidR="00B36F1D" w:rsidRDefault="00B36F1D" w:rsidP="00B36F1D">
      <w:pPr>
        <w:outlineLvl w:val="0"/>
        <w:rPr>
          <w:b/>
          <w:i/>
          <w:sz w:val="20"/>
          <w:szCs w:val="20"/>
          <w:u w:val="single"/>
        </w:rPr>
      </w:pPr>
    </w:p>
    <w:p w14:paraId="52B4B2CF" w14:textId="77777777" w:rsidR="00B36F1D" w:rsidRDefault="00B36F1D" w:rsidP="00B36F1D">
      <w:pPr>
        <w:pStyle w:val="PSAHeading3"/>
      </w:pPr>
      <w:bookmarkStart w:id="148" w:name="_Toc238379746"/>
      <w:bookmarkStart w:id="149" w:name="_Toc322778642"/>
      <w:r>
        <w:t>T</w:t>
      </w:r>
      <w:r w:rsidRPr="0096772B">
        <w:t>oll Free NPA/NXX</w:t>
      </w:r>
      <w:bookmarkEnd w:id="148"/>
      <w:bookmarkEnd w:id="149"/>
    </w:p>
    <w:p w14:paraId="793C7E78" w14:textId="77777777" w:rsidR="00B36F1D" w:rsidRPr="00623898" w:rsidRDefault="00B36F1D" w:rsidP="00B36F1D">
      <w:pPr>
        <w:pStyle w:val="BodyText"/>
      </w:pPr>
    </w:p>
    <w:p w14:paraId="20CCC88B" w14:textId="77777777" w:rsidR="00B36F1D" w:rsidRDefault="00627F1C" w:rsidP="00B36F1D">
      <w:r>
        <w:rPr>
          <w:noProof/>
        </w:rPr>
        <w:drawing>
          <wp:inline distT="0" distB="0" distL="0" distR="0" wp14:anchorId="3B6A5C67" wp14:editId="7A67AC7D">
            <wp:extent cx="4805680" cy="3657600"/>
            <wp:effectExtent l="2540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8"/>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6B363537" w14:textId="77777777" w:rsidR="00B36F1D" w:rsidRPr="0096772B" w:rsidRDefault="00B36F1D" w:rsidP="00B36F1D">
      <w:pPr>
        <w:rPr>
          <w:sz w:val="16"/>
          <w:szCs w:val="20"/>
        </w:rPr>
      </w:pPr>
    </w:p>
    <w:p w14:paraId="19A46C14" w14:textId="77777777" w:rsidR="00B36F1D" w:rsidRDefault="00B36F1D" w:rsidP="00B36F1D">
      <w:pPr>
        <w:rPr>
          <w:sz w:val="20"/>
          <w:szCs w:val="20"/>
        </w:rPr>
        <w:sectPr w:rsidR="00B36F1D">
          <w:pgSz w:w="12240" w:h="15840"/>
          <w:pgMar w:top="1440" w:right="720" w:bottom="1440" w:left="1800" w:header="720" w:footer="720" w:gutter="0"/>
          <w:pgNumType w:chapSep="colon"/>
          <w:cols w:space="720"/>
          <w:docGrid w:linePitch="326"/>
        </w:sectPr>
      </w:pPr>
      <w:r w:rsidRPr="00986D3B">
        <w:rPr>
          <w:sz w:val="20"/>
          <w:szCs w:val="20"/>
        </w:rPr>
        <w:t xml:space="preserve">Add any </w:t>
      </w:r>
      <w:r>
        <w:rPr>
          <w:sz w:val="20"/>
          <w:szCs w:val="20"/>
        </w:rPr>
        <w:t xml:space="preserve">foreign carrier </w:t>
      </w:r>
      <w:r w:rsidRPr="00986D3B">
        <w:rPr>
          <w:sz w:val="20"/>
          <w:szCs w:val="20"/>
        </w:rPr>
        <w:t>NPA/NXX</w:t>
      </w:r>
      <w:r>
        <w:rPr>
          <w:sz w:val="20"/>
          <w:szCs w:val="20"/>
        </w:rPr>
        <w:t xml:space="preserve"> ranges</w:t>
      </w:r>
      <w:r w:rsidRPr="00986D3B">
        <w:rPr>
          <w:sz w:val="20"/>
          <w:szCs w:val="20"/>
        </w:rPr>
        <w:t xml:space="preserve"> to the table</w:t>
      </w:r>
      <w:r>
        <w:rPr>
          <w:sz w:val="20"/>
          <w:szCs w:val="20"/>
        </w:rPr>
        <w:t xml:space="preserve"> that will be considered toll free in your rating.</w:t>
      </w:r>
    </w:p>
    <w:p w14:paraId="53D300B9" w14:textId="77777777" w:rsidR="00B36F1D" w:rsidRPr="005F2EE3" w:rsidRDefault="00B36F1D" w:rsidP="00B36F1D">
      <w:pPr>
        <w:rPr>
          <w:sz w:val="4"/>
          <w:szCs w:val="20"/>
        </w:rPr>
      </w:pPr>
    </w:p>
    <w:p w14:paraId="60CFA1A8" w14:textId="77777777" w:rsidR="00B36F1D" w:rsidRDefault="00B36F1D" w:rsidP="00B36F1D">
      <w:pPr>
        <w:pStyle w:val="PSAHeading3"/>
      </w:pPr>
      <w:bookmarkStart w:id="150" w:name="_Toc238379744"/>
      <w:bookmarkStart w:id="151" w:name="_Toc322778643"/>
      <w:r w:rsidRPr="005F2EE3">
        <w:t>Line Ranges</w:t>
      </w:r>
      <w:bookmarkEnd w:id="150"/>
      <w:bookmarkEnd w:id="151"/>
    </w:p>
    <w:p w14:paraId="18798BD1" w14:textId="77777777" w:rsidR="00B36F1D" w:rsidRPr="005F2EE3" w:rsidRDefault="00B36F1D" w:rsidP="00B36F1D">
      <w:pPr>
        <w:outlineLvl w:val="2"/>
        <w:rPr>
          <w:b/>
          <w:sz w:val="10"/>
          <w:szCs w:val="20"/>
        </w:rPr>
      </w:pPr>
    </w:p>
    <w:p w14:paraId="09F585FB" w14:textId="77777777" w:rsidR="00B36F1D" w:rsidRPr="005F2EE3" w:rsidRDefault="00B36F1D" w:rsidP="00B36F1D">
      <w:pPr>
        <w:jc w:val="both"/>
        <w:outlineLvl w:val="1"/>
        <w:rPr>
          <w:sz w:val="12"/>
          <w:szCs w:val="20"/>
        </w:rPr>
      </w:pPr>
    </w:p>
    <w:p w14:paraId="2B219260" w14:textId="77777777" w:rsidR="00B36F1D" w:rsidRDefault="00B36F1D" w:rsidP="00B36F1D">
      <w:pPr>
        <w:outlineLvl w:val="0"/>
        <w:rPr>
          <w:b/>
        </w:rPr>
      </w:pPr>
      <w:r>
        <w:rPr>
          <w:sz w:val="20"/>
        </w:rPr>
        <w:t>Only for TDMA/CDMA carriers: line ranges have to be entered to validate calls to a specific Roamer.</w:t>
      </w:r>
    </w:p>
    <w:p w14:paraId="41F93C73" w14:textId="77777777" w:rsidR="00B36F1D" w:rsidRPr="005F2EE3" w:rsidRDefault="00B36F1D" w:rsidP="00B36F1D">
      <w:pPr>
        <w:outlineLvl w:val="1"/>
        <w:rPr>
          <w:b/>
          <w:sz w:val="16"/>
        </w:rPr>
      </w:pPr>
    </w:p>
    <w:p w14:paraId="1190DDE0" w14:textId="77777777" w:rsidR="00B36F1D" w:rsidRDefault="00627F1C" w:rsidP="00B36F1D">
      <w:pPr>
        <w:rPr>
          <w:b/>
        </w:rPr>
      </w:pPr>
      <w:r>
        <w:rPr>
          <w:b/>
          <w:noProof/>
        </w:rPr>
        <w:drawing>
          <wp:inline distT="0" distB="0" distL="0" distR="0" wp14:anchorId="765125C7" wp14:editId="22233290">
            <wp:extent cx="4815840" cy="3657600"/>
            <wp:effectExtent l="25400" t="0" r="1016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9"/>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7D9C8288" w14:textId="77777777" w:rsidR="00B36F1D" w:rsidRDefault="00B36F1D" w:rsidP="00B36F1D">
      <w:pPr>
        <w:outlineLvl w:val="0"/>
        <w:rPr>
          <w:b/>
        </w:rPr>
      </w:pPr>
    </w:p>
    <w:p w14:paraId="7848A964" w14:textId="77777777" w:rsidR="00B36F1D" w:rsidRDefault="00B36F1D" w:rsidP="00B36F1D">
      <w:pPr>
        <w:rPr>
          <w:sz w:val="20"/>
          <w:szCs w:val="20"/>
        </w:rPr>
      </w:pPr>
      <w:r w:rsidRPr="00477CE1">
        <w:rPr>
          <w:b/>
          <w:i/>
          <w:sz w:val="20"/>
          <w:szCs w:val="20"/>
          <w:u w:val="single"/>
        </w:rPr>
        <w:t>Effective Date</w:t>
      </w:r>
      <w:r>
        <w:rPr>
          <w:sz w:val="20"/>
          <w:szCs w:val="20"/>
        </w:rPr>
        <w:t>:  Date the rates went into effect.</w:t>
      </w:r>
    </w:p>
    <w:p w14:paraId="169769A0" w14:textId="77777777" w:rsidR="00B36F1D" w:rsidRDefault="00B36F1D" w:rsidP="00B36F1D">
      <w:pPr>
        <w:rPr>
          <w:sz w:val="20"/>
          <w:szCs w:val="20"/>
        </w:rPr>
      </w:pPr>
      <w:r w:rsidRPr="00477CE1">
        <w:rPr>
          <w:b/>
          <w:i/>
          <w:sz w:val="20"/>
          <w:szCs w:val="20"/>
          <w:u w:val="single"/>
        </w:rPr>
        <w:t>NPA NXX:</w:t>
      </w:r>
      <w:r>
        <w:rPr>
          <w:sz w:val="20"/>
          <w:szCs w:val="20"/>
        </w:rPr>
        <w:t xml:space="preserve">  Define the NPA/NXX that will fall within the range for the partner.</w:t>
      </w:r>
    </w:p>
    <w:p w14:paraId="49BBE230" w14:textId="77777777" w:rsidR="00B36F1D" w:rsidRDefault="00B36F1D" w:rsidP="00B36F1D">
      <w:pPr>
        <w:rPr>
          <w:sz w:val="20"/>
          <w:szCs w:val="20"/>
        </w:rPr>
      </w:pPr>
      <w:r w:rsidRPr="00477CE1">
        <w:rPr>
          <w:b/>
          <w:i/>
          <w:sz w:val="20"/>
          <w:szCs w:val="20"/>
          <w:u w:val="single"/>
        </w:rPr>
        <w:t>Line Number:</w:t>
      </w:r>
      <w:r>
        <w:rPr>
          <w:sz w:val="20"/>
          <w:szCs w:val="20"/>
        </w:rPr>
        <w:t xml:space="preserve">  If the range is not the complete 10,000 add an entry for the specific 1,000 </w:t>
      </w:r>
      <w:proofErr w:type="gramStart"/>
      <w:r>
        <w:rPr>
          <w:sz w:val="20"/>
          <w:szCs w:val="20"/>
        </w:rPr>
        <w:t>block</w:t>
      </w:r>
      <w:proofErr w:type="gramEnd"/>
      <w:r>
        <w:rPr>
          <w:sz w:val="20"/>
          <w:szCs w:val="20"/>
        </w:rPr>
        <w:t xml:space="preserve"> for each NPA/NXX.</w:t>
      </w:r>
    </w:p>
    <w:p w14:paraId="47E114B8" w14:textId="77777777" w:rsidR="00B36F1D" w:rsidRDefault="00B36F1D" w:rsidP="00B36F1D">
      <w:pPr>
        <w:pStyle w:val="PSAHeading3"/>
      </w:pPr>
      <w:bookmarkStart w:id="152" w:name="_Toc189633031"/>
      <w:bookmarkStart w:id="153" w:name="_Toc238379745"/>
    </w:p>
    <w:p w14:paraId="20E4A30C" w14:textId="77777777" w:rsidR="00B36F1D" w:rsidRDefault="00B36F1D" w:rsidP="00B36F1D">
      <w:pPr>
        <w:pStyle w:val="PSAHeading3"/>
      </w:pPr>
    </w:p>
    <w:p w14:paraId="7E4FD2C8" w14:textId="77777777" w:rsidR="00B36F1D" w:rsidRDefault="00B36F1D" w:rsidP="00B36F1D">
      <w:pPr>
        <w:pStyle w:val="PSAHeading3"/>
      </w:pPr>
    </w:p>
    <w:p w14:paraId="5756312D" w14:textId="77777777" w:rsidR="00B36F1D" w:rsidRDefault="00B36F1D" w:rsidP="00B36F1D">
      <w:pPr>
        <w:pStyle w:val="PSAHeading3"/>
      </w:pPr>
    </w:p>
    <w:p w14:paraId="20A96231" w14:textId="77777777" w:rsidR="00B36F1D" w:rsidRDefault="00B36F1D" w:rsidP="00B36F1D">
      <w:pPr>
        <w:pStyle w:val="PSAHeading3"/>
      </w:pPr>
    </w:p>
    <w:p w14:paraId="1D28B949" w14:textId="77777777" w:rsidR="00B36F1D" w:rsidRDefault="00B36F1D" w:rsidP="00B36F1D">
      <w:pPr>
        <w:pStyle w:val="PSAHeading3"/>
      </w:pPr>
    </w:p>
    <w:p w14:paraId="3E58E3EF" w14:textId="77777777" w:rsidR="00B36F1D" w:rsidRDefault="00B36F1D" w:rsidP="00B36F1D">
      <w:pPr>
        <w:pStyle w:val="PSAHeading3"/>
      </w:pPr>
    </w:p>
    <w:p w14:paraId="732D2D6D" w14:textId="77777777" w:rsidR="00B36F1D" w:rsidRDefault="00B36F1D" w:rsidP="00B36F1D">
      <w:pPr>
        <w:pStyle w:val="PSAHeading3"/>
      </w:pPr>
    </w:p>
    <w:p w14:paraId="27349421" w14:textId="77777777" w:rsidR="00B36F1D" w:rsidRDefault="00B36F1D" w:rsidP="00B36F1D">
      <w:pPr>
        <w:pStyle w:val="PSAHeading3"/>
      </w:pPr>
    </w:p>
    <w:p w14:paraId="27236E43" w14:textId="77777777" w:rsidR="00B36F1D" w:rsidRDefault="00B36F1D" w:rsidP="00B36F1D">
      <w:pPr>
        <w:pStyle w:val="PSAHeading3"/>
      </w:pPr>
    </w:p>
    <w:p w14:paraId="1549C3A1" w14:textId="77777777" w:rsidR="00B36F1D" w:rsidRDefault="00B36F1D" w:rsidP="00B36F1D">
      <w:pPr>
        <w:pStyle w:val="PSAHeading3"/>
      </w:pPr>
    </w:p>
    <w:p w14:paraId="49E2AF4F" w14:textId="77777777" w:rsidR="00B36F1D" w:rsidRDefault="00B36F1D" w:rsidP="00B36F1D">
      <w:pPr>
        <w:pStyle w:val="PSAHeading3"/>
      </w:pPr>
    </w:p>
    <w:p w14:paraId="186C4FE7" w14:textId="77777777" w:rsidR="00B36F1D" w:rsidRDefault="00B36F1D" w:rsidP="00B36F1D">
      <w:pPr>
        <w:pStyle w:val="PSAHeading3"/>
      </w:pPr>
    </w:p>
    <w:p w14:paraId="0E422178" w14:textId="77777777" w:rsidR="00B36F1D" w:rsidRDefault="00B36F1D" w:rsidP="00B36F1D">
      <w:pPr>
        <w:pStyle w:val="PSAHeading3"/>
      </w:pPr>
    </w:p>
    <w:p w14:paraId="1A0AB630" w14:textId="77777777" w:rsidR="00B36F1D" w:rsidRDefault="00B36F1D" w:rsidP="00B36F1D">
      <w:pPr>
        <w:pStyle w:val="PSAHeading3"/>
      </w:pPr>
    </w:p>
    <w:p w14:paraId="27FC0EC1" w14:textId="77777777" w:rsidR="00B36F1D" w:rsidRDefault="00B36F1D" w:rsidP="00B36F1D">
      <w:pPr>
        <w:pStyle w:val="PSAHeading3"/>
      </w:pPr>
    </w:p>
    <w:p w14:paraId="0BCEC840" w14:textId="77777777" w:rsidR="00B36F1D" w:rsidRDefault="00B36F1D" w:rsidP="00B36F1D">
      <w:pPr>
        <w:pStyle w:val="PSAHeading3"/>
      </w:pPr>
    </w:p>
    <w:p w14:paraId="16E4F354" w14:textId="77777777" w:rsidR="00B36F1D" w:rsidRPr="00DA4EFA" w:rsidRDefault="00B36F1D" w:rsidP="00B36F1D">
      <w:pPr>
        <w:pStyle w:val="BodyText"/>
      </w:pPr>
    </w:p>
    <w:p w14:paraId="68579A35" w14:textId="77777777" w:rsidR="00B36F1D" w:rsidRDefault="00B36F1D" w:rsidP="00B36F1D">
      <w:pPr>
        <w:pStyle w:val="PSAHeading3"/>
      </w:pPr>
    </w:p>
    <w:p w14:paraId="03C3C20B" w14:textId="77777777" w:rsidR="00B36F1D" w:rsidRDefault="00B36F1D" w:rsidP="00B36F1D">
      <w:pPr>
        <w:pStyle w:val="PSAHeading3"/>
      </w:pPr>
    </w:p>
    <w:p w14:paraId="07F7CADC" w14:textId="77777777" w:rsidR="00B36F1D" w:rsidRDefault="00B36F1D" w:rsidP="00B36F1D">
      <w:pPr>
        <w:pStyle w:val="PSAHeading3"/>
      </w:pPr>
    </w:p>
    <w:p w14:paraId="482E0980" w14:textId="77777777" w:rsidR="00B36F1D" w:rsidRDefault="00B36F1D" w:rsidP="00B36F1D">
      <w:pPr>
        <w:pStyle w:val="PSAHeading3"/>
      </w:pPr>
    </w:p>
    <w:p w14:paraId="292F5A74" w14:textId="77777777" w:rsidR="00B36F1D" w:rsidRPr="005F2EE3" w:rsidRDefault="00B36F1D" w:rsidP="00B36F1D">
      <w:pPr>
        <w:pStyle w:val="PSAHeading3"/>
      </w:pPr>
      <w:bookmarkStart w:id="154" w:name="_Toc322778644"/>
      <w:r w:rsidRPr="005F2EE3">
        <w:lastRenderedPageBreak/>
        <w:t>GSM Mobile Country/Network Codes</w:t>
      </w:r>
      <w:bookmarkEnd w:id="152"/>
      <w:bookmarkEnd w:id="153"/>
      <w:bookmarkEnd w:id="154"/>
    </w:p>
    <w:p w14:paraId="18ADDDA6" w14:textId="77777777" w:rsidR="00B36F1D" w:rsidRDefault="00B36F1D" w:rsidP="00B36F1D">
      <w:pPr>
        <w:rPr>
          <w:sz w:val="20"/>
          <w:szCs w:val="20"/>
        </w:rPr>
      </w:pPr>
    </w:p>
    <w:p w14:paraId="611CE40C" w14:textId="77777777" w:rsidR="00B36F1D" w:rsidRDefault="00B36F1D" w:rsidP="00B36F1D">
      <w:pPr>
        <w:outlineLvl w:val="0"/>
        <w:rPr>
          <w:sz w:val="20"/>
          <w:szCs w:val="20"/>
        </w:rPr>
      </w:pPr>
      <w:r>
        <w:rPr>
          <w:sz w:val="20"/>
          <w:szCs w:val="20"/>
        </w:rPr>
        <w:t>Only for GSM carriers: enter the codes defining the partner.</w:t>
      </w:r>
    </w:p>
    <w:p w14:paraId="2C6589C9" w14:textId="77777777" w:rsidR="00B36F1D" w:rsidRDefault="00B36F1D" w:rsidP="00B36F1D">
      <w:pPr>
        <w:rPr>
          <w:sz w:val="20"/>
          <w:szCs w:val="20"/>
        </w:rPr>
      </w:pPr>
    </w:p>
    <w:p w14:paraId="4E63AD4D" w14:textId="77777777" w:rsidR="00B36F1D" w:rsidRPr="00F24C1A" w:rsidRDefault="00627F1C" w:rsidP="00B36F1D">
      <w:pPr>
        <w:rPr>
          <w:sz w:val="20"/>
          <w:szCs w:val="20"/>
        </w:rPr>
      </w:pPr>
      <w:r>
        <w:rPr>
          <w:noProof/>
          <w:sz w:val="20"/>
          <w:szCs w:val="20"/>
        </w:rPr>
        <w:drawing>
          <wp:inline distT="0" distB="0" distL="0" distR="0" wp14:anchorId="3B578E1D" wp14:editId="28F3B32C">
            <wp:extent cx="4815840" cy="3657600"/>
            <wp:effectExtent l="25400" t="0" r="1016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0"/>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60FC2F2C" w14:textId="77777777" w:rsidR="00B36F1D" w:rsidRDefault="00B36F1D" w:rsidP="00B36F1D">
      <w:pPr>
        <w:outlineLvl w:val="0"/>
        <w:rPr>
          <w:b/>
        </w:rPr>
      </w:pPr>
    </w:p>
    <w:p w14:paraId="45AAA0C6" w14:textId="77777777" w:rsidR="00B36F1D" w:rsidRPr="00A5708B" w:rsidRDefault="00B36F1D" w:rsidP="00B36F1D">
      <w:pPr>
        <w:rPr>
          <w:sz w:val="20"/>
          <w:szCs w:val="20"/>
        </w:rPr>
      </w:pPr>
      <w:r w:rsidRPr="00E8776C">
        <w:rPr>
          <w:b/>
          <w:i/>
          <w:sz w:val="20"/>
          <w:szCs w:val="20"/>
          <w:u w:val="single"/>
        </w:rPr>
        <w:t>Mobile Country Code:</w:t>
      </w:r>
      <w:r>
        <w:rPr>
          <w:sz w:val="20"/>
          <w:szCs w:val="20"/>
        </w:rPr>
        <w:t xml:space="preserve">  Enter all the mobile country codes with corresponding network codes.</w:t>
      </w:r>
    </w:p>
    <w:p w14:paraId="3DE69416" w14:textId="77777777" w:rsidR="00B36F1D" w:rsidRDefault="00B36F1D" w:rsidP="00B36F1D">
      <w:pPr>
        <w:outlineLvl w:val="0"/>
        <w:rPr>
          <w:b/>
          <w:i/>
          <w:sz w:val="20"/>
          <w:szCs w:val="20"/>
          <w:u w:val="single"/>
        </w:rPr>
      </w:pPr>
      <w:r w:rsidRPr="00E8776C">
        <w:rPr>
          <w:b/>
          <w:i/>
          <w:sz w:val="20"/>
          <w:szCs w:val="20"/>
          <w:u w:val="single"/>
        </w:rPr>
        <w:t>Network Code</w:t>
      </w:r>
      <w:r>
        <w:rPr>
          <w:b/>
          <w:i/>
          <w:sz w:val="20"/>
          <w:szCs w:val="20"/>
          <w:u w:val="single"/>
        </w:rPr>
        <w:t>:</w:t>
      </w:r>
      <w:r>
        <w:rPr>
          <w:b/>
          <w:i/>
          <w:sz w:val="20"/>
          <w:szCs w:val="20"/>
          <w:u w:val="single"/>
        </w:rPr>
        <w:br/>
      </w:r>
    </w:p>
    <w:p w14:paraId="51CBE6C2" w14:textId="77777777" w:rsidR="00B36F1D" w:rsidRDefault="00B36F1D" w:rsidP="00B36F1D">
      <w:pPr>
        <w:outlineLvl w:val="0"/>
        <w:rPr>
          <w:b/>
          <w:i/>
          <w:sz w:val="20"/>
          <w:szCs w:val="20"/>
          <w:u w:val="single"/>
        </w:rPr>
      </w:pPr>
    </w:p>
    <w:p w14:paraId="1660875B" w14:textId="77777777" w:rsidR="00B36F1D" w:rsidRDefault="00B36F1D" w:rsidP="00B36F1D">
      <w:pPr>
        <w:outlineLvl w:val="0"/>
        <w:rPr>
          <w:b/>
          <w:i/>
          <w:sz w:val="20"/>
          <w:szCs w:val="20"/>
          <w:u w:val="single"/>
        </w:rPr>
      </w:pPr>
    </w:p>
    <w:p w14:paraId="10357099" w14:textId="77777777" w:rsidR="00B36F1D" w:rsidRDefault="00B36F1D" w:rsidP="00B36F1D">
      <w:pPr>
        <w:outlineLvl w:val="0"/>
        <w:rPr>
          <w:b/>
          <w:i/>
          <w:sz w:val="20"/>
          <w:szCs w:val="20"/>
          <w:u w:val="single"/>
        </w:rPr>
      </w:pPr>
    </w:p>
    <w:p w14:paraId="6D2D5C72" w14:textId="77777777" w:rsidR="00B36F1D" w:rsidRDefault="00B36F1D" w:rsidP="00B36F1D">
      <w:pPr>
        <w:outlineLvl w:val="0"/>
        <w:rPr>
          <w:b/>
          <w:i/>
          <w:sz w:val="20"/>
          <w:szCs w:val="20"/>
          <w:u w:val="single"/>
        </w:rPr>
      </w:pPr>
    </w:p>
    <w:p w14:paraId="00406A78" w14:textId="77777777" w:rsidR="00B36F1D" w:rsidRDefault="00B36F1D" w:rsidP="00B36F1D">
      <w:pPr>
        <w:outlineLvl w:val="0"/>
        <w:rPr>
          <w:b/>
          <w:i/>
          <w:sz w:val="20"/>
          <w:szCs w:val="20"/>
          <w:u w:val="single"/>
        </w:rPr>
      </w:pPr>
    </w:p>
    <w:p w14:paraId="4241242F" w14:textId="77777777" w:rsidR="00B36F1D" w:rsidRDefault="00B36F1D" w:rsidP="00B36F1D">
      <w:pPr>
        <w:outlineLvl w:val="0"/>
        <w:rPr>
          <w:b/>
          <w:i/>
          <w:sz w:val="20"/>
          <w:szCs w:val="20"/>
          <w:u w:val="single"/>
        </w:rPr>
      </w:pPr>
    </w:p>
    <w:p w14:paraId="5815E775" w14:textId="77777777" w:rsidR="00B36F1D" w:rsidRDefault="00B36F1D" w:rsidP="00B36F1D">
      <w:pPr>
        <w:outlineLvl w:val="0"/>
        <w:rPr>
          <w:b/>
          <w:i/>
          <w:sz w:val="20"/>
          <w:szCs w:val="20"/>
          <w:u w:val="single"/>
        </w:rPr>
      </w:pPr>
    </w:p>
    <w:p w14:paraId="5B5D4733" w14:textId="77777777" w:rsidR="00B36F1D" w:rsidRDefault="00B36F1D" w:rsidP="00B36F1D">
      <w:pPr>
        <w:outlineLvl w:val="0"/>
        <w:rPr>
          <w:b/>
          <w:i/>
          <w:sz w:val="20"/>
          <w:szCs w:val="20"/>
          <w:u w:val="single"/>
        </w:rPr>
      </w:pPr>
    </w:p>
    <w:p w14:paraId="2481453F" w14:textId="77777777" w:rsidR="00B36F1D" w:rsidRDefault="00B36F1D" w:rsidP="00B36F1D">
      <w:pPr>
        <w:outlineLvl w:val="0"/>
        <w:rPr>
          <w:b/>
          <w:i/>
          <w:sz w:val="20"/>
          <w:szCs w:val="20"/>
          <w:u w:val="single"/>
        </w:rPr>
      </w:pPr>
    </w:p>
    <w:p w14:paraId="0E4A53F0" w14:textId="77777777" w:rsidR="00B36F1D" w:rsidRDefault="00B36F1D" w:rsidP="00B36F1D">
      <w:pPr>
        <w:outlineLvl w:val="0"/>
        <w:rPr>
          <w:b/>
          <w:i/>
          <w:sz w:val="20"/>
          <w:szCs w:val="20"/>
          <w:u w:val="single"/>
        </w:rPr>
      </w:pPr>
    </w:p>
    <w:p w14:paraId="5482CDB1" w14:textId="77777777" w:rsidR="00B36F1D" w:rsidRDefault="00B36F1D" w:rsidP="00B36F1D">
      <w:pPr>
        <w:outlineLvl w:val="0"/>
        <w:rPr>
          <w:b/>
          <w:i/>
          <w:sz w:val="20"/>
          <w:szCs w:val="20"/>
          <w:u w:val="single"/>
        </w:rPr>
      </w:pPr>
    </w:p>
    <w:p w14:paraId="3919DF49" w14:textId="77777777" w:rsidR="00B36F1D" w:rsidRDefault="00B36F1D" w:rsidP="00B36F1D">
      <w:pPr>
        <w:outlineLvl w:val="0"/>
        <w:rPr>
          <w:b/>
          <w:i/>
          <w:sz w:val="20"/>
          <w:szCs w:val="20"/>
          <w:u w:val="single"/>
        </w:rPr>
      </w:pPr>
    </w:p>
    <w:p w14:paraId="3097C126" w14:textId="77777777" w:rsidR="00B36F1D" w:rsidRDefault="00B36F1D" w:rsidP="00B36F1D">
      <w:pPr>
        <w:outlineLvl w:val="0"/>
        <w:rPr>
          <w:b/>
          <w:i/>
          <w:sz w:val="20"/>
          <w:szCs w:val="20"/>
          <w:u w:val="single"/>
        </w:rPr>
      </w:pPr>
    </w:p>
    <w:p w14:paraId="48D9892C" w14:textId="77777777" w:rsidR="00B36F1D" w:rsidRDefault="00B36F1D" w:rsidP="00B36F1D">
      <w:pPr>
        <w:outlineLvl w:val="0"/>
        <w:rPr>
          <w:b/>
          <w:i/>
          <w:sz w:val="20"/>
          <w:szCs w:val="20"/>
          <w:u w:val="single"/>
        </w:rPr>
      </w:pPr>
    </w:p>
    <w:p w14:paraId="5C7049EE" w14:textId="77777777" w:rsidR="00B36F1D" w:rsidRDefault="00B36F1D" w:rsidP="00B36F1D">
      <w:pPr>
        <w:outlineLvl w:val="0"/>
        <w:rPr>
          <w:b/>
          <w:i/>
          <w:sz w:val="20"/>
          <w:szCs w:val="20"/>
          <w:u w:val="single"/>
        </w:rPr>
        <w:sectPr w:rsidR="00B36F1D">
          <w:pgSz w:w="12240" w:h="15840"/>
          <w:pgMar w:top="1440" w:right="720" w:bottom="1440" w:left="1800" w:header="720" w:footer="720" w:gutter="0"/>
          <w:pgNumType w:chapSep="colon"/>
          <w:cols w:space="720"/>
          <w:docGrid w:linePitch="326"/>
        </w:sectPr>
      </w:pPr>
    </w:p>
    <w:p w14:paraId="5AD10D58" w14:textId="77777777" w:rsidR="00B36F1D" w:rsidRPr="00623898" w:rsidRDefault="00B36F1D" w:rsidP="00B36F1D">
      <w:pPr>
        <w:pStyle w:val="PSAHeading1"/>
        <w:rPr>
          <w:i/>
          <w:sz w:val="20"/>
          <w:szCs w:val="20"/>
          <w:u w:val="single"/>
        </w:rPr>
      </w:pPr>
      <w:bookmarkStart w:id="155" w:name="_Toc322778645"/>
      <w:r>
        <w:rPr>
          <w:szCs w:val="20"/>
        </w:rPr>
        <w:lastRenderedPageBreak/>
        <w:t>I</w:t>
      </w:r>
      <w:r w:rsidRPr="00214737">
        <w:t>tems/Feature/Rate Plan Setup</w:t>
      </w:r>
      <w:bookmarkEnd w:id="155"/>
    </w:p>
    <w:p w14:paraId="20F9D9AA" w14:textId="77777777" w:rsidR="00B36F1D" w:rsidRPr="003946AC" w:rsidRDefault="00B36F1D" w:rsidP="00B36F1D">
      <w:pPr>
        <w:rPr>
          <w:sz w:val="12"/>
          <w:szCs w:val="20"/>
        </w:rPr>
      </w:pPr>
    </w:p>
    <w:p w14:paraId="2C20096E" w14:textId="77777777" w:rsidR="00B36F1D" w:rsidRPr="00032715" w:rsidRDefault="00B36F1D" w:rsidP="00B36F1D">
      <w:pPr>
        <w:outlineLvl w:val="0"/>
        <w:rPr>
          <w:sz w:val="20"/>
          <w:szCs w:val="20"/>
        </w:rPr>
      </w:pPr>
      <w:r>
        <w:rPr>
          <w:sz w:val="20"/>
          <w:szCs w:val="20"/>
        </w:rPr>
        <w:t xml:space="preserve">Expand the </w:t>
      </w:r>
      <w:r>
        <w:rPr>
          <w:i/>
          <w:sz w:val="20"/>
          <w:szCs w:val="20"/>
        </w:rPr>
        <w:t>Items/ Feature/ Rate Plan Setup</w:t>
      </w:r>
      <w:r>
        <w:rPr>
          <w:sz w:val="20"/>
          <w:szCs w:val="20"/>
        </w:rPr>
        <w:t xml:space="preserve"> tree under </w:t>
      </w:r>
      <w:r>
        <w:rPr>
          <w:i/>
          <w:sz w:val="20"/>
          <w:szCs w:val="20"/>
        </w:rPr>
        <w:t>Billing Admin and Setup</w:t>
      </w:r>
      <w:r>
        <w:rPr>
          <w:sz w:val="20"/>
          <w:szCs w:val="20"/>
        </w:rPr>
        <w:t xml:space="preserve">. Double click on the </w:t>
      </w:r>
      <w:r>
        <w:rPr>
          <w:i/>
          <w:sz w:val="20"/>
          <w:szCs w:val="20"/>
        </w:rPr>
        <w:t xml:space="preserve">Items </w:t>
      </w:r>
      <w:r>
        <w:rPr>
          <w:sz w:val="20"/>
          <w:szCs w:val="20"/>
        </w:rPr>
        <w:t>tab.</w:t>
      </w:r>
    </w:p>
    <w:p w14:paraId="64167D0D" w14:textId="77777777" w:rsidR="00B36F1D" w:rsidRPr="003946AC" w:rsidRDefault="00B36F1D" w:rsidP="00B36F1D">
      <w:pPr>
        <w:outlineLvl w:val="1"/>
        <w:rPr>
          <w:b/>
          <w:sz w:val="14"/>
        </w:rPr>
      </w:pPr>
    </w:p>
    <w:p w14:paraId="4DC84F7D" w14:textId="77777777" w:rsidR="00B36F1D" w:rsidRPr="00214737" w:rsidRDefault="00B36F1D" w:rsidP="00B36F1D">
      <w:pPr>
        <w:pStyle w:val="PSAHeading2"/>
      </w:pPr>
      <w:bookmarkStart w:id="156" w:name="_Toc238379747"/>
      <w:bookmarkStart w:id="157" w:name="_Toc322778646"/>
      <w:r w:rsidRPr="00214737">
        <w:t>Items/Features</w:t>
      </w:r>
      <w:bookmarkEnd w:id="156"/>
      <w:bookmarkEnd w:id="157"/>
    </w:p>
    <w:p w14:paraId="189E3A3E" w14:textId="77777777" w:rsidR="00B36F1D" w:rsidRPr="003946AC" w:rsidRDefault="00B36F1D" w:rsidP="00B36F1D">
      <w:pPr>
        <w:rPr>
          <w:b/>
          <w:sz w:val="12"/>
          <w:szCs w:val="20"/>
        </w:rPr>
      </w:pPr>
    </w:p>
    <w:p w14:paraId="092D091C" w14:textId="5E964827" w:rsidR="00B36F1D" w:rsidRDefault="00627F1C" w:rsidP="00B36F1D">
      <w:pPr>
        <w:rPr>
          <w:b/>
          <w:sz w:val="20"/>
          <w:szCs w:val="20"/>
        </w:rPr>
      </w:pPr>
      <w:r>
        <w:rPr>
          <w:b/>
          <w:noProof/>
          <w:sz w:val="20"/>
          <w:szCs w:val="20"/>
        </w:rPr>
        <w:drawing>
          <wp:anchor distT="0" distB="0" distL="114300" distR="114300" simplePos="0" relativeHeight="251661312" behindDoc="0" locked="0" layoutInCell="1" allowOverlap="1" wp14:anchorId="580698C0" wp14:editId="4576187D">
            <wp:simplePos x="0" y="0"/>
            <wp:positionH relativeFrom="column">
              <wp:align>left</wp:align>
            </wp:positionH>
            <wp:positionV relativeFrom="paragraph">
              <wp:align>top</wp:align>
            </wp:positionV>
            <wp:extent cx="4826000" cy="3657600"/>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26000" cy="3657600"/>
                    </a:xfrm>
                    <a:prstGeom prst="rect">
                      <a:avLst/>
                    </a:prstGeom>
                    <a:noFill/>
                    <a:ln w="9525">
                      <a:noFill/>
                      <a:miter lim="800000"/>
                      <a:headEnd/>
                      <a:tailEnd/>
                    </a:ln>
                  </pic:spPr>
                </pic:pic>
              </a:graphicData>
            </a:graphic>
          </wp:anchor>
        </w:drawing>
      </w:r>
      <w:r w:rsidR="00122FC2">
        <w:rPr>
          <w:b/>
          <w:sz w:val="20"/>
          <w:szCs w:val="20"/>
        </w:rPr>
        <w:br w:type="textWrapping" w:clear="all"/>
      </w:r>
    </w:p>
    <w:p w14:paraId="1FC32D92" w14:textId="77777777" w:rsidR="00B36F1D" w:rsidRDefault="00B36F1D" w:rsidP="00B36F1D">
      <w:pPr>
        <w:rPr>
          <w:b/>
          <w:i/>
          <w:sz w:val="20"/>
          <w:szCs w:val="20"/>
          <w:u w:val="single"/>
        </w:rPr>
      </w:pPr>
    </w:p>
    <w:p w14:paraId="1DB80EEF" w14:textId="77777777" w:rsidR="00B36F1D" w:rsidRPr="00B96237" w:rsidRDefault="00B36F1D" w:rsidP="00B36F1D">
      <w:pPr>
        <w:pStyle w:val="PSAHeading3"/>
      </w:pPr>
      <w:bookmarkStart w:id="158" w:name="_Toc238379748"/>
      <w:bookmarkStart w:id="159" w:name="_Toc322778647"/>
      <w:r>
        <w:t>Item Information</w:t>
      </w:r>
      <w:bookmarkEnd w:id="158"/>
      <w:bookmarkEnd w:id="159"/>
    </w:p>
    <w:p w14:paraId="3921B8F2" w14:textId="77777777" w:rsidR="00B36F1D" w:rsidRPr="003946AC" w:rsidRDefault="00B36F1D" w:rsidP="00B36F1D">
      <w:pPr>
        <w:rPr>
          <w:b/>
          <w:i/>
          <w:sz w:val="10"/>
          <w:szCs w:val="20"/>
          <w:u w:val="single"/>
        </w:rPr>
      </w:pPr>
    </w:p>
    <w:p w14:paraId="5DC0F8C0" w14:textId="77777777" w:rsidR="00B36F1D" w:rsidRDefault="00B36F1D" w:rsidP="00B36F1D">
      <w:pPr>
        <w:outlineLvl w:val="0"/>
        <w:rPr>
          <w:sz w:val="20"/>
          <w:szCs w:val="20"/>
        </w:rPr>
      </w:pPr>
      <w:r w:rsidRPr="00EB3C4A">
        <w:rPr>
          <w:b/>
          <w:sz w:val="20"/>
          <w:szCs w:val="20"/>
          <w:u w:val="single"/>
        </w:rPr>
        <w:t>Item</w:t>
      </w:r>
      <w:r w:rsidRPr="00886843">
        <w:rPr>
          <w:b/>
          <w:i/>
          <w:sz w:val="20"/>
          <w:szCs w:val="20"/>
          <w:u w:val="single"/>
        </w:rPr>
        <w:t xml:space="preserve"> </w:t>
      </w:r>
      <w:r w:rsidRPr="00EB3C4A">
        <w:rPr>
          <w:b/>
          <w:sz w:val="20"/>
          <w:szCs w:val="20"/>
          <w:u w:val="single"/>
        </w:rPr>
        <w:t>Types</w:t>
      </w:r>
      <w:r>
        <w:rPr>
          <w:b/>
          <w:i/>
          <w:sz w:val="20"/>
          <w:szCs w:val="20"/>
          <w:u w:val="single"/>
        </w:rPr>
        <w:t>:</w:t>
      </w:r>
      <w:r>
        <w:rPr>
          <w:sz w:val="20"/>
          <w:szCs w:val="20"/>
        </w:rPr>
        <w:t xml:space="preserve">  </w:t>
      </w:r>
    </w:p>
    <w:p w14:paraId="4F13B99D" w14:textId="77777777" w:rsidR="00B36F1D" w:rsidRDefault="00B36F1D" w:rsidP="00B36F1D">
      <w:pPr>
        <w:pStyle w:val="DefaultText"/>
        <w:ind w:left="720"/>
        <w:rPr>
          <w:b/>
          <w:sz w:val="20"/>
        </w:rPr>
      </w:pPr>
      <w:r w:rsidRPr="00EB3C4A">
        <w:rPr>
          <w:b/>
          <w:i/>
          <w:sz w:val="20"/>
        </w:rPr>
        <w:t>Adjustment</w:t>
      </w:r>
      <w:r>
        <w:rPr>
          <w:sz w:val="20"/>
        </w:rPr>
        <w:t xml:space="preserve"> items are used to apply adjustments to customer bills. Adjustment items alter the customer’s A/R balance immediately upon posting of the item. Adjustments will be totaled and printed on the Billing Summary page of the bill as </w:t>
      </w:r>
      <w:r>
        <w:rPr>
          <w:i/>
          <w:sz w:val="20"/>
        </w:rPr>
        <w:t>Other Credits</w:t>
      </w:r>
      <w:r>
        <w:rPr>
          <w:sz w:val="20"/>
        </w:rPr>
        <w:t xml:space="preserve">, and in the detail area of the bill on the </w:t>
      </w:r>
      <w:r>
        <w:rPr>
          <w:i/>
          <w:sz w:val="20"/>
        </w:rPr>
        <w:t>Other Charges and Credits</w:t>
      </w:r>
      <w:r>
        <w:rPr>
          <w:sz w:val="20"/>
        </w:rPr>
        <w:t xml:space="preserve"> page.</w:t>
      </w:r>
      <w:r>
        <w:rPr>
          <w:b/>
          <w:sz w:val="20"/>
        </w:rPr>
        <w:t xml:space="preserve"> </w:t>
      </w:r>
    </w:p>
    <w:p w14:paraId="42C48A09" w14:textId="77777777" w:rsidR="00B36F1D" w:rsidRDefault="00B36F1D" w:rsidP="00B36F1D">
      <w:pPr>
        <w:pStyle w:val="DefaultText"/>
        <w:ind w:left="720"/>
        <w:rPr>
          <w:sz w:val="20"/>
        </w:rPr>
      </w:pPr>
      <w:r w:rsidRPr="00EB3C4A">
        <w:rPr>
          <w:b/>
          <w:i/>
          <w:sz w:val="20"/>
        </w:rPr>
        <w:t>Equipment</w:t>
      </w:r>
      <w:r>
        <w:rPr>
          <w:sz w:val="20"/>
        </w:rPr>
        <w:t xml:space="preserve"> items are account level charges and are assigned an invoice number. You can see them on the invoice inquiry screen. These items are entered </w:t>
      </w:r>
      <w:r>
        <w:rPr>
          <w:b/>
          <w:bCs/>
          <w:sz w:val="20"/>
        </w:rPr>
        <w:t>only</w:t>
      </w:r>
      <w:r>
        <w:rPr>
          <w:sz w:val="20"/>
        </w:rPr>
        <w:t xml:space="preserve"> through the invoicing system and will pull forward to the bill during the billing cycle.</w:t>
      </w:r>
    </w:p>
    <w:p w14:paraId="08F0587C" w14:textId="77777777" w:rsidR="00B36F1D" w:rsidRDefault="00B36F1D" w:rsidP="00B36F1D">
      <w:pPr>
        <w:pStyle w:val="DefaultText"/>
        <w:ind w:left="720"/>
        <w:rPr>
          <w:b/>
          <w:sz w:val="20"/>
        </w:rPr>
      </w:pPr>
      <w:r w:rsidRPr="00EB3C4A">
        <w:rPr>
          <w:b/>
          <w:i/>
          <w:sz w:val="20"/>
        </w:rPr>
        <w:t>Permanent</w:t>
      </w:r>
      <w:r>
        <w:rPr>
          <w:b/>
          <w:sz w:val="20"/>
        </w:rPr>
        <w:t xml:space="preserve"> </w:t>
      </w:r>
      <w:r>
        <w:rPr>
          <w:sz w:val="20"/>
        </w:rPr>
        <w:t xml:space="preserve">items are monthly recurring charges detailed on the </w:t>
      </w:r>
      <w:r>
        <w:rPr>
          <w:i/>
          <w:sz w:val="20"/>
        </w:rPr>
        <w:t xml:space="preserve">Monthly Charges </w:t>
      </w:r>
      <w:r>
        <w:rPr>
          <w:sz w:val="20"/>
        </w:rPr>
        <w:t>page of the customer bill. Entered through Service Order Entry.</w:t>
      </w:r>
    </w:p>
    <w:p w14:paraId="077F3F07" w14:textId="77777777" w:rsidR="00B36F1D" w:rsidRDefault="00B36F1D" w:rsidP="00B36F1D">
      <w:pPr>
        <w:pStyle w:val="DefaultText"/>
        <w:ind w:left="720"/>
        <w:rPr>
          <w:b/>
          <w:sz w:val="20"/>
        </w:rPr>
      </w:pPr>
      <w:r w:rsidRPr="00EB3C4A">
        <w:rPr>
          <w:b/>
          <w:i/>
          <w:sz w:val="20"/>
        </w:rPr>
        <w:t>Temporary</w:t>
      </w:r>
      <w:r>
        <w:rPr>
          <w:sz w:val="20"/>
        </w:rPr>
        <w:t xml:space="preserve"> items are one-time charges, which are detailed on the Other Charges and Credits page and then purged during post-bill update. Entered through Service Order Entry.</w:t>
      </w:r>
    </w:p>
    <w:p w14:paraId="37A1A8F0" w14:textId="77777777" w:rsidR="00B36F1D" w:rsidRDefault="00B36F1D" w:rsidP="00B36F1D">
      <w:pPr>
        <w:pStyle w:val="DefaultText"/>
        <w:ind w:left="720"/>
        <w:rPr>
          <w:sz w:val="20"/>
        </w:rPr>
      </w:pPr>
      <w:r w:rsidRPr="00EB3C4A">
        <w:rPr>
          <w:b/>
          <w:i/>
          <w:sz w:val="20"/>
        </w:rPr>
        <w:t>Variable</w:t>
      </w:r>
      <w:r>
        <w:rPr>
          <w:sz w:val="20"/>
        </w:rPr>
        <w:t xml:space="preserve"> items are no longer used in the system.</w:t>
      </w:r>
    </w:p>
    <w:p w14:paraId="4FDADE45" w14:textId="77777777" w:rsidR="00B36F1D" w:rsidRDefault="00B36F1D" w:rsidP="00B36F1D">
      <w:pPr>
        <w:rPr>
          <w:sz w:val="20"/>
          <w:szCs w:val="20"/>
        </w:rPr>
      </w:pPr>
      <w:r>
        <w:rPr>
          <w:sz w:val="20"/>
          <w:szCs w:val="20"/>
        </w:rPr>
        <w:t xml:space="preserve">Expand one section of the tree and highlight the item to edit previously created items.  Highlight the item </w:t>
      </w:r>
      <w:r w:rsidRPr="00E736AF">
        <w:rPr>
          <w:sz w:val="20"/>
          <w:szCs w:val="20"/>
          <w:u w:val="single"/>
        </w:rPr>
        <w:t>type description</w:t>
      </w:r>
      <w:r>
        <w:rPr>
          <w:sz w:val="20"/>
          <w:szCs w:val="20"/>
        </w:rPr>
        <w:t xml:space="preserve"> in the tree and press the </w:t>
      </w:r>
      <w:proofErr w:type="gramStart"/>
      <w:r>
        <w:rPr>
          <w:i/>
          <w:sz w:val="20"/>
          <w:szCs w:val="20"/>
        </w:rPr>
        <w:t>New</w:t>
      </w:r>
      <w:proofErr w:type="gramEnd"/>
      <w:r>
        <w:rPr>
          <w:i/>
          <w:sz w:val="20"/>
          <w:szCs w:val="20"/>
        </w:rPr>
        <w:t xml:space="preserve"> </w:t>
      </w:r>
      <w:r>
        <w:rPr>
          <w:sz w:val="20"/>
          <w:szCs w:val="20"/>
        </w:rPr>
        <w:t>icon to create a new item.</w:t>
      </w:r>
    </w:p>
    <w:p w14:paraId="1A8DEA2A" w14:textId="77777777" w:rsidR="00B36F1D" w:rsidRDefault="00B36F1D" w:rsidP="00B36F1D">
      <w:pPr>
        <w:rPr>
          <w:sz w:val="20"/>
          <w:szCs w:val="20"/>
        </w:rPr>
      </w:pPr>
    </w:p>
    <w:p w14:paraId="515D12B7" w14:textId="77777777" w:rsidR="00B36F1D" w:rsidRDefault="00B36F1D" w:rsidP="00B36F1D">
      <w:pPr>
        <w:rPr>
          <w:b/>
          <w:i/>
          <w:sz w:val="20"/>
          <w:u w:val="single"/>
        </w:rPr>
      </w:pPr>
      <w:r w:rsidRPr="00886843">
        <w:rPr>
          <w:b/>
          <w:i/>
          <w:sz w:val="20"/>
          <w:u w:val="single"/>
        </w:rPr>
        <w:t>Item Code</w:t>
      </w:r>
      <w:r>
        <w:rPr>
          <w:b/>
          <w:i/>
          <w:sz w:val="20"/>
          <w:u w:val="single"/>
        </w:rPr>
        <w:t>:</w:t>
      </w:r>
      <w:r>
        <w:rPr>
          <w:sz w:val="20"/>
        </w:rPr>
        <w:t xml:space="preserve">  Enter a 5-character alphanumeric code for this item. The code can be an abbreviation or other logical representation of the item.</w:t>
      </w:r>
    </w:p>
    <w:p w14:paraId="7AA3DEED" w14:textId="77777777" w:rsidR="00B36F1D" w:rsidRPr="00CF173D" w:rsidRDefault="00B36F1D" w:rsidP="00B36F1D">
      <w:pPr>
        <w:rPr>
          <w:sz w:val="20"/>
          <w:szCs w:val="20"/>
        </w:rPr>
      </w:pPr>
      <w:r w:rsidRPr="00886843">
        <w:rPr>
          <w:b/>
          <w:i/>
          <w:sz w:val="20"/>
          <w:szCs w:val="20"/>
          <w:u w:val="single"/>
        </w:rPr>
        <w:t>Item Description</w:t>
      </w:r>
      <w:r>
        <w:rPr>
          <w:b/>
          <w:i/>
          <w:sz w:val="20"/>
          <w:szCs w:val="20"/>
          <w:u w:val="single"/>
        </w:rPr>
        <w:t>:</w:t>
      </w:r>
      <w:r>
        <w:rPr>
          <w:sz w:val="20"/>
          <w:szCs w:val="20"/>
        </w:rPr>
        <w:t xml:space="preserve">  </w:t>
      </w:r>
      <w:r>
        <w:rPr>
          <w:sz w:val="20"/>
        </w:rPr>
        <w:t xml:space="preserve">Enter an alphanumeric description of the item, 40 characters maximum. This is </w:t>
      </w:r>
      <w:proofErr w:type="gramStart"/>
      <w:r>
        <w:rPr>
          <w:sz w:val="20"/>
        </w:rPr>
        <w:t>the  description</w:t>
      </w:r>
      <w:proofErr w:type="gramEnd"/>
      <w:r>
        <w:rPr>
          <w:sz w:val="20"/>
        </w:rPr>
        <w:t xml:space="preserve"> that will print on the customer’s bill.</w:t>
      </w:r>
    </w:p>
    <w:p w14:paraId="7BAC323D" w14:textId="77777777" w:rsidR="00B36F1D" w:rsidRDefault="00B36F1D" w:rsidP="00B36F1D">
      <w:pPr>
        <w:pStyle w:val="DefaultText"/>
        <w:ind w:left="720"/>
        <w:rPr>
          <w:b/>
          <w:sz w:val="20"/>
        </w:rPr>
      </w:pPr>
    </w:p>
    <w:p w14:paraId="18105003" w14:textId="77777777" w:rsidR="00B36F1D" w:rsidRDefault="00B36F1D" w:rsidP="00B36F1D">
      <w:pPr>
        <w:pStyle w:val="DefaultText"/>
        <w:outlineLvl w:val="0"/>
        <w:rPr>
          <w:b/>
          <w:sz w:val="20"/>
        </w:rPr>
      </w:pPr>
      <w:r w:rsidRPr="00373F31">
        <w:rPr>
          <w:b/>
          <w:sz w:val="20"/>
        </w:rPr>
        <w:t xml:space="preserve">Some of the fields in the options section will </w:t>
      </w:r>
      <w:r>
        <w:rPr>
          <w:b/>
          <w:sz w:val="20"/>
        </w:rPr>
        <w:t>vary</w:t>
      </w:r>
      <w:r w:rsidRPr="00373F31">
        <w:rPr>
          <w:b/>
          <w:sz w:val="20"/>
        </w:rPr>
        <w:t xml:space="preserve"> by the </w:t>
      </w:r>
      <w:r>
        <w:rPr>
          <w:b/>
          <w:sz w:val="20"/>
        </w:rPr>
        <w:t xml:space="preserve">item/feature </w:t>
      </w:r>
      <w:r w:rsidRPr="00373F31">
        <w:rPr>
          <w:b/>
          <w:sz w:val="20"/>
        </w:rPr>
        <w:t>type.</w:t>
      </w:r>
    </w:p>
    <w:p w14:paraId="44DA54B0" w14:textId="77777777" w:rsidR="00B36F1D" w:rsidRDefault="00B36F1D" w:rsidP="00B36F1D">
      <w:pPr>
        <w:pStyle w:val="DefaultText"/>
        <w:rPr>
          <w:b/>
          <w:sz w:val="20"/>
        </w:rPr>
      </w:pPr>
    </w:p>
    <w:p w14:paraId="1998A216" w14:textId="4893106A" w:rsidR="00D72F18" w:rsidRDefault="00271D92" w:rsidP="00B36F1D">
      <w:pPr>
        <w:pStyle w:val="DefaultText"/>
        <w:rPr>
          <w:b/>
          <w:sz w:val="20"/>
        </w:rPr>
      </w:pPr>
      <w:r>
        <w:rPr>
          <w:b/>
          <w:noProof/>
          <w:sz w:val="20"/>
        </w:rPr>
        <w:drawing>
          <wp:inline distT="0" distB="0" distL="0" distR="0" wp14:anchorId="01D92EAC" wp14:editId="5A944417">
            <wp:extent cx="4791456" cy="3648456"/>
            <wp:effectExtent l="0" t="0" r="9525" b="9525"/>
            <wp:docPr id="17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91456" cy="3648456"/>
                    </a:xfrm>
                    <a:prstGeom prst="rect">
                      <a:avLst/>
                    </a:prstGeom>
                    <a:noFill/>
                    <a:ln>
                      <a:noFill/>
                    </a:ln>
                  </pic:spPr>
                </pic:pic>
              </a:graphicData>
            </a:graphic>
          </wp:inline>
        </w:drawing>
      </w:r>
    </w:p>
    <w:p w14:paraId="2F7D9155" w14:textId="2599080D" w:rsidR="00D72F18" w:rsidRDefault="00D72F18" w:rsidP="00B36F1D">
      <w:pPr>
        <w:pStyle w:val="DefaultText"/>
        <w:rPr>
          <w:b/>
          <w:sz w:val="20"/>
        </w:rPr>
      </w:pPr>
    </w:p>
    <w:p w14:paraId="1C6A85F2" w14:textId="77777777" w:rsidR="00B36F1D" w:rsidRPr="00886843" w:rsidRDefault="00B36F1D" w:rsidP="00B36F1D">
      <w:pPr>
        <w:rPr>
          <w:b/>
          <w:i/>
          <w:sz w:val="20"/>
          <w:szCs w:val="20"/>
          <w:u w:val="single"/>
        </w:rPr>
      </w:pPr>
      <w:r w:rsidRPr="00886843">
        <w:rPr>
          <w:b/>
          <w:i/>
          <w:sz w:val="20"/>
          <w:szCs w:val="20"/>
          <w:u w:val="single"/>
        </w:rPr>
        <w:t xml:space="preserve">Account or Service </w:t>
      </w:r>
      <w:r>
        <w:rPr>
          <w:b/>
          <w:i/>
          <w:sz w:val="20"/>
          <w:szCs w:val="20"/>
          <w:u w:val="single"/>
        </w:rPr>
        <w:t xml:space="preserve">Level </w:t>
      </w:r>
      <w:r w:rsidRPr="00886843">
        <w:rPr>
          <w:b/>
          <w:i/>
          <w:sz w:val="20"/>
          <w:szCs w:val="20"/>
          <w:u w:val="single"/>
        </w:rPr>
        <w:t>Charge</w:t>
      </w:r>
      <w:r>
        <w:rPr>
          <w:b/>
          <w:i/>
          <w:sz w:val="20"/>
          <w:szCs w:val="20"/>
          <w:u w:val="single"/>
        </w:rPr>
        <w:t>:</w:t>
      </w:r>
      <w:r>
        <w:rPr>
          <w:sz w:val="20"/>
          <w:szCs w:val="20"/>
        </w:rPr>
        <w:t xml:space="preserve">  </w:t>
      </w:r>
      <w:r>
        <w:rPr>
          <w:sz w:val="20"/>
        </w:rPr>
        <w:t xml:space="preserve">Indicate if this is an Account level or Service level charge/credit.  Account level charges apply to the entire account and are displayed in the “account level” section on statements.  When an account level item is added to a service number; that item will display on all other service numbers on the Packages/Plans/Features tab of the service number. Service level items are added to individual services (individual for each MDN) and are displayed only on the specific service number. </w:t>
      </w:r>
      <w:r w:rsidRPr="00886843">
        <w:rPr>
          <w:b/>
          <w:i/>
          <w:sz w:val="20"/>
          <w:szCs w:val="20"/>
          <w:u w:val="single"/>
        </w:rPr>
        <w:t xml:space="preserve"> </w:t>
      </w:r>
    </w:p>
    <w:p w14:paraId="3DA1646A" w14:textId="77777777" w:rsidR="00B36F1D" w:rsidRDefault="00B36F1D" w:rsidP="00B36F1D">
      <w:pPr>
        <w:pStyle w:val="DefaultText"/>
        <w:rPr>
          <w:sz w:val="20"/>
        </w:rPr>
      </w:pPr>
      <w:r w:rsidRPr="00886843">
        <w:rPr>
          <w:b/>
          <w:i/>
          <w:sz w:val="20"/>
          <w:u w:val="single"/>
        </w:rPr>
        <w:t>Rate Per Unit</w:t>
      </w:r>
      <w:r>
        <w:rPr>
          <w:b/>
          <w:i/>
          <w:sz w:val="20"/>
          <w:u w:val="single"/>
        </w:rPr>
        <w:t>:</w:t>
      </w:r>
      <w:r>
        <w:rPr>
          <w:sz w:val="20"/>
        </w:rPr>
        <w:t xml:space="preserve">  Enter the default rate used in the service order program for this item. Enter the rate to be charged each time this item is billed. The rate may be overridden during service order entry or by the catalog if the inventory module is utilized. Enter the number with 2 decimal positions.</w:t>
      </w:r>
    </w:p>
    <w:p w14:paraId="739605A1" w14:textId="77777777" w:rsidR="00B36F1D" w:rsidRPr="00297594" w:rsidRDefault="00B36F1D" w:rsidP="00B36F1D">
      <w:pPr>
        <w:pStyle w:val="DefaultText"/>
        <w:rPr>
          <w:b/>
          <w:sz w:val="20"/>
          <w:u w:val="single"/>
        </w:rPr>
      </w:pPr>
      <w:r w:rsidRPr="00297594">
        <w:rPr>
          <w:b/>
          <w:i/>
          <w:sz w:val="20"/>
          <w:u w:val="single"/>
        </w:rPr>
        <w:t>Update Current Items with New Rate:</w:t>
      </w:r>
      <w:r>
        <w:rPr>
          <w:sz w:val="20"/>
        </w:rPr>
        <w:t xml:space="preserve">  This allows you to change the rate on the item and update the item already installed on customer accounts.  If you change the rate and only want to the new rate to be affective going forward leave this flag unchecked.  If you want to change the rate on every item in the system old and new, you must check this box.  Each evening a job will run on the </w:t>
      </w:r>
      <w:proofErr w:type="spellStart"/>
      <w:r>
        <w:rPr>
          <w:sz w:val="20"/>
        </w:rPr>
        <w:t>iSeries</w:t>
      </w:r>
      <w:proofErr w:type="spellEnd"/>
      <w:r>
        <w:rPr>
          <w:sz w:val="20"/>
        </w:rPr>
        <w:t xml:space="preserve"> that will then update the items across the customer database.</w:t>
      </w:r>
    </w:p>
    <w:p w14:paraId="5D62EA7F" w14:textId="77777777" w:rsidR="00B36F1D" w:rsidRDefault="00B36F1D" w:rsidP="00B36F1D">
      <w:pPr>
        <w:rPr>
          <w:sz w:val="20"/>
        </w:rPr>
      </w:pPr>
      <w:r w:rsidRPr="00886843">
        <w:rPr>
          <w:b/>
          <w:i/>
          <w:sz w:val="20"/>
          <w:szCs w:val="20"/>
          <w:u w:val="single"/>
        </w:rPr>
        <w:t>Revenue Account</w:t>
      </w:r>
      <w:r>
        <w:rPr>
          <w:b/>
          <w:i/>
          <w:sz w:val="20"/>
          <w:szCs w:val="20"/>
          <w:u w:val="single"/>
        </w:rPr>
        <w:t>:</w:t>
      </w:r>
      <w:r>
        <w:rPr>
          <w:sz w:val="20"/>
          <w:szCs w:val="20"/>
        </w:rPr>
        <w:t xml:space="preserve">  Select</w:t>
      </w:r>
      <w:r>
        <w:rPr>
          <w:sz w:val="20"/>
        </w:rPr>
        <w:t xml:space="preserve"> the G/L account number to accumulate revenues for this item.</w:t>
      </w:r>
    </w:p>
    <w:p w14:paraId="36CAF177" w14:textId="77777777" w:rsidR="00B36F1D" w:rsidRPr="00417C6F" w:rsidRDefault="00B36F1D" w:rsidP="00B36F1D">
      <w:pPr>
        <w:rPr>
          <w:sz w:val="20"/>
        </w:rPr>
      </w:pPr>
      <w:r w:rsidRPr="00B728CA">
        <w:rPr>
          <w:b/>
          <w:i/>
          <w:sz w:val="20"/>
          <w:u w:val="single"/>
        </w:rPr>
        <w:t>Taxable</w:t>
      </w:r>
      <w:proofErr w:type="gramStart"/>
      <w:r w:rsidRPr="00B728CA">
        <w:rPr>
          <w:b/>
          <w:i/>
          <w:sz w:val="20"/>
          <w:u w:val="single"/>
        </w:rPr>
        <w:t>?(</w:t>
      </w:r>
      <w:proofErr w:type="gramEnd"/>
      <w:r w:rsidRPr="00B728CA">
        <w:rPr>
          <w:b/>
          <w:i/>
          <w:sz w:val="20"/>
          <w:u w:val="single"/>
        </w:rPr>
        <w:t>Y/N):</w:t>
      </w:r>
      <w:r>
        <w:rPr>
          <w:sz w:val="20"/>
        </w:rPr>
        <w:t xml:space="preserve">  Indicate how taxes will be applied to this item allowing for tax exemptions. The valid options are listed in the drop-down box.</w:t>
      </w:r>
    </w:p>
    <w:p w14:paraId="229E2837" w14:textId="77777777" w:rsidR="00B36F1D" w:rsidRPr="00417C6F" w:rsidRDefault="00B36F1D" w:rsidP="00B36F1D">
      <w:pPr>
        <w:rPr>
          <w:sz w:val="20"/>
        </w:rPr>
      </w:pPr>
      <w:r>
        <w:rPr>
          <w:b/>
          <w:i/>
          <w:sz w:val="20"/>
          <w:u w:val="single"/>
        </w:rPr>
        <w:t>Percent Taxable:</w:t>
      </w:r>
      <w:r>
        <w:rPr>
          <w:sz w:val="20"/>
        </w:rPr>
        <w:t xml:space="preserve">  Enter taxable percentage, normally 100%.  Some Internet products are percentage based.</w:t>
      </w:r>
    </w:p>
    <w:p w14:paraId="2879927C" w14:textId="77777777" w:rsidR="00B36F1D" w:rsidRPr="00E736AF" w:rsidRDefault="00B36F1D" w:rsidP="00B36F1D">
      <w:pPr>
        <w:rPr>
          <w:b/>
          <w:i/>
          <w:sz w:val="20"/>
          <w:u w:val="single"/>
        </w:rPr>
      </w:pPr>
    </w:p>
    <w:p w14:paraId="5AF563FB" w14:textId="77777777" w:rsidR="00B36F1D" w:rsidRPr="00E736AF" w:rsidRDefault="00B36F1D" w:rsidP="00B36F1D">
      <w:pPr>
        <w:outlineLvl w:val="0"/>
        <w:rPr>
          <w:b/>
          <w:sz w:val="20"/>
        </w:rPr>
      </w:pPr>
      <w:r w:rsidRPr="00E736AF">
        <w:rPr>
          <w:b/>
          <w:sz w:val="20"/>
        </w:rPr>
        <w:t>Options</w:t>
      </w:r>
    </w:p>
    <w:p w14:paraId="13097239" w14:textId="77777777" w:rsidR="00B36F1D" w:rsidRPr="003946AC" w:rsidRDefault="00B36F1D" w:rsidP="00B36F1D">
      <w:pPr>
        <w:ind w:left="720" w:hanging="720"/>
        <w:rPr>
          <w:sz w:val="12"/>
        </w:rPr>
      </w:pPr>
    </w:p>
    <w:p w14:paraId="6C6FA69B" w14:textId="77777777" w:rsidR="00B36F1D" w:rsidRDefault="00B36F1D" w:rsidP="00B36F1D">
      <w:pPr>
        <w:ind w:left="720" w:hanging="720"/>
        <w:rPr>
          <w:sz w:val="20"/>
        </w:rPr>
      </w:pPr>
      <w:r>
        <w:rPr>
          <w:sz w:val="20"/>
        </w:rPr>
        <w:t>Options will vary by type of item.  Selection of some options will be open new tabs to provide for setup of these sections.  See detail discussion of those tab following the base option discussion.</w:t>
      </w:r>
    </w:p>
    <w:p w14:paraId="12578777" w14:textId="77777777" w:rsidR="00B36F1D" w:rsidRDefault="00B36F1D" w:rsidP="00B36F1D">
      <w:pPr>
        <w:ind w:left="720" w:hanging="720"/>
        <w:rPr>
          <w:sz w:val="14"/>
          <w:szCs w:val="20"/>
        </w:rPr>
      </w:pPr>
    </w:p>
    <w:p w14:paraId="441C5B30" w14:textId="77777777" w:rsidR="009A546D" w:rsidRPr="00417C6F" w:rsidRDefault="009A546D" w:rsidP="009A546D">
      <w:pPr>
        <w:rPr>
          <w:sz w:val="20"/>
          <w:szCs w:val="20"/>
        </w:rPr>
      </w:pPr>
      <w:r>
        <w:rPr>
          <w:b/>
          <w:i/>
          <w:sz w:val="20"/>
          <w:szCs w:val="20"/>
          <w:u w:val="single"/>
        </w:rPr>
        <w:t>Print if Zero</w:t>
      </w:r>
      <w:proofErr w:type="gramStart"/>
      <w:r>
        <w:rPr>
          <w:b/>
          <w:i/>
          <w:sz w:val="20"/>
          <w:szCs w:val="20"/>
          <w:u w:val="single"/>
        </w:rPr>
        <w:t>?(</w:t>
      </w:r>
      <w:proofErr w:type="gramEnd"/>
      <w:r>
        <w:rPr>
          <w:b/>
          <w:i/>
          <w:sz w:val="20"/>
          <w:szCs w:val="20"/>
          <w:u w:val="single"/>
        </w:rPr>
        <w:t>Y/N):</w:t>
      </w:r>
      <w:r>
        <w:rPr>
          <w:sz w:val="20"/>
          <w:szCs w:val="20"/>
        </w:rPr>
        <w:t xml:space="preserve">  If you want the item to show on monthly statement even if it is a no charge item, mark this with a check.</w:t>
      </w:r>
    </w:p>
    <w:p w14:paraId="456162E9" w14:textId="2F5C51B3" w:rsidR="009A546D" w:rsidRPr="009A546D" w:rsidRDefault="009A546D" w:rsidP="00B36F1D">
      <w:pPr>
        <w:ind w:left="720" w:hanging="720"/>
        <w:rPr>
          <w:sz w:val="20"/>
          <w:szCs w:val="20"/>
        </w:rPr>
      </w:pPr>
      <w:r w:rsidRPr="009A546D">
        <w:rPr>
          <w:b/>
          <w:i/>
          <w:sz w:val="20"/>
          <w:szCs w:val="20"/>
          <w:u w:val="single"/>
        </w:rPr>
        <w:t>Allow Bill To in POS</w:t>
      </w:r>
      <w:proofErr w:type="gramStart"/>
      <w:r w:rsidRPr="009A546D">
        <w:rPr>
          <w:b/>
          <w:i/>
          <w:sz w:val="20"/>
          <w:szCs w:val="20"/>
          <w:u w:val="single"/>
        </w:rPr>
        <w:t>?</w:t>
      </w:r>
      <w:r>
        <w:rPr>
          <w:b/>
          <w:i/>
          <w:sz w:val="20"/>
          <w:szCs w:val="20"/>
          <w:u w:val="single"/>
        </w:rPr>
        <w:t>:</w:t>
      </w:r>
      <w:proofErr w:type="gramEnd"/>
      <w:r>
        <w:rPr>
          <w:sz w:val="20"/>
          <w:szCs w:val="20"/>
        </w:rPr>
        <w:t xml:space="preserve">  If this flag is not checked then the item must be paid for in POS; Bill to Account is not allowed.</w:t>
      </w:r>
    </w:p>
    <w:p w14:paraId="42F49D26" w14:textId="77777777" w:rsidR="00B36F1D" w:rsidRDefault="00B36F1D" w:rsidP="00B36F1D">
      <w:pPr>
        <w:pStyle w:val="DefaultText"/>
        <w:rPr>
          <w:sz w:val="20"/>
        </w:rPr>
      </w:pPr>
      <w:bookmarkStart w:id="160" w:name="OLE_LINK4"/>
      <w:bookmarkStart w:id="161" w:name="OLE_LINK5"/>
      <w:r w:rsidRPr="00886843">
        <w:rPr>
          <w:b/>
          <w:i/>
          <w:sz w:val="20"/>
          <w:u w:val="single"/>
        </w:rPr>
        <w:t>Prorate</w:t>
      </w:r>
      <w:proofErr w:type="gramStart"/>
      <w:r w:rsidRPr="00886843">
        <w:rPr>
          <w:b/>
          <w:i/>
          <w:sz w:val="20"/>
          <w:u w:val="single"/>
        </w:rPr>
        <w:t>?</w:t>
      </w:r>
      <w:r>
        <w:rPr>
          <w:b/>
          <w:i/>
          <w:sz w:val="20"/>
          <w:u w:val="single"/>
        </w:rPr>
        <w:t>:</w:t>
      </w:r>
      <w:proofErr w:type="gramEnd"/>
      <w:r>
        <w:rPr>
          <w:sz w:val="20"/>
        </w:rPr>
        <w:t xml:space="preserve">  Flag used for permanent items to indicate if the monthly charge will be prorated, or charged the full amount regardless of when the item is entered or discontinued.</w:t>
      </w:r>
    </w:p>
    <w:p w14:paraId="3D3D8822" w14:textId="77777777" w:rsidR="00B36F1D" w:rsidRDefault="00B36F1D" w:rsidP="00B36F1D">
      <w:pPr>
        <w:pStyle w:val="DefaultText"/>
        <w:rPr>
          <w:b/>
          <w:i/>
          <w:sz w:val="20"/>
          <w:u w:val="single"/>
        </w:rPr>
      </w:pPr>
      <w:r w:rsidRPr="00886843">
        <w:rPr>
          <w:b/>
          <w:i/>
          <w:sz w:val="20"/>
          <w:u w:val="single"/>
        </w:rPr>
        <w:t>Advance Bill Item</w:t>
      </w:r>
      <w:proofErr w:type="gramStart"/>
      <w:r w:rsidRPr="00886843">
        <w:rPr>
          <w:b/>
          <w:i/>
          <w:sz w:val="20"/>
          <w:u w:val="single"/>
        </w:rPr>
        <w:t>?</w:t>
      </w:r>
      <w:r>
        <w:rPr>
          <w:b/>
          <w:i/>
          <w:sz w:val="20"/>
          <w:u w:val="single"/>
        </w:rPr>
        <w:t>:</w:t>
      </w:r>
      <w:proofErr w:type="gramEnd"/>
      <w:r>
        <w:rPr>
          <w:sz w:val="20"/>
        </w:rPr>
        <w:t xml:space="preserve">  This flag indicates if the item is an advance bill item or a current bill item. Placing a </w:t>
      </w:r>
      <w:proofErr w:type="gramStart"/>
      <w:r>
        <w:rPr>
          <w:sz w:val="20"/>
        </w:rPr>
        <w:t>check  in</w:t>
      </w:r>
      <w:proofErr w:type="gramEnd"/>
      <w:r>
        <w:rPr>
          <w:sz w:val="20"/>
        </w:rPr>
        <w:t xml:space="preserve"> this box will charge for the item one month in advance. Where there is no check, the item only bills for past </w:t>
      </w:r>
      <w:proofErr w:type="gramStart"/>
      <w:r>
        <w:rPr>
          <w:sz w:val="20"/>
        </w:rPr>
        <w:t>service  that</w:t>
      </w:r>
      <w:proofErr w:type="gramEnd"/>
      <w:r>
        <w:rPr>
          <w:sz w:val="20"/>
        </w:rPr>
        <w:t xml:space="preserve"> has </w:t>
      </w:r>
      <w:r>
        <w:rPr>
          <w:sz w:val="20"/>
        </w:rPr>
        <w:lastRenderedPageBreak/>
        <w:t>already been  received. Example: The current date is March 1 and billing is being generated. An advance bill item would bill for March 1 through March 31, while a no advance bill item would bill for Feb. 1 through Feb. 28.</w:t>
      </w:r>
    </w:p>
    <w:p w14:paraId="7C9C4535" w14:textId="77777777" w:rsidR="00B36F1D" w:rsidRDefault="00B36F1D" w:rsidP="00B36F1D">
      <w:pPr>
        <w:rPr>
          <w:sz w:val="20"/>
          <w:szCs w:val="20"/>
        </w:rPr>
      </w:pPr>
      <w:r>
        <w:rPr>
          <w:b/>
          <w:i/>
          <w:sz w:val="20"/>
          <w:szCs w:val="20"/>
          <w:u w:val="single"/>
        </w:rPr>
        <w:t>Annual Charge</w:t>
      </w:r>
      <w:proofErr w:type="gramStart"/>
      <w:r>
        <w:rPr>
          <w:b/>
          <w:i/>
          <w:sz w:val="20"/>
          <w:szCs w:val="20"/>
          <w:u w:val="single"/>
        </w:rPr>
        <w:t>?(</w:t>
      </w:r>
      <w:proofErr w:type="gramEnd"/>
      <w:r>
        <w:rPr>
          <w:b/>
          <w:i/>
          <w:sz w:val="20"/>
          <w:szCs w:val="20"/>
          <w:u w:val="single"/>
        </w:rPr>
        <w:t>Y/N):</w:t>
      </w:r>
      <w:r>
        <w:rPr>
          <w:sz w:val="20"/>
          <w:szCs w:val="20"/>
        </w:rPr>
        <w:t xml:space="preserve">  If yes, this item will bill annually on the anniversary date.</w:t>
      </w:r>
    </w:p>
    <w:p w14:paraId="03B6FDFF" w14:textId="5300E2DA" w:rsidR="009A546D" w:rsidRPr="009A546D" w:rsidRDefault="009A546D" w:rsidP="00B36F1D">
      <w:pPr>
        <w:rPr>
          <w:sz w:val="20"/>
          <w:szCs w:val="20"/>
        </w:rPr>
      </w:pPr>
      <w:r>
        <w:rPr>
          <w:b/>
          <w:i/>
          <w:sz w:val="20"/>
          <w:szCs w:val="20"/>
          <w:u w:val="single"/>
        </w:rPr>
        <w:t>Data Certificate Item:</w:t>
      </w:r>
      <w:r>
        <w:rPr>
          <w:sz w:val="20"/>
          <w:szCs w:val="20"/>
        </w:rPr>
        <w:t xml:space="preserve">  This creates a new tab to configure certificates for data components, similar to Air Certificates.</w:t>
      </w:r>
    </w:p>
    <w:p w14:paraId="3DB8B91C" w14:textId="77777777" w:rsidR="00B36F1D" w:rsidRPr="008E0465" w:rsidRDefault="00B36F1D" w:rsidP="00B36F1D">
      <w:pPr>
        <w:rPr>
          <w:sz w:val="20"/>
          <w:szCs w:val="20"/>
        </w:rPr>
      </w:pPr>
      <w:r w:rsidRPr="00417C6F">
        <w:rPr>
          <w:b/>
          <w:i/>
          <w:sz w:val="20"/>
          <w:szCs w:val="20"/>
          <w:u w:val="single"/>
        </w:rPr>
        <w:t>Use Prepay Pricing Table</w:t>
      </w:r>
      <w:proofErr w:type="gramStart"/>
      <w:r w:rsidRPr="00417C6F">
        <w:rPr>
          <w:b/>
          <w:i/>
          <w:sz w:val="20"/>
          <w:szCs w:val="20"/>
          <w:u w:val="single"/>
        </w:rPr>
        <w:t>?(</w:t>
      </w:r>
      <w:proofErr w:type="gramEnd"/>
      <w:r w:rsidRPr="00417C6F">
        <w:rPr>
          <w:b/>
          <w:i/>
          <w:sz w:val="20"/>
          <w:szCs w:val="20"/>
          <w:u w:val="single"/>
        </w:rPr>
        <w:t>Y/N):</w:t>
      </w:r>
      <w:r>
        <w:rPr>
          <w:sz w:val="20"/>
          <w:szCs w:val="20"/>
        </w:rPr>
        <w:t xml:space="preserve">  Opens a new tab and provides a price field for each of the defined prepay periods.  7 day price, 28 day price, etc. If you check this box then the Rate per Month is not used for the plan or item.</w:t>
      </w:r>
    </w:p>
    <w:p w14:paraId="72A24D85" w14:textId="77777777" w:rsidR="00B36F1D" w:rsidRPr="00CF173D" w:rsidRDefault="00B36F1D" w:rsidP="00B36F1D">
      <w:pPr>
        <w:rPr>
          <w:sz w:val="20"/>
          <w:szCs w:val="20"/>
        </w:rPr>
      </w:pPr>
      <w:r w:rsidRPr="00886843">
        <w:rPr>
          <w:b/>
          <w:i/>
          <w:sz w:val="20"/>
          <w:szCs w:val="20"/>
          <w:u w:val="single"/>
        </w:rPr>
        <w:t>Allow Special Description</w:t>
      </w:r>
      <w:proofErr w:type="gramStart"/>
      <w:r w:rsidRPr="00886843">
        <w:rPr>
          <w:b/>
          <w:i/>
          <w:sz w:val="20"/>
          <w:szCs w:val="20"/>
          <w:u w:val="single"/>
        </w:rPr>
        <w:t>?</w:t>
      </w:r>
      <w:r>
        <w:rPr>
          <w:b/>
          <w:i/>
          <w:sz w:val="20"/>
          <w:szCs w:val="20"/>
          <w:u w:val="single"/>
        </w:rPr>
        <w:t>:</w:t>
      </w:r>
      <w:proofErr w:type="gramEnd"/>
      <w:r>
        <w:rPr>
          <w:sz w:val="20"/>
          <w:szCs w:val="20"/>
        </w:rPr>
        <w:t xml:space="preserve">  </w:t>
      </w:r>
      <w:r>
        <w:rPr>
          <w:sz w:val="20"/>
        </w:rPr>
        <w:t>This flag indicates if a different description other than the default description for a service number level-billing item will be allowed. If checked then there will be an additional field shown when the item is added to a customer’s service.</w:t>
      </w:r>
    </w:p>
    <w:p w14:paraId="5784EC2A" w14:textId="77777777" w:rsidR="00B36F1D" w:rsidRPr="00CF173D" w:rsidRDefault="00B36F1D" w:rsidP="00B36F1D">
      <w:pPr>
        <w:rPr>
          <w:sz w:val="20"/>
          <w:szCs w:val="20"/>
        </w:rPr>
      </w:pPr>
      <w:r w:rsidRPr="00886843">
        <w:rPr>
          <w:b/>
          <w:i/>
          <w:sz w:val="20"/>
          <w:szCs w:val="20"/>
          <w:u w:val="single"/>
        </w:rPr>
        <w:t>Airtime Certificate Item</w:t>
      </w:r>
      <w:proofErr w:type="gramStart"/>
      <w:r w:rsidRPr="00886843">
        <w:rPr>
          <w:b/>
          <w:i/>
          <w:sz w:val="20"/>
          <w:szCs w:val="20"/>
          <w:u w:val="single"/>
        </w:rPr>
        <w:t>?</w:t>
      </w:r>
      <w:r>
        <w:rPr>
          <w:b/>
          <w:i/>
          <w:sz w:val="20"/>
          <w:szCs w:val="20"/>
          <w:u w:val="single"/>
        </w:rPr>
        <w:t>:</w:t>
      </w:r>
      <w:proofErr w:type="gramEnd"/>
      <w:r>
        <w:rPr>
          <w:sz w:val="20"/>
          <w:szCs w:val="20"/>
        </w:rPr>
        <w:t xml:space="preserve">  </w:t>
      </w:r>
      <w:r>
        <w:rPr>
          <w:bCs/>
          <w:iCs/>
          <w:sz w:val="20"/>
        </w:rPr>
        <w:t>If checked this will create an air certificate with the same name. Airtime certificates allow for variety of options such as additional minutes to be added for the customer without changing the rate plan.</w:t>
      </w:r>
    </w:p>
    <w:p w14:paraId="2164E30C" w14:textId="77777777" w:rsidR="00B36F1D" w:rsidRDefault="00B36F1D" w:rsidP="00B36F1D">
      <w:pPr>
        <w:rPr>
          <w:sz w:val="20"/>
          <w:szCs w:val="20"/>
        </w:rPr>
      </w:pPr>
      <w:r w:rsidRPr="00886843">
        <w:rPr>
          <w:b/>
          <w:i/>
          <w:sz w:val="20"/>
          <w:szCs w:val="20"/>
          <w:u w:val="single"/>
        </w:rPr>
        <w:t>Calculate Tax at Entry Time</w:t>
      </w:r>
      <w:proofErr w:type="gramStart"/>
      <w:r w:rsidRPr="00886843">
        <w:rPr>
          <w:b/>
          <w:i/>
          <w:sz w:val="20"/>
          <w:szCs w:val="20"/>
          <w:u w:val="single"/>
        </w:rPr>
        <w:t>?</w:t>
      </w:r>
      <w:r>
        <w:rPr>
          <w:b/>
          <w:i/>
          <w:sz w:val="20"/>
          <w:szCs w:val="20"/>
          <w:u w:val="single"/>
        </w:rPr>
        <w:t>:</w:t>
      </w:r>
      <w:proofErr w:type="gramEnd"/>
      <w:r>
        <w:rPr>
          <w:sz w:val="20"/>
          <w:szCs w:val="20"/>
        </w:rPr>
        <w:t xml:space="preserve">  If the item should calculate taxes at entry time in the service order, put a check in the box.  If the item is non-taxable, leave box blank.</w:t>
      </w:r>
    </w:p>
    <w:p w14:paraId="36670A64" w14:textId="77777777" w:rsidR="00B36F1D" w:rsidRDefault="001E300D" w:rsidP="00B36F1D">
      <w:pPr>
        <w:rPr>
          <w:sz w:val="20"/>
          <w:szCs w:val="20"/>
        </w:rPr>
      </w:pPr>
      <w:r>
        <w:rPr>
          <w:b/>
          <w:i/>
          <w:sz w:val="20"/>
          <w:szCs w:val="20"/>
          <w:u w:val="single"/>
        </w:rPr>
        <w:t>Set Data</w:t>
      </w:r>
      <w:r w:rsidR="00B36F1D">
        <w:rPr>
          <w:b/>
          <w:i/>
          <w:sz w:val="20"/>
          <w:szCs w:val="20"/>
          <w:u w:val="single"/>
        </w:rPr>
        <w:t xml:space="preserve"> Rates</w:t>
      </w:r>
      <w:proofErr w:type="gramStart"/>
      <w:r w:rsidR="00B36F1D">
        <w:rPr>
          <w:b/>
          <w:i/>
          <w:sz w:val="20"/>
          <w:szCs w:val="20"/>
          <w:u w:val="single"/>
        </w:rPr>
        <w:t>?:</w:t>
      </w:r>
      <w:proofErr w:type="gramEnd"/>
      <w:r w:rsidR="00B36F1D">
        <w:rPr>
          <w:sz w:val="20"/>
          <w:szCs w:val="20"/>
        </w:rPr>
        <w:t xml:space="preserve">  Opens the tab to create the various types of data elements and their rates.</w:t>
      </w:r>
    </w:p>
    <w:p w14:paraId="2A067FA9" w14:textId="77777777" w:rsidR="00B36F1D" w:rsidRDefault="00B36F1D" w:rsidP="00B36F1D">
      <w:pPr>
        <w:rPr>
          <w:b/>
          <w:i/>
          <w:sz w:val="20"/>
          <w:szCs w:val="20"/>
          <w:u w:val="single"/>
        </w:rPr>
      </w:pPr>
      <w:r>
        <w:rPr>
          <w:b/>
          <w:i/>
          <w:sz w:val="20"/>
          <w:szCs w:val="20"/>
          <w:u w:val="single"/>
        </w:rPr>
        <w:t>Set Call Delivery Toll Free:</w:t>
      </w:r>
      <w:r>
        <w:rPr>
          <w:sz w:val="20"/>
          <w:szCs w:val="20"/>
        </w:rPr>
        <w:t xml:space="preserve"> If checked, a tab will appear where you can specify the free airtime options </w:t>
      </w:r>
    </w:p>
    <w:p w14:paraId="565C4E5C" w14:textId="77777777" w:rsidR="00B36F1D" w:rsidRPr="005C38E0" w:rsidRDefault="00B36F1D" w:rsidP="00B36F1D">
      <w:pPr>
        <w:rPr>
          <w:sz w:val="20"/>
          <w:szCs w:val="20"/>
        </w:rPr>
      </w:pPr>
      <w:r>
        <w:rPr>
          <w:b/>
          <w:i/>
          <w:sz w:val="20"/>
          <w:szCs w:val="20"/>
          <w:u w:val="single"/>
        </w:rPr>
        <w:t>Set Record Rating Options:</w:t>
      </w:r>
      <w:r>
        <w:rPr>
          <w:sz w:val="20"/>
          <w:szCs w:val="20"/>
        </w:rPr>
        <w:t xml:space="preserve"> If checked, a tab will appear where you can specify the special handling for rating of records. </w:t>
      </w:r>
    </w:p>
    <w:p w14:paraId="2E3702B4" w14:textId="77777777" w:rsidR="00B36F1D" w:rsidRPr="00B30617" w:rsidRDefault="00B36F1D" w:rsidP="00B36F1D">
      <w:pPr>
        <w:outlineLvl w:val="0"/>
        <w:rPr>
          <w:b/>
          <w:i/>
          <w:sz w:val="20"/>
          <w:szCs w:val="20"/>
          <w:u w:val="single"/>
        </w:rPr>
      </w:pPr>
      <w:r>
        <w:rPr>
          <w:b/>
          <w:i/>
          <w:sz w:val="20"/>
          <w:szCs w:val="20"/>
          <w:u w:val="single"/>
        </w:rPr>
        <w:t>Set Toll Free Options:</w:t>
      </w:r>
      <w:r>
        <w:rPr>
          <w:sz w:val="20"/>
          <w:szCs w:val="20"/>
        </w:rPr>
        <w:t xml:space="preserve">  If checked, a tab will appear where you can specify the free airtime options</w:t>
      </w:r>
    </w:p>
    <w:p w14:paraId="0F6F80B8" w14:textId="3E3B5B54" w:rsidR="00B36F1D" w:rsidRPr="004A7F06" w:rsidRDefault="00B36F1D" w:rsidP="00B36F1D">
      <w:pPr>
        <w:rPr>
          <w:sz w:val="20"/>
          <w:szCs w:val="20"/>
        </w:rPr>
      </w:pPr>
      <w:r>
        <w:rPr>
          <w:b/>
          <w:i/>
          <w:sz w:val="20"/>
          <w:szCs w:val="20"/>
          <w:u w:val="single"/>
        </w:rPr>
        <w:t>Insurance Item? Y/N:</w:t>
      </w:r>
      <w:r>
        <w:rPr>
          <w:sz w:val="20"/>
          <w:szCs w:val="20"/>
        </w:rPr>
        <w:t xml:space="preserve"> </w:t>
      </w:r>
      <w:r w:rsidR="005A28EB">
        <w:rPr>
          <w:sz w:val="20"/>
          <w:szCs w:val="20"/>
        </w:rPr>
        <w:t xml:space="preserve"> If set to ‘Y’ then when this item is installed on a service</w:t>
      </w:r>
      <w:r>
        <w:rPr>
          <w:sz w:val="20"/>
          <w:szCs w:val="20"/>
        </w:rPr>
        <w:t xml:space="preserve"> that </w:t>
      </w:r>
      <w:proofErr w:type="gramStart"/>
      <w:r w:rsidR="005A28EB">
        <w:rPr>
          <w:sz w:val="20"/>
          <w:szCs w:val="20"/>
        </w:rPr>
        <w:t xml:space="preserve">service </w:t>
      </w:r>
      <w:r>
        <w:rPr>
          <w:sz w:val="20"/>
          <w:szCs w:val="20"/>
        </w:rPr>
        <w:t xml:space="preserve"> </w:t>
      </w:r>
      <w:r w:rsidR="005A28EB">
        <w:rPr>
          <w:sz w:val="20"/>
          <w:szCs w:val="20"/>
        </w:rPr>
        <w:t>can</w:t>
      </w:r>
      <w:proofErr w:type="gramEnd"/>
      <w:r>
        <w:rPr>
          <w:sz w:val="20"/>
          <w:szCs w:val="20"/>
        </w:rPr>
        <w:t xml:space="preserve"> be added to a report</w:t>
      </w:r>
      <w:r w:rsidR="005A28EB">
        <w:rPr>
          <w:sz w:val="20"/>
          <w:szCs w:val="20"/>
        </w:rPr>
        <w:t xml:space="preserve"> that runs monthly </w:t>
      </w:r>
      <w:r>
        <w:rPr>
          <w:sz w:val="20"/>
          <w:szCs w:val="20"/>
        </w:rPr>
        <w:t>for insurance company reporting.</w:t>
      </w:r>
      <w:r w:rsidR="005A28EB">
        <w:rPr>
          <w:sz w:val="20"/>
          <w:szCs w:val="20"/>
        </w:rPr>
        <w:t xml:space="preserve"> (</w:t>
      </w:r>
      <w:proofErr w:type="gramStart"/>
      <w:r w:rsidR="005A28EB">
        <w:rPr>
          <w:sz w:val="20"/>
          <w:szCs w:val="20"/>
        </w:rPr>
        <w:t>optional</w:t>
      </w:r>
      <w:proofErr w:type="gramEnd"/>
      <w:r w:rsidR="005A28EB">
        <w:rPr>
          <w:sz w:val="20"/>
          <w:szCs w:val="20"/>
        </w:rPr>
        <w:t xml:space="preserve"> by carrier – depends on insurance provider’s reporting specifications)</w:t>
      </w:r>
    </w:p>
    <w:p w14:paraId="43A9D7B4" w14:textId="77777777" w:rsidR="00B36F1D" w:rsidRDefault="00B36F1D" w:rsidP="00B36F1D">
      <w:pPr>
        <w:rPr>
          <w:sz w:val="20"/>
          <w:szCs w:val="20"/>
        </w:rPr>
      </w:pPr>
      <w:r>
        <w:rPr>
          <w:b/>
          <w:i/>
          <w:sz w:val="20"/>
          <w:szCs w:val="20"/>
          <w:u w:val="single"/>
        </w:rPr>
        <w:t>Detail Bill Print? Y/N:</w:t>
      </w:r>
      <w:r>
        <w:rPr>
          <w:sz w:val="20"/>
          <w:szCs w:val="20"/>
        </w:rPr>
        <w:t xml:space="preserve">  When an item, which has this flag set to yes, is added to a customer the flag on the Print Options screen will be set to Print Detail from default setting.</w:t>
      </w:r>
    </w:p>
    <w:p w14:paraId="65C4EB75" w14:textId="77777777" w:rsidR="00B36F1D" w:rsidRPr="00F87546" w:rsidRDefault="00B36F1D" w:rsidP="00B36F1D">
      <w:pPr>
        <w:rPr>
          <w:sz w:val="20"/>
          <w:szCs w:val="20"/>
        </w:rPr>
      </w:pPr>
      <w:r>
        <w:rPr>
          <w:b/>
          <w:i/>
          <w:sz w:val="20"/>
          <w:szCs w:val="20"/>
          <w:u w:val="single"/>
        </w:rPr>
        <w:t>Set Additional Rate Features:</w:t>
      </w:r>
      <w:r>
        <w:rPr>
          <w:sz w:val="20"/>
          <w:szCs w:val="20"/>
        </w:rPr>
        <w:t xml:space="preserve">  Currently this is used to setup free calling groups by feature.  </w:t>
      </w:r>
    </w:p>
    <w:p w14:paraId="4E89C3E4" w14:textId="77777777" w:rsidR="00B36F1D" w:rsidRDefault="00B36F1D" w:rsidP="00B36F1D">
      <w:pPr>
        <w:rPr>
          <w:sz w:val="20"/>
          <w:szCs w:val="20"/>
        </w:rPr>
      </w:pPr>
      <w:r w:rsidRPr="00F81B17">
        <w:rPr>
          <w:b/>
          <w:i/>
          <w:sz w:val="20"/>
          <w:szCs w:val="20"/>
          <w:u w:val="single"/>
        </w:rPr>
        <w:t>Visible in Service Order:</w:t>
      </w:r>
      <w:r>
        <w:rPr>
          <w:sz w:val="20"/>
          <w:szCs w:val="20"/>
        </w:rPr>
        <w:t xml:space="preserve">  If this item should be selectable in a service order application, mark with a check.</w:t>
      </w:r>
    </w:p>
    <w:p w14:paraId="640BA181" w14:textId="05EE470B" w:rsidR="009A546D" w:rsidRPr="009A546D" w:rsidRDefault="009A546D" w:rsidP="00B36F1D">
      <w:pPr>
        <w:rPr>
          <w:sz w:val="20"/>
          <w:szCs w:val="20"/>
        </w:rPr>
      </w:pPr>
      <w:r>
        <w:rPr>
          <w:b/>
          <w:i/>
          <w:sz w:val="20"/>
          <w:szCs w:val="20"/>
          <w:u w:val="single"/>
        </w:rPr>
        <w:t>Set Data Usage Rerate:</w:t>
      </w:r>
      <w:r>
        <w:rPr>
          <w:sz w:val="20"/>
          <w:szCs w:val="20"/>
        </w:rPr>
        <w:t xml:space="preserve">  Allows you to rerate </w:t>
      </w:r>
    </w:p>
    <w:p w14:paraId="162CDA3F" w14:textId="77777777" w:rsidR="00B36F1D" w:rsidRDefault="00B36F1D" w:rsidP="00B36F1D">
      <w:pPr>
        <w:rPr>
          <w:b/>
          <w:i/>
          <w:sz w:val="20"/>
          <w:szCs w:val="20"/>
          <w:u w:val="single"/>
        </w:rPr>
      </w:pPr>
    </w:p>
    <w:p w14:paraId="51BD6340" w14:textId="77777777" w:rsidR="00B36F1D" w:rsidRPr="00CF173D" w:rsidRDefault="00B36F1D" w:rsidP="00B36F1D">
      <w:pPr>
        <w:rPr>
          <w:sz w:val="20"/>
          <w:szCs w:val="20"/>
        </w:rPr>
      </w:pPr>
      <w:r w:rsidRPr="00886843">
        <w:rPr>
          <w:b/>
          <w:i/>
          <w:sz w:val="20"/>
          <w:szCs w:val="20"/>
          <w:u w:val="single"/>
        </w:rPr>
        <w:t>Apply Surcharge</w:t>
      </w:r>
      <w:proofErr w:type="gramStart"/>
      <w:r w:rsidRPr="00886843">
        <w:rPr>
          <w:b/>
          <w:i/>
          <w:sz w:val="20"/>
          <w:szCs w:val="20"/>
          <w:u w:val="single"/>
        </w:rPr>
        <w:t>?</w:t>
      </w:r>
      <w:r>
        <w:rPr>
          <w:b/>
          <w:i/>
          <w:sz w:val="20"/>
          <w:szCs w:val="20"/>
          <w:u w:val="single"/>
        </w:rPr>
        <w:t>:</w:t>
      </w:r>
      <w:proofErr w:type="gramEnd"/>
      <w:r>
        <w:rPr>
          <w:sz w:val="20"/>
          <w:szCs w:val="20"/>
        </w:rPr>
        <w:t xml:space="preserve">  A check in the box</w:t>
      </w:r>
      <w:r>
        <w:rPr>
          <w:bCs/>
          <w:iCs/>
          <w:sz w:val="20"/>
        </w:rPr>
        <w:t xml:space="preserve"> will apply all the surcharges as defined by the Miscellaneous Tax item to the access fee for this item.</w:t>
      </w:r>
      <w:r w:rsidRPr="00F81B17">
        <w:rPr>
          <w:bCs/>
          <w:iCs/>
          <w:sz w:val="20"/>
        </w:rPr>
        <w:t xml:space="preserve"> </w:t>
      </w:r>
      <w:r>
        <w:rPr>
          <w:bCs/>
          <w:iCs/>
          <w:sz w:val="20"/>
        </w:rPr>
        <w:t>If some surcharges do not apply use the exempt surcharge function.</w:t>
      </w:r>
    </w:p>
    <w:p w14:paraId="69956936" w14:textId="77777777" w:rsidR="00B36F1D" w:rsidRPr="00CF173D" w:rsidRDefault="00B36F1D" w:rsidP="00B36F1D">
      <w:pPr>
        <w:rPr>
          <w:sz w:val="20"/>
          <w:szCs w:val="20"/>
        </w:rPr>
      </w:pPr>
      <w:r w:rsidRPr="00651A08">
        <w:rPr>
          <w:b/>
          <w:i/>
          <w:sz w:val="20"/>
          <w:szCs w:val="20"/>
          <w:u w:val="single"/>
        </w:rPr>
        <w:t>Exempt Surcharge Codes:</w:t>
      </w:r>
      <w:r w:rsidRPr="00651A08">
        <w:rPr>
          <w:sz w:val="20"/>
          <w:szCs w:val="20"/>
        </w:rPr>
        <w:t xml:space="preserve">  </w:t>
      </w:r>
      <w:proofErr w:type="gramStart"/>
      <w:r w:rsidRPr="00651A08">
        <w:rPr>
          <w:sz w:val="20"/>
          <w:szCs w:val="20"/>
        </w:rPr>
        <w:t>If  any</w:t>
      </w:r>
      <w:proofErr w:type="gramEnd"/>
      <w:r w:rsidRPr="00651A08">
        <w:rPr>
          <w:sz w:val="20"/>
          <w:szCs w:val="20"/>
        </w:rPr>
        <w:t xml:space="preserve"> of the default surcharges do not apply to this item, select the surcharge from the </w:t>
      </w:r>
      <w:r w:rsidRPr="00136A7F">
        <w:rPr>
          <w:i/>
          <w:sz w:val="20"/>
          <w:szCs w:val="20"/>
        </w:rPr>
        <w:t>Available</w:t>
      </w:r>
      <w:r w:rsidRPr="00651A08">
        <w:rPr>
          <w:sz w:val="20"/>
          <w:szCs w:val="20"/>
        </w:rPr>
        <w:t xml:space="preserve"> box and move it to the </w:t>
      </w:r>
      <w:r w:rsidRPr="00136A7F">
        <w:rPr>
          <w:i/>
          <w:sz w:val="20"/>
          <w:szCs w:val="20"/>
        </w:rPr>
        <w:t>Linked</w:t>
      </w:r>
      <w:r w:rsidRPr="00651A08">
        <w:rPr>
          <w:sz w:val="20"/>
          <w:szCs w:val="20"/>
        </w:rPr>
        <w:t xml:space="preserve"> box.</w:t>
      </w:r>
    </w:p>
    <w:p w14:paraId="23F22A17" w14:textId="77777777" w:rsidR="00B36F1D" w:rsidRDefault="00B36F1D" w:rsidP="00B36F1D">
      <w:pPr>
        <w:rPr>
          <w:sz w:val="20"/>
          <w:szCs w:val="20"/>
        </w:rPr>
      </w:pPr>
      <w:r>
        <w:rPr>
          <w:sz w:val="20"/>
          <w:szCs w:val="20"/>
        </w:rPr>
        <w:t xml:space="preserve"> </w:t>
      </w:r>
    </w:p>
    <w:p w14:paraId="1C45764B" w14:textId="77777777" w:rsidR="00B36F1D" w:rsidRDefault="00B36F1D" w:rsidP="00B36F1D">
      <w:pPr>
        <w:outlineLvl w:val="2"/>
        <w:rPr>
          <w:b/>
          <w:szCs w:val="20"/>
        </w:rPr>
      </w:pPr>
      <w:bookmarkStart w:id="162" w:name="_Toc238379749"/>
      <w:bookmarkEnd w:id="160"/>
      <w:bookmarkEnd w:id="161"/>
    </w:p>
    <w:p w14:paraId="2FD7EF18" w14:textId="77777777" w:rsidR="00B36F1D" w:rsidRDefault="00B36F1D" w:rsidP="00B36F1D">
      <w:pPr>
        <w:outlineLvl w:val="2"/>
        <w:rPr>
          <w:b/>
          <w:szCs w:val="20"/>
        </w:rPr>
      </w:pPr>
    </w:p>
    <w:p w14:paraId="09FC2904" w14:textId="77777777" w:rsidR="00B36F1D" w:rsidRDefault="00B36F1D" w:rsidP="00B36F1D">
      <w:pPr>
        <w:outlineLvl w:val="2"/>
        <w:rPr>
          <w:b/>
          <w:szCs w:val="20"/>
        </w:rPr>
      </w:pPr>
    </w:p>
    <w:p w14:paraId="29BE21E5" w14:textId="77777777" w:rsidR="00B36F1D" w:rsidRDefault="00B36F1D" w:rsidP="00B36F1D">
      <w:pPr>
        <w:outlineLvl w:val="2"/>
        <w:rPr>
          <w:b/>
          <w:szCs w:val="20"/>
        </w:rPr>
      </w:pPr>
    </w:p>
    <w:p w14:paraId="7E2724CE" w14:textId="77777777" w:rsidR="00B36F1D" w:rsidRDefault="00B36F1D" w:rsidP="00B36F1D">
      <w:pPr>
        <w:outlineLvl w:val="2"/>
        <w:rPr>
          <w:b/>
          <w:szCs w:val="20"/>
        </w:rPr>
      </w:pPr>
    </w:p>
    <w:p w14:paraId="3EBBF224" w14:textId="77777777" w:rsidR="00B36F1D" w:rsidRDefault="00B36F1D" w:rsidP="00B36F1D">
      <w:pPr>
        <w:outlineLvl w:val="2"/>
        <w:rPr>
          <w:b/>
          <w:szCs w:val="20"/>
        </w:rPr>
      </w:pPr>
    </w:p>
    <w:p w14:paraId="4B4519EE" w14:textId="77777777" w:rsidR="00B36F1D" w:rsidRDefault="00B36F1D" w:rsidP="00B36F1D">
      <w:pPr>
        <w:outlineLvl w:val="2"/>
        <w:rPr>
          <w:b/>
          <w:szCs w:val="20"/>
        </w:rPr>
      </w:pPr>
    </w:p>
    <w:p w14:paraId="3500AAE9" w14:textId="77777777" w:rsidR="00B36F1D" w:rsidRDefault="00B36F1D" w:rsidP="00B36F1D">
      <w:pPr>
        <w:outlineLvl w:val="2"/>
        <w:rPr>
          <w:b/>
          <w:szCs w:val="20"/>
        </w:rPr>
      </w:pPr>
    </w:p>
    <w:p w14:paraId="75A97240" w14:textId="77777777" w:rsidR="00B36F1D" w:rsidRDefault="00B36F1D" w:rsidP="00B36F1D">
      <w:pPr>
        <w:outlineLvl w:val="2"/>
        <w:rPr>
          <w:b/>
          <w:szCs w:val="20"/>
        </w:rPr>
      </w:pPr>
    </w:p>
    <w:p w14:paraId="0090F7A4" w14:textId="77777777" w:rsidR="00B36F1D" w:rsidRDefault="00B36F1D" w:rsidP="00B36F1D">
      <w:pPr>
        <w:outlineLvl w:val="2"/>
        <w:rPr>
          <w:b/>
          <w:szCs w:val="20"/>
        </w:rPr>
      </w:pPr>
    </w:p>
    <w:p w14:paraId="547901C1" w14:textId="77777777" w:rsidR="00B36F1D" w:rsidRDefault="00B36F1D" w:rsidP="00B36F1D">
      <w:pPr>
        <w:outlineLvl w:val="2"/>
        <w:rPr>
          <w:b/>
          <w:szCs w:val="20"/>
        </w:rPr>
      </w:pPr>
    </w:p>
    <w:p w14:paraId="41452547" w14:textId="77777777" w:rsidR="00B36F1D" w:rsidRDefault="00B36F1D" w:rsidP="00B36F1D">
      <w:pPr>
        <w:outlineLvl w:val="2"/>
        <w:rPr>
          <w:b/>
          <w:szCs w:val="20"/>
        </w:rPr>
      </w:pPr>
    </w:p>
    <w:p w14:paraId="14B3E3C5" w14:textId="77777777" w:rsidR="00B36F1D" w:rsidRDefault="00B36F1D" w:rsidP="00B36F1D">
      <w:pPr>
        <w:outlineLvl w:val="2"/>
        <w:rPr>
          <w:b/>
          <w:szCs w:val="20"/>
        </w:rPr>
      </w:pPr>
    </w:p>
    <w:p w14:paraId="5435C146" w14:textId="77777777" w:rsidR="00B36F1D" w:rsidRDefault="00B36F1D" w:rsidP="00B36F1D">
      <w:pPr>
        <w:outlineLvl w:val="2"/>
        <w:rPr>
          <w:b/>
          <w:szCs w:val="20"/>
        </w:rPr>
      </w:pPr>
    </w:p>
    <w:p w14:paraId="2D4489ED" w14:textId="77777777" w:rsidR="00B36F1D" w:rsidRDefault="00B36F1D" w:rsidP="00B36F1D">
      <w:pPr>
        <w:outlineLvl w:val="2"/>
        <w:rPr>
          <w:b/>
          <w:szCs w:val="20"/>
        </w:rPr>
      </w:pPr>
    </w:p>
    <w:p w14:paraId="396C075D" w14:textId="77777777" w:rsidR="00B36F1D" w:rsidRDefault="00B36F1D" w:rsidP="00B36F1D">
      <w:pPr>
        <w:outlineLvl w:val="2"/>
        <w:rPr>
          <w:b/>
          <w:szCs w:val="20"/>
        </w:rPr>
      </w:pPr>
    </w:p>
    <w:p w14:paraId="00635275" w14:textId="77777777" w:rsidR="00B36F1D" w:rsidRDefault="00B36F1D" w:rsidP="00B36F1D">
      <w:pPr>
        <w:outlineLvl w:val="2"/>
        <w:rPr>
          <w:b/>
          <w:szCs w:val="20"/>
        </w:rPr>
      </w:pPr>
    </w:p>
    <w:p w14:paraId="7D5EF38B" w14:textId="77777777" w:rsidR="00B36F1D" w:rsidRDefault="00B36F1D" w:rsidP="00B36F1D">
      <w:pPr>
        <w:outlineLvl w:val="2"/>
        <w:rPr>
          <w:b/>
          <w:szCs w:val="20"/>
        </w:rPr>
      </w:pPr>
    </w:p>
    <w:p w14:paraId="3EB21FAC" w14:textId="77777777" w:rsidR="00B36F1D" w:rsidRDefault="00B36F1D" w:rsidP="00B36F1D">
      <w:pPr>
        <w:outlineLvl w:val="2"/>
        <w:rPr>
          <w:b/>
          <w:szCs w:val="20"/>
        </w:rPr>
      </w:pPr>
    </w:p>
    <w:p w14:paraId="5275DB3B" w14:textId="77777777" w:rsidR="00B36F1D" w:rsidRDefault="00B36F1D" w:rsidP="00B36F1D">
      <w:pPr>
        <w:outlineLvl w:val="2"/>
        <w:rPr>
          <w:b/>
          <w:szCs w:val="20"/>
        </w:rPr>
      </w:pPr>
    </w:p>
    <w:p w14:paraId="694AAE52" w14:textId="450DCF1C" w:rsidR="00B36F1D" w:rsidRDefault="00271D92" w:rsidP="00BA27DC">
      <w:pPr>
        <w:pStyle w:val="PSAHeading3"/>
      </w:pPr>
      <w:bookmarkStart w:id="163" w:name="_Toc322778648"/>
      <w:r w:rsidRPr="00271D92">
        <w:lastRenderedPageBreak/>
        <w:t>Data Certificate Item</w:t>
      </w:r>
      <w:bookmarkEnd w:id="163"/>
    </w:p>
    <w:p w14:paraId="0E263B53" w14:textId="77777777" w:rsidR="00532738" w:rsidRDefault="00532738" w:rsidP="00532738">
      <w:pPr>
        <w:pStyle w:val="BodyText"/>
        <w:rPr>
          <w:sz w:val="20"/>
          <w:szCs w:val="20"/>
        </w:rPr>
      </w:pPr>
    </w:p>
    <w:p w14:paraId="3DCF3412" w14:textId="042803CB" w:rsidR="00271D92" w:rsidRDefault="0076302A" w:rsidP="00532738">
      <w:pPr>
        <w:pStyle w:val="BodyText"/>
        <w:rPr>
          <w:sz w:val="20"/>
          <w:szCs w:val="20"/>
        </w:rPr>
      </w:pPr>
      <w:r w:rsidRPr="0076302A">
        <w:rPr>
          <w:sz w:val="20"/>
          <w:szCs w:val="20"/>
        </w:rPr>
        <w:t xml:space="preserve">If you want to create an item that has </w:t>
      </w:r>
      <w:r w:rsidRPr="0076302A">
        <w:rPr>
          <w:b/>
          <w:sz w:val="20"/>
          <w:szCs w:val="20"/>
        </w:rPr>
        <w:t>data carryover</w:t>
      </w:r>
      <w:r w:rsidRPr="0076302A">
        <w:rPr>
          <w:sz w:val="20"/>
          <w:szCs w:val="20"/>
        </w:rPr>
        <w:t xml:space="preserve">; then you must choose </w:t>
      </w:r>
      <w:r w:rsidRPr="0076302A">
        <w:rPr>
          <w:i/>
          <w:sz w:val="20"/>
          <w:szCs w:val="20"/>
          <w:u w:val="single"/>
        </w:rPr>
        <w:t>both</w:t>
      </w:r>
      <w:r w:rsidRPr="0076302A">
        <w:rPr>
          <w:sz w:val="20"/>
          <w:szCs w:val="20"/>
        </w:rPr>
        <w:t xml:space="preserve"> Set Data Rates and Data Certificate Item.  If you only want to create </w:t>
      </w:r>
      <w:r>
        <w:rPr>
          <w:sz w:val="20"/>
          <w:szCs w:val="20"/>
        </w:rPr>
        <w:t xml:space="preserve">an item for </w:t>
      </w:r>
      <w:r w:rsidRPr="0076302A">
        <w:rPr>
          <w:b/>
          <w:sz w:val="20"/>
          <w:szCs w:val="20"/>
        </w:rPr>
        <w:t>additional/bonus data</w:t>
      </w:r>
      <w:r w:rsidRPr="0076302A">
        <w:rPr>
          <w:sz w:val="20"/>
          <w:szCs w:val="20"/>
        </w:rPr>
        <w:t xml:space="preserve"> then select </w:t>
      </w:r>
      <w:r w:rsidRPr="0076302A">
        <w:rPr>
          <w:i/>
          <w:sz w:val="20"/>
          <w:szCs w:val="20"/>
          <w:u w:val="single"/>
        </w:rPr>
        <w:t>only</w:t>
      </w:r>
      <w:r w:rsidRPr="0076302A">
        <w:rPr>
          <w:sz w:val="20"/>
          <w:szCs w:val="20"/>
        </w:rPr>
        <w:t xml:space="preserve"> Data Certificate Item.  </w:t>
      </w:r>
      <w:r w:rsidR="00532738">
        <w:rPr>
          <w:sz w:val="20"/>
          <w:szCs w:val="20"/>
        </w:rPr>
        <w:t xml:space="preserve">If the item is to be used as a ‘top off feature’ available to the end-user on the website then you will need to check ‘Add Additional Features’ and then select ‘Allow Webselect’.  </w:t>
      </w:r>
    </w:p>
    <w:p w14:paraId="510D7AA4" w14:textId="67E51776" w:rsidR="00271D92" w:rsidRDefault="00271D92" w:rsidP="00B36F1D">
      <w:pPr>
        <w:outlineLvl w:val="2"/>
        <w:rPr>
          <w:b/>
          <w:sz w:val="20"/>
          <w:szCs w:val="20"/>
        </w:rPr>
      </w:pPr>
      <w:r>
        <w:rPr>
          <w:b/>
          <w:noProof/>
          <w:sz w:val="20"/>
          <w:szCs w:val="20"/>
        </w:rPr>
        <w:drawing>
          <wp:inline distT="0" distB="0" distL="0" distR="0" wp14:anchorId="15375672" wp14:editId="2117EF0F">
            <wp:extent cx="4791456" cy="3648456"/>
            <wp:effectExtent l="0" t="0" r="9525" b="9525"/>
            <wp:docPr id="1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91456" cy="3648456"/>
                    </a:xfrm>
                    <a:prstGeom prst="rect">
                      <a:avLst/>
                    </a:prstGeom>
                    <a:noFill/>
                    <a:ln>
                      <a:noFill/>
                    </a:ln>
                  </pic:spPr>
                </pic:pic>
              </a:graphicData>
            </a:graphic>
          </wp:inline>
        </w:drawing>
      </w:r>
    </w:p>
    <w:p w14:paraId="2E3ACD58" w14:textId="77777777" w:rsidR="00271D92" w:rsidRDefault="00271D92" w:rsidP="00B36F1D">
      <w:pPr>
        <w:outlineLvl w:val="2"/>
        <w:rPr>
          <w:b/>
          <w:sz w:val="20"/>
          <w:szCs w:val="20"/>
        </w:rPr>
      </w:pPr>
    </w:p>
    <w:p w14:paraId="20E479F8" w14:textId="52555C62" w:rsidR="00271D92" w:rsidRPr="00E76906" w:rsidRDefault="00271D92" w:rsidP="00B36F1D">
      <w:pPr>
        <w:outlineLvl w:val="2"/>
        <w:rPr>
          <w:sz w:val="20"/>
          <w:szCs w:val="20"/>
        </w:rPr>
      </w:pPr>
      <w:r w:rsidRPr="00E76906">
        <w:rPr>
          <w:b/>
          <w:i/>
          <w:sz w:val="20"/>
          <w:szCs w:val="20"/>
          <w:u w:val="single"/>
        </w:rPr>
        <w:t>Access Point Name - Network ID:</w:t>
      </w:r>
      <w:r w:rsidR="00E76906">
        <w:rPr>
          <w:b/>
          <w:sz w:val="20"/>
          <w:szCs w:val="20"/>
        </w:rPr>
        <w:t xml:space="preserve">  </w:t>
      </w:r>
      <w:r w:rsidR="00E76906" w:rsidRPr="000A7E72">
        <w:rPr>
          <w:sz w:val="20"/>
          <w:szCs w:val="20"/>
        </w:rPr>
        <w:t>APN-NI = Access Point Name, Network Interface.  This and the APN-OI are recorded in the GPRS records. The two access point fields define the access point names recorded to differentiate different service providers for the same kind of service.  The</w:t>
      </w:r>
      <w:r w:rsidR="00E76906">
        <w:rPr>
          <w:sz w:val="20"/>
          <w:szCs w:val="20"/>
        </w:rPr>
        <w:t>y</w:t>
      </w:r>
      <w:r w:rsidR="00E76906" w:rsidRPr="000A7E72">
        <w:rPr>
          <w:sz w:val="20"/>
          <w:szCs w:val="20"/>
        </w:rPr>
        <w:t xml:space="preserve"> are the first select</w:t>
      </w:r>
      <w:r w:rsidR="00E76906">
        <w:rPr>
          <w:sz w:val="20"/>
          <w:szCs w:val="20"/>
        </w:rPr>
        <w:t>ion criteria</w:t>
      </w:r>
      <w:r w:rsidR="00E76906" w:rsidRPr="000A7E72">
        <w:rPr>
          <w:sz w:val="20"/>
          <w:szCs w:val="20"/>
        </w:rPr>
        <w:t xml:space="preserve"> for matching usage to rates.  The rating system attempts to use both APN-NI and the APN-OI, if not found it tries with a blank APN-OI.  If that lookup fails, it tries with both blank.  This allows the differentiation between WAP and MMS (and other possible services).  For CDMA data, these are currently always blank.</w:t>
      </w:r>
    </w:p>
    <w:p w14:paraId="7827E021" w14:textId="2C56D894" w:rsidR="00271D92" w:rsidRPr="00E76906" w:rsidRDefault="00271D92" w:rsidP="00B36F1D">
      <w:pPr>
        <w:outlineLvl w:val="2"/>
        <w:rPr>
          <w:sz w:val="20"/>
          <w:szCs w:val="20"/>
        </w:rPr>
      </w:pPr>
      <w:r w:rsidRPr="00E76906">
        <w:rPr>
          <w:b/>
          <w:i/>
          <w:sz w:val="20"/>
          <w:szCs w:val="20"/>
          <w:u w:val="single"/>
        </w:rPr>
        <w:t>Access Point Name – Operator ID:</w:t>
      </w:r>
      <w:r w:rsidR="00E76906">
        <w:rPr>
          <w:sz w:val="20"/>
          <w:szCs w:val="20"/>
        </w:rPr>
        <w:t xml:space="preserve">  </w:t>
      </w:r>
      <w:r w:rsidR="00E76906" w:rsidRPr="000A7E72">
        <w:rPr>
          <w:sz w:val="20"/>
          <w:szCs w:val="20"/>
        </w:rPr>
        <w:t>APN-OI = Access Point Name, Operator Interface.</w:t>
      </w:r>
    </w:p>
    <w:p w14:paraId="14867AB4" w14:textId="26123501" w:rsidR="00FB6A38" w:rsidRDefault="00E76906" w:rsidP="00FB6A38">
      <w:pPr>
        <w:pStyle w:val="DefaultText"/>
        <w:rPr>
          <w:sz w:val="20"/>
        </w:rPr>
      </w:pPr>
      <w:r w:rsidRPr="00E76906">
        <w:rPr>
          <w:b/>
          <w:i/>
          <w:sz w:val="20"/>
          <w:u w:val="single"/>
        </w:rPr>
        <w:t>Number of Days Allowed to Use This Certificate Y/N</w:t>
      </w:r>
      <w:proofErr w:type="gramStart"/>
      <w:r w:rsidRPr="00E76906">
        <w:rPr>
          <w:b/>
          <w:i/>
          <w:sz w:val="20"/>
          <w:u w:val="single"/>
        </w:rPr>
        <w:t>?:</w:t>
      </w:r>
      <w:proofErr w:type="gramEnd"/>
      <w:r>
        <w:rPr>
          <w:sz w:val="20"/>
        </w:rPr>
        <w:t xml:space="preserve">  </w:t>
      </w:r>
      <w:r w:rsidR="00FB6A38">
        <w:rPr>
          <w:sz w:val="20"/>
        </w:rPr>
        <w:t>Enter the number of days that a customer has to use the certificate minutes. When the certificate is installed on a service number, the system will add the number of days to the install date for the certificate</w:t>
      </w:r>
      <w:r w:rsidR="00F841BF">
        <w:rPr>
          <w:sz w:val="20"/>
        </w:rPr>
        <w:t xml:space="preserve"> end date. In the case of carry over certificate it could allow the carry over to be use for extended periods such as 3 months, 1 year, etc. depending on the number of days.</w:t>
      </w:r>
      <w:r w:rsidR="00532738">
        <w:rPr>
          <w:sz w:val="20"/>
        </w:rPr>
        <w:t xml:space="preserve">  If the item is a bonus data certificate used to augment an existing data feature for the rest of the current cycle and one more cycle then create it as a ‘temporary’ item and set the Number of Days to 32.  </w:t>
      </w:r>
      <w:r w:rsidR="00D42AB9" w:rsidRPr="00D42AB9">
        <w:rPr>
          <w:sz w:val="20"/>
        </w:rPr>
        <w:t xml:space="preserve">If they want the data certificate to drop off at the end of the user’s cycle then set the “Regenerate After Each Billing Period” flag to </w:t>
      </w:r>
      <w:proofErr w:type="gramStart"/>
      <w:r w:rsidR="00D42AB9" w:rsidRPr="00D42AB9">
        <w:rPr>
          <w:sz w:val="20"/>
        </w:rPr>
        <w:t>Yes</w:t>
      </w:r>
      <w:proofErr w:type="gramEnd"/>
      <w:r w:rsidR="00D42AB9" w:rsidRPr="00D42AB9">
        <w:rPr>
          <w:sz w:val="20"/>
        </w:rPr>
        <w:t>.  If the Regenerate flag is Yes, then at renewal the system checks the customer’s plans and features to see if they have the feature matching the data certificate; since the item is a temporary item, it will have been removed for the next period; which in turn deletes the data certificate.</w:t>
      </w:r>
    </w:p>
    <w:p w14:paraId="503A300E" w14:textId="69D31D09" w:rsidR="00E76906" w:rsidRPr="00E76906" w:rsidRDefault="00FB6A38" w:rsidP="00FB6A38">
      <w:pPr>
        <w:outlineLvl w:val="2"/>
        <w:rPr>
          <w:b/>
          <w:i/>
          <w:sz w:val="20"/>
          <w:szCs w:val="20"/>
          <w:u w:val="single"/>
        </w:rPr>
      </w:pPr>
      <w:r w:rsidRPr="00A9299D">
        <w:rPr>
          <w:b/>
          <w:i/>
          <w:sz w:val="20"/>
          <w:u w:val="single"/>
        </w:rPr>
        <w:t>Regenerate After Each Billing Period:</w:t>
      </w:r>
      <w:r>
        <w:rPr>
          <w:sz w:val="20"/>
        </w:rPr>
        <w:t xml:space="preserve">  If checked, the system</w:t>
      </w:r>
      <w:r w:rsidRPr="00B4603A">
        <w:rPr>
          <w:sz w:val="20"/>
        </w:rPr>
        <w:t xml:space="preserve"> </w:t>
      </w:r>
      <w:r>
        <w:rPr>
          <w:sz w:val="20"/>
        </w:rPr>
        <w:t xml:space="preserve">will create a new certificate at billing.  If not checked this is a one-time certificate. </w:t>
      </w:r>
      <w:r w:rsidRPr="001B2351">
        <w:rPr>
          <w:sz w:val="20"/>
          <w:szCs w:val="28"/>
        </w:rPr>
        <w:t xml:space="preserve">On </w:t>
      </w:r>
      <w:r w:rsidRPr="001B2351">
        <w:rPr>
          <w:sz w:val="20"/>
          <w:szCs w:val="28"/>
          <w:u w:val="single"/>
        </w:rPr>
        <w:t>permanent regenerating</w:t>
      </w:r>
      <w:r w:rsidRPr="001B2351">
        <w:rPr>
          <w:sz w:val="20"/>
          <w:szCs w:val="28"/>
        </w:rPr>
        <w:t xml:space="preserve"> </w:t>
      </w:r>
      <w:r w:rsidR="002C544F">
        <w:rPr>
          <w:sz w:val="20"/>
          <w:szCs w:val="28"/>
        </w:rPr>
        <w:t>data</w:t>
      </w:r>
      <w:r w:rsidRPr="001B2351">
        <w:rPr>
          <w:sz w:val="20"/>
          <w:szCs w:val="28"/>
        </w:rPr>
        <w:t xml:space="preserve"> certificate items, each billing run creates a new certificate.  This certificate is created with a beginning date of the first day of the cycle and the end date is the last day of the cycle.  So in Feb it would be valid for 28 days; where in March it would be 31days and April would only be 30 days.  Additionally on </w:t>
      </w:r>
      <w:r w:rsidRPr="001B2351">
        <w:rPr>
          <w:sz w:val="20"/>
          <w:szCs w:val="28"/>
          <w:u w:val="single"/>
        </w:rPr>
        <w:t>permanent regenerating</w:t>
      </w:r>
      <w:r w:rsidRPr="001B2351">
        <w:rPr>
          <w:sz w:val="20"/>
          <w:szCs w:val="28"/>
        </w:rPr>
        <w:t xml:space="preserve"> air certificates, no matter what effective date is used for the install on the item, the certificate will expire the last day of the cycle.</w:t>
      </w:r>
      <w:r w:rsidR="00F841BF">
        <w:rPr>
          <w:sz w:val="20"/>
          <w:szCs w:val="28"/>
        </w:rPr>
        <w:t xml:space="preserve">  If carry over certificate</w:t>
      </w:r>
      <w:r w:rsidR="00D42AB9">
        <w:rPr>
          <w:sz w:val="20"/>
          <w:szCs w:val="28"/>
        </w:rPr>
        <w:t>,</w:t>
      </w:r>
      <w:r w:rsidR="00F841BF">
        <w:rPr>
          <w:sz w:val="20"/>
          <w:szCs w:val="28"/>
        </w:rPr>
        <w:t xml:space="preserve"> the end date may be more than a cycle if required.</w:t>
      </w:r>
    </w:p>
    <w:p w14:paraId="2BB20117" w14:textId="646A7C41" w:rsidR="00271D92" w:rsidRPr="00FB6A38" w:rsidRDefault="00E76906" w:rsidP="00B36F1D">
      <w:pPr>
        <w:outlineLvl w:val="2"/>
        <w:rPr>
          <w:sz w:val="20"/>
          <w:szCs w:val="20"/>
        </w:rPr>
      </w:pPr>
      <w:r w:rsidRPr="00E76906">
        <w:rPr>
          <w:b/>
          <w:i/>
          <w:sz w:val="20"/>
          <w:szCs w:val="20"/>
          <w:u w:val="single"/>
        </w:rPr>
        <w:lastRenderedPageBreak/>
        <w:t>Apply to Home Usage Y/N</w:t>
      </w:r>
      <w:proofErr w:type="gramStart"/>
      <w:r w:rsidRPr="00E76906">
        <w:rPr>
          <w:b/>
          <w:i/>
          <w:sz w:val="20"/>
          <w:szCs w:val="20"/>
          <w:u w:val="single"/>
        </w:rPr>
        <w:t>?:</w:t>
      </w:r>
      <w:proofErr w:type="gramEnd"/>
      <w:r w:rsidR="00FB6A38">
        <w:rPr>
          <w:sz w:val="20"/>
          <w:szCs w:val="20"/>
        </w:rPr>
        <w:t xml:space="preserve">  Should local calls be applied to the certificate?</w:t>
      </w:r>
    </w:p>
    <w:p w14:paraId="544A847B" w14:textId="46C3E665" w:rsidR="00E76906" w:rsidRPr="00FB6A38" w:rsidRDefault="00E76906" w:rsidP="00B36F1D">
      <w:pPr>
        <w:outlineLvl w:val="2"/>
        <w:rPr>
          <w:sz w:val="20"/>
          <w:szCs w:val="20"/>
        </w:rPr>
      </w:pPr>
      <w:r w:rsidRPr="00E76906">
        <w:rPr>
          <w:b/>
          <w:i/>
          <w:sz w:val="20"/>
          <w:szCs w:val="20"/>
          <w:u w:val="single"/>
        </w:rPr>
        <w:t>Apply to Roamer Usage Y/N</w:t>
      </w:r>
      <w:proofErr w:type="gramStart"/>
      <w:r w:rsidRPr="00E76906">
        <w:rPr>
          <w:b/>
          <w:i/>
          <w:sz w:val="20"/>
          <w:szCs w:val="20"/>
          <w:u w:val="single"/>
        </w:rPr>
        <w:t>?:</w:t>
      </w:r>
      <w:proofErr w:type="gramEnd"/>
      <w:r w:rsidR="00FB6A38">
        <w:rPr>
          <w:sz w:val="20"/>
          <w:szCs w:val="20"/>
        </w:rPr>
        <w:t xml:space="preserve">  Should roamer calls be applied to the certificate?</w:t>
      </w:r>
    </w:p>
    <w:p w14:paraId="37730382" w14:textId="27536E87" w:rsidR="00E76906" w:rsidRPr="00FB6A38" w:rsidRDefault="00E76906" w:rsidP="00B36F1D">
      <w:pPr>
        <w:outlineLvl w:val="2"/>
        <w:rPr>
          <w:sz w:val="20"/>
          <w:szCs w:val="20"/>
        </w:rPr>
      </w:pPr>
      <w:r w:rsidRPr="00E76906">
        <w:rPr>
          <w:b/>
          <w:i/>
          <w:sz w:val="20"/>
          <w:szCs w:val="20"/>
          <w:u w:val="single"/>
        </w:rPr>
        <w:t>Apply to Expanded Home Usage Y/N</w:t>
      </w:r>
      <w:proofErr w:type="gramStart"/>
      <w:r w:rsidRPr="00E76906">
        <w:rPr>
          <w:b/>
          <w:i/>
          <w:sz w:val="20"/>
          <w:szCs w:val="20"/>
          <w:u w:val="single"/>
        </w:rPr>
        <w:t>?:</w:t>
      </w:r>
      <w:proofErr w:type="gramEnd"/>
      <w:r w:rsidR="00FB6A38">
        <w:rPr>
          <w:sz w:val="20"/>
          <w:szCs w:val="20"/>
        </w:rPr>
        <w:t xml:space="preserve">  Should calls made in the Expanded Home area be applied to the certificate?</w:t>
      </w:r>
    </w:p>
    <w:p w14:paraId="3D6ED6EB" w14:textId="642DBDC0" w:rsidR="00E76906" w:rsidRPr="00FB6A38" w:rsidRDefault="00E76906" w:rsidP="00B36F1D">
      <w:pPr>
        <w:outlineLvl w:val="2"/>
        <w:rPr>
          <w:sz w:val="20"/>
          <w:szCs w:val="20"/>
        </w:rPr>
      </w:pPr>
      <w:r w:rsidRPr="00E76906">
        <w:rPr>
          <w:b/>
          <w:i/>
          <w:sz w:val="20"/>
          <w:szCs w:val="20"/>
          <w:u w:val="single"/>
        </w:rPr>
        <w:t>Apply to Incoming Usage Y/N</w:t>
      </w:r>
      <w:proofErr w:type="gramStart"/>
      <w:r w:rsidRPr="00E76906">
        <w:rPr>
          <w:b/>
          <w:i/>
          <w:sz w:val="20"/>
          <w:szCs w:val="20"/>
          <w:u w:val="single"/>
        </w:rPr>
        <w:t>?:</w:t>
      </w:r>
      <w:proofErr w:type="gramEnd"/>
      <w:r w:rsidR="00FB6A38">
        <w:rPr>
          <w:sz w:val="20"/>
          <w:szCs w:val="20"/>
        </w:rPr>
        <w:t xml:space="preserve">  Should incoming usage be applied to the certificate.  </w:t>
      </w:r>
    </w:p>
    <w:p w14:paraId="1EBBEF8C" w14:textId="49D55D6B" w:rsidR="00E76906" w:rsidRPr="00FB6A38" w:rsidRDefault="00E76906" w:rsidP="00B36F1D">
      <w:pPr>
        <w:outlineLvl w:val="2"/>
        <w:rPr>
          <w:sz w:val="20"/>
          <w:szCs w:val="20"/>
        </w:rPr>
      </w:pPr>
      <w:r w:rsidRPr="00E76906">
        <w:rPr>
          <w:b/>
          <w:i/>
          <w:sz w:val="20"/>
          <w:szCs w:val="20"/>
          <w:u w:val="single"/>
        </w:rPr>
        <w:t>Apply to Outgoing Usage Y/N</w:t>
      </w:r>
      <w:proofErr w:type="gramStart"/>
      <w:r w:rsidRPr="00E76906">
        <w:rPr>
          <w:b/>
          <w:i/>
          <w:sz w:val="20"/>
          <w:szCs w:val="20"/>
          <w:u w:val="single"/>
        </w:rPr>
        <w:t>?:</w:t>
      </w:r>
      <w:proofErr w:type="gramEnd"/>
      <w:r w:rsidR="00FB6A38">
        <w:rPr>
          <w:sz w:val="20"/>
          <w:szCs w:val="20"/>
        </w:rPr>
        <w:t xml:space="preserve">  Should outgoing usage be applied to the certificate.</w:t>
      </w:r>
    </w:p>
    <w:p w14:paraId="70B3338E" w14:textId="77777777" w:rsidR="00FB6A38" w:rsidRPr="000A7E72" w:rsidRDefault="00E76906" w:rsidP="00FB6A38">
      <w:pPr>
        <w:rPr>
          <w:sz w:val="20"/>
          <w:szCs w:val="20"/>
        </w:rPr>
      </w:pPr>
      <w:r w:rsidRPr="00E76906">
        <w:rPr>
          <w:b/>
          <w:i/>
          <w:sz w:val="20"/>
          <w:szCs w:val="20"/>
          <w:u w:val="single"/>
        </w:rPr>
        <w:t>Charge Indicator</w:t>
      </w:r>
      <w:proofErr w:type="gramStart"/>
      <w:r w:rsidRPr="00E76906">
        <w:rPr>
          <w:b/>
          <w:i/>
          <w:sz w:val="20"/>
          <w:szCs w:val="20"/>
          <w:u w:val="single"/>
        </w:rPr>
        <w:t>:</w:t>
      </w:r>
      <w:r w:rsidR="00FB6A38">
        <w:rPr>
          <w:sz w:val="20"/>
          <w:szCs w:val="20"/>
        </w:rPr>
        <w:t xml:space="preserve">  </w:t>
      </w:r>
      <w:r w:rsidR="00FB6A38">
        <w:rPr>
          <w:b/>
          <w:i/>
          <w:sz w:val="20"/>
          <w:szCs w:val="20"/>
          <w:u w:val="single"/>
        </w:rPr>
        <w:t>:</w:t>
      </w:r>
      <w:proofErr w:type="gramEnd"/>
      <w:r w:rsidR="00FB6A38">
        <w:rPr>
          <w:sz w:val="20"/>
          <w:szCs w:val="20"/>
        </w:rPr>
        <w:t xml:space="preserve">  Select the appropriate charge indicator from list. This must be created in the data services equipment master.  </w:t>
      </w:r>
      <w:r w:rsidR="00FB6A38" w:rsidRPr="000A7E72">
        <w:rPr>
          <w:sz w:val="20"/>
          <w:szCs w:val="20"/>
        </w:rPr>
        <w:t>Normally 12 for SMS, 19 for Internet Browsing (WAP), 50 and above for ring tones, games, other content</w:t>
      </w:r>
      <w:r w:rsidR="00FB6A38">
        <w:rPr>
          <w:sz w:val="20"/>
          <w:szCs w:val="20"/>
        </w:rPr>
        <w:t>.</w:t>
      </w:r>
    </w:p>
    <w:p w14:paraId="7765F587" w14:textId="77777777" w:rsidR="00FB6A38" w:rsidRDefault="00E76906" w:rsidP="00FB6A38">
      <w:pPr>
        <w:rPr>
          <w:sz w:val="20"/>
          <w:szCs w:val="20"/>
        </w:rPr>
      </w:pPr>
      <w:r w:rsidRPr="00E76906">
        <w:rPr>
          <w:b/>
          <w:i/>
          <w:sz w:val="20"/>
          <w:szCs w:val="20"/>
          <w:u w:val="single"/>
        </w:rPr>
        <w:t>Data Unit Type:</w:t>
      </w:r>
      <w:r w:rsidR="00FB6A38">
        <w:rPr>
          <w:sz w:val="20"/>
          <w:szCs w:val="20"/>
        </w:rPr>
        <w:t xml:space="preserve">  This is the quantity type for the type of usage being billed.  Usage that is </w:t>
      </w:r>
      <w:proofErr w:type="gramStart"/>
      <w:r w:rsidR="00FB6A38">
        <w:rPr>
          <w:sz w:val="20"/>
          <w:szCs w:val="20"/>
        </w:rPr>
        <w:t>internet</w:t>
      </w:r>
      <w:proofErr w:type="gramEnd"/>
      <w:r w:rsidR="00FB6A38">
        <w:rPr>
          <w:sz w:val="20"/>
          <w:szCs w:val="20"/>
        </w:rPr>
        <w:t xml:space="preserve"> based is always recorded as a number of bytes.  You must choose a single quantity type, which normally will be defined by the overage rates.  Thus, 1MB of free usage with overage of .10 per KB must be defined using KB.</w:t>
      </w:r>
    </w:p>
    <w:p w14:paraId="1D892F83" w14:textId="77777777" w:rsidR="00FB6A38" w:rsidRDefault="00FB6A38" w:rsidP="00FB6A38">
      <w:pPr>
        <w:ind w:left="720"/>
        <w:rPr>
          <w:sz w:val="20"/>
          <w:szCs w:val="20"/>
        </w:rPr>
      </w:pPr>
      <w:r>
        <w:rPr>
          <w:sz w:val="20"/>
          <w:szCs w:val="20"/>
        </w:rPr>
        <w:t xml:space="preserve">EA – this is a per message rate.  It will result in a rate per use.  This is normally used for SMS, MMS and Ringtone types of charges. </w:t>
      </w:r>
    </w:p>
    <w:p w14:paraId="32F0649F" w14:textId="77777777" w:rsidR="00FB6A38" w:rsidRDefault="00FB6A38" w:rsidP="00FB6A38">
      <w:pPr>
        <w:ind w:left="720"/>
        <w:rPr>
          <w:sz w:val="20"/>
          <w:szCs w:val="20"/>
        </w:rPr>
      </w:pPr>
      <w:r>
        <w:rPr>
          <w:sz w:val="20"/>
          <w:szCs w:val="20"/>
        </w:rPr>
        <w:t>BT – Bytes, no conversion, this is a number of bytes.</w:t>
      </w:r>
    </w:p>
    <w:p w14:paraId="4B50EBCC" w14:textId="77777777" w:rsidR="00FB6A38" w:rsidRDefault="00FB6A38" w:rsidP="00FB6A38">
      <w:pPr>
        <w:ind w:left="720"/>
        <w:rPr>
          <w:sz w:val="20"/>
          <w:szCs w:val="20"/>
        </w:rPr>
      </w:pPr>
      <w:r>
        <w:rPr>
          <w:sz w:val="20"/>
          <w:szCs w:val="20"/>
        </w:rPr>
        <w:t>KB – Kilobytes, number of bytes divided by 1024.</w:t>
      </w:r>
    </w:p>
    <w:p w14:paraId="7A72C83F" w14:textId="77777777" w:rsidR="00FB6A38" w:rsidRDefault="00FB6A38" w:rsidP="00FB6A38">
      <w:pPr>
        <w:ind w:left="720"/>
        <w:rPr>
          <w:sz w:val="20"/>
          <w:szCs w:val="20"/>
        </w:rPr>
      </w:pPr>
      <w:r>
        <w:rPr>
          <w:sz w:val="20"/>
          <w:szCs w:val="20"/>
        </w:rPr>
        <w:t>MB – Megabytes, number of bytes divided by 1,048,576.</w:t>
      </w:r>
    </w:p>
    <w:p w14:paraId="2079229B" w14:textId="77777777" w:rsidR="00FB6A38" w:rsidRDefault="00FB6A38" w:rsidP="00FB6A38">
      <w:pPr>
        <w:ind w:left="720"/>
        <w:rPr>
          <w:sz w:val="20"/>
          <w:szCs w:val="20"/>
        </w:rPr>
      </w:pPr>
      <w:r>
        <w:rPr>
          <w:sz w:val="20"/>
          <w:szCs w:val="20"/>
        </w:rPr>
        <w:t>GB – Gigabytes, number of bytes divided by 1,073,741,824</w:t>
      </w:r>
    </w:p>
    <w:p w14:paraId="7AC2E54E" w14:textId="25CDB4CA" w:rsidR="00E76906" w:rsidRPr="00FB6A38" w:rsidRDefault="00E76906" w:rsidP="00B36F1D">
      <w:pPr>
        <w:outlineLvl w:val="2"/>
        <w:rPr>
          <w:sz w:val="20"/>
          <w:szCs w:val="20"/>
        </w:rPr>
      </w:pPr>
    </w:p>
    <w:p w14:paraId="3DC922E2" w14:textId="623168C0" w:rsidR="00E76906" w:rsidRPr="00FB6A38" w:rsidRDefault="00E76906" w:rsidP="00B36F1D">
      <w:pPr>
        <w:outlineLvl w:val="2"/>
        <w:rPr>
          <w:sz w:val="20"/>
          <w:szCs w:val="20"/>
        </w:rPr>
      </w:pPr>
      <w:r w:rsidRPr="00E76906">
        <w:rPr>
          <w:b/>
          <w:i/>
          <w:sz w:val="20"/>
          <w:szCs w:val="20"/>
          <w:u w:val="single"/>
        </w:rPr>
        <w:t>Number of Units:</w:t>
      </w:r>
      <w:r w:rsidR="00FB6A38">
        <w:rPr>
          <w:sz w:val="20"/>
          <w:szCs w:val="20"/>
        </w:rPr>
        <w:t xml:space="preserve">  Defines how many additional Data Units will be free on the certificate.</w:t>
      </w:r>
    </w:p>
    <w:p w14:paraId="498FB9C4" w14:textId="030D83BF" w:rsidR="00E76906" w:rsidRPr="00FB6A38" w:rsidRDefault="00E76906" w:rsidP="00B36F1D">
      <w:pPr>
        <w:outlineLvl w:val="2"/>
        <w:rPr>
          <w:sz w:val="20"/>
          <w:szCs w:val="20"/>
        </w:rPr>
      </w:pPr>
      <w:r w:rsidRPr="00E76906">
        <w:rPr>
          <w:b/>
          <w:i/>
          <w:sz w:val="20"/>
          <w:szCs w:val="20"/>
          <w:u w:val="single"/>
        </w:rPr>
        <w:t>Rate Step Time To Apply Data Certificate:</w:t>
      </w:r>
      <w:r w:rsidR="00FB6A38">
        <w:rPr>
          <w:sz w:val="20"/>
          <w:szCs w:val="20"/>
        </w:rPr>
        <w:t xml:space="preserve">  This is a drop down where you can select:  Before Free Plan Minutes or After Free Plan Minutes.</w:t>
      </w:r>
    </w:p>
    <w:p w14:paraId="21FAD129" w14:textId="75A7C906" w:rsidR="00E76906" w:rsidRPr="00FB6A38" w:rsidRDefault="00E76906" w:rsidP="00B36F1D">
      <w:pPr>
        <w:outlineLvl w:val="2"/>
        <w:rPr>
          <w:sz w:val="20"/>
          <w:szCs w:val="20"/>
        </w:rPr>
      </w:pPr>
      <w:r w:rsidRPr="00E76906">
        <w:rPr>
          <w:b/>
          <w:i/>
          <w:sz w:val="20"/>
          <w:szCs w:val="20"/>
          <w:u w:val="single"/>
        </w:rPr>
        <w:t>Rate Periods Applicable:</w:t>
      </w:r>
      <w:r w:rsidR="00FB6A38">
        <w:rPr>
          <w:sz w:val="20"/>
          <w:szCs w:val="20"/>
        </w:rPr>
        <w:t xml:space="preserve">  What periods should the certificate apply to?  </w:t>
      </w:r>
      <w:r w:rsidR="0013500D">
        <w:rPr>
          <w:sz w:val="20"/>
          <w:szCs w:val="20"/>
        </w:rPr>
        <w:t>For example: i</w:t>
      </w:r>
      <w:r w:rsidR="00FB6A38">
        <w:rPr>
          <w:sz w:val="20"/>
          <w:szCs w:val="20"/>
        </w:rPr>
        <w:t xml:space="preserve">f you only want it to apply to Nights and Weekend periods </w:t>
      </w:r>
      <w:r w:rsidR="0013500D">
        <w:rPr>
          <w:sz w:val="20"/>
          <w:szCs w:val="20"/>
        </w:rPr>
        <w:t>check Period 2 – Off Peak and Period 3 – Off Peak Nights.</w:t>
      </w:r>
    </w:p>
    <w:p w14:paraId="6343D715" w14:textId="77777777" w:rsidR="00E76906" w:rsidRPr="00271D92" w:rsidRDefault="00E76906" w:rsidP="00B36F1D">
      <w:pPr>
        <w:outlineLvl w:val="2"/>
        <w:rPr>
          <w:b/>
          <w:sz w:val="20"/>
          <w:szCs w:val="20"/>
        </w:rPr>
      </w:pPr>
    </w:p>
    <w:p w14:paraId="710E6E9B" w14:textId="77777777" w:rsidR="00B36F1D" w:rsidRDefault="00B36F1D" w:rsidP="00B36F1D">
      <w:pPr>
        <w:outlineLvl w:val="2"/>
        <w:rPr>
          <w:b/>
          <w:szCs w:val="20"/>
        </w:rPr>
      </w:pPr>
    </w:p>
    <w:p w14:paraId="51B622F3" w14:textId="77777777" w:rsidR="00B36F1D" w:rsidRDefault="00B36F1D" w:rsidP="00B36F1D">
      <w:pPr>
        <w:outlineLvl w:val="2"/>
        <w:rPr>
          <w:b/>
          <w:szCs w:val="20"/>
        </w:rPr>
      </w:pPr>
    </w:p>
    <w:p w14:paraId="53679AD2" w14:textId="77777777" w:rsidR="00B36F1D" w:rsidRDefault="00B36F1D" w:rsidP="00B36F1D">
      <w:pPr>
        <w:pStyle w:val="PSAHeading3"/>
      </w:pPr>
      <w:bookmarkStart w:id="164" w:name="_Toc322778649"/>
      <w:bookmarkEnd w:id="162"/>
      <w:r>
        <w:t>Record Rating Options Tab</w:t>
      </w:r>
      <w:bookmarkEnd w:id="164"/>
    </w:p>
    <w:p w14:paraId="48AB3C43" w14:textId="77777777" w:rsidR="00B36F1D" w:rsidRPr="003946AC" w:rsidRDefault="00B36F1D" w:rsidP="00B36F1D">
      <w:pPr>
        <w:outlineLvl w:val="2"/>
        <w:rPr>
          <w:b/>
          <w:sz w:val="14"/>
          <w:szCs w:val="20"/>
        </w:rPr>
      </w:pPr>
    </w:p>
    <w:p w14:paraId="6C33A53D" w14:textId="77777777" w:rsidR="00B36F1D" w:rsidRDefault="00B36F1D" w:rsidP="00B36F1D">
      <w:pPr>
        <w:outlineLvl w:val="0"/>
        <w:rPr>
          <w:sz w:val="20"/>
          <w:szCs w:val="20"/>
        </w:rPr>
      </w:pPr>
      <w:r>
        <w:rPr>
          <w:sz w:val="20"/>
          <w:szCs w:val="20"/>
        </w:rPr>
        <w:t xml:space="preserve"> This tab will only be available if the </w:t>
      </w:r>
      <w:r>
        <w:rPr>
          <w:i/>
          <w:sz w:val="20"/>
          <w:szCs w:val="20"/>
        </w:rPr>
        <w:t xml:space="preserve">Set Record Rating Options </w:t>
      </w:r>
      <w:r>
        <w:rPr>
          <w:sz w:val="20"/>
          <w:szCs w:val="20"/>
        </w:rPr>
        <w:t xml:space="preserve">box is checked. </w:t>
      </w:r>
    </w:p>
    <w:p w14:paraId="1456F944" w14:textId="77777777" w:rsidR="00B36F1D" w:rsidRPr="005C38E0" w:rsidRDefault="00B36F1D" w:rsidP="00B36F1D">
      <w:pPr>
        <w:rPr>
          <w:sz w:val="20"/>
          <w:szCs w:val="20"/>
        </w:rPr>
      </w:pPr>
    </w:p>
    <w:p w14:paraId="67A572F4" w14:textId="77777777" w:rsidR="00B36F1D" w:rsidRDefault="00627F1C" w:rsidP="00B36F1D">
      <w:pPr>
        <w:rPr>
          <w:sz w:val="20"/>
          <w:szCs w:val="20"/>
        </w:rPr>
      </w:pPr>
      <w:r>
        <w:rPr>
          <w:noProof/>
          <w:sz w:val="20"/>
          <w:szCs w:val="20"/>
        </w:rPr>
        <w:drawing>
          <wp:inline distT="0" distB="0" distL="0" distR="0" wp14:anchorId="5669DF3A" wp14:editId="36A597CD">
            <wp:extent cx="4795520" cy="3647440"/>
            <wp:effectExtent l="25400" t="0" r="508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4"/>
                    <a:srcRect/>
                    <a:stretch>
                      <a:fillRect/>
                    </a:stretch>
                  </pic:blipFill>
                  <pic:spPr bwMode="auto">
                    <a:xfrm>
                      <a:off x="0" y="0"/>
                      <a:ext cx="4795520" cy="3647440"/>
                    </a:xfrm>
                    <a:prstGeom prst="rect">
                      <a:avLst/>
                    </a:prstGeom>
                    <a:noFill/>
                    <a:ln w="9525">
                      <a:noFill/>
                      <a:miter lim="800000"/>
                      <a:headEnd/>
                      <a:tailEnd/>
                    </a:ln>
                  </pic:spPr>
                </pic:pic>
              </a:graphicData>
            </a:graphic>
          </wp:inline>
        </w:drawing>
      </w:r>
    </w:p>
    <w:p w14:paraId="5137DEE5" w14:textId="77777777" w:rsidR="00B36F1D" w:rsidRPr="00EF1549" w:rsidRDefault="00B36F1D" w:rsidP="00B36F1D">
      <w:pPr>
        <w:rPr>
          <w:b/>
          <w:i/>
          <w:sz w:val="20"/>
          <w:szCs w:val="20"/>
          <w:u w:val="single"/>
        </w:rPr>
      </w:pPr>
    </w:p>
    <w:p w14:paraId="676ED261" w14:textId="77777777" w:rsidR="00B36F1D" w:rsidRDefault="00B36F1D" w:rsidP="00B36F1D">
      <w:pPr>
        <w:rPr>
          <w:b/>
          <w:i/>
          <w:sz w:val="20"/>
          <w:szCs w:val="20"/>
          <w:u w:val="single"/>
        </w:rPr>
      </w:pPr>
    </w:p>
    <w:p w14:paraId="2189AF41" w14:textId="77777777" w:rsidR="00B36F1D" w:rsidRDefault="00B36F1D" w:rsidP="00B36F1D">
      <w:pPr>
        <w:rPr>
          <w:sz w:val="20"/>
          <w:szCs w:val="20"/>
        </w:rPr>
      </w:pPr>
      <w:r w:rsidRPr="00CC6926">
        <w:rPr>
          <w:b/>
          <w:i/>
          <w:sz w:val="20"/>
          <w:szCs w:val="20"/>
          <w:u w:val="single"/>
        </w:rPr>
        <w:t>Days of Week to be Free:</w:t>
      </w:r>
      <w:r>
        <w:rPr>
          <w:sz w:val="20"/>
          <w:szCs w:val="20"/>
        </w:rPr>
        <w:t xml:space="preserve">  Indicate the free days with a check mark.  If marked all calls on that day will be free to all callers with the attached feature.</w:t>
      </w:r>
    </w:p>
    <w:p w14:paraId="3A150630" w14:textId="77777777" w:rsidR="00B36F1D" w:rsidRPr="00EF1549" w:rsidRDefault="00B36F1D" w:rsidP="00B36F1D">
      <w:pPr>
        <w:rPr>
          <w:sz w:val="20"/>
          <w:szCs w:val="20"/>
        </w:rPr>
      </w:pPr>
      <w:r>
        <w:rPr>
          <w:b/>
          <w:i/>
          <w:sz w:val="20"/>
          <w:szCs w:val="20"/>
          <w:u w:val="single"/>
        </w:rPr>
        <w:t>Time Zone:</w:t>
      </w:r>
      <w:r>
        <w:rPr>
          <w:sz w:val="20"/>
          <w:szCs w:val="20"/>
        </w:rPr>
        <w:t xml:space="preserve">  Select a time zone to use in conjunction with this feature from the dropdown box.  All customers with this option will be rated using the selected time zone.  This can be used to create different rating periods without altering the default rate periods.  Ex. To move start </w:t>
      </w:r>
      <w:proofErr w:type="gramStart"/>
      <w:r>
        <w:rPr>
          <w:sz w:val="20"/>
          <w:szCs w:val="20"/>
        </w:rPr>
        <w:t>of  off</w:t>
      </w:r>
      <w:proofErr w:type="gramEnd"/>
      <w:r>
        <w:rPr>
          <w:sz w:val="20"/>
          <w:szCs w:val="20"/>
        </w:rPr>
        <w:t xml:space="preserve"> peak from 9:00pm to 7:00pm.  The time zone size is only four characters and the item has to match the time zone.  So items used to alter rate periods will only be allowed 4 character codes.  </w:t>
      </w:r>
    </w:p>
    <w:p w14:paraId="539B3468" w14:textId="77777777" w:rsidR="00B36F1D" w:rsidRPr="00F81B17" w:rsidRDefault="00B36F1D" w:rsidP="00B36F1D">
      <w:pPr>
        <w:rPr>
          <w:sz w:val="20"/>
          <w:szCs w:val="20"/>
        </w:rPr>
      </w:pPr>
      <w:r w:rsidRPr="00CC6926">
        <w:rPr>
          <w:b/>
          <w:i/>
          <w:sz w:val="20"/>
          <w:szCs w:val="20"/>
          <w:u w:val="single"/>
        </w:rPr>
        <w:t>Free Mobile-to-Mobile Calls:</w:t>
      </w:r>
      <w:r>
        <w:rPr>
          <w:sz w:val="20"/>
          <w:szCs w:val="20"/>
        </w:rPr>
        <w:t xml:space="preserve">  This plan or feature gives free mobile to mobile.</w:t>
      </w:r>
    </w:p>
    <w:p w14:paraId="043652E0" w14:textId="77777777" w:rsidR="00B36F1D" w:rsidRDefault="00B36F1D" w:rsidP="00B36F1D">
      <w:pPr>
        <w:rPr>
          <w:sz w:val="20"/>
          <w:szCs w:val="20"/>
        </w:rPr>
      </w:pPr>
      <w:r w:rsidRPr="00CC6926">
        <w:rPr>
          <w:b/>
          <w:i/>
          <w:sz w:val="20"/>
          <w:szCs w:val="20"/>
          <w:u w:val="single"/>
        </w:rPr>
        <w:t>Free Incoming Calls:</w:t>
      </w:r>
      <w:r>
        <w:rPr>
          <w:sz w:val="20"/>
          <w:szCs w:val="20"/>
        </w:rPr>
        <w:t xml:space="preserve">  This plan or feature gives all incoming minutes free.</w:t>
      </w:r>
    </w:p>
    <w:p w14:paraId="33160DBA" w14:textId="77777777" w:rsidR="00B36F1D" w:rsidRPr="00A21CB1" w:rsidRDefault="00B36F1D" w:rsidP="00B36F1D">
      <w:pPr>
        <w:rPr>
          <w:sz w:val="20"/>
          <w:szCs w:val="20"/>
        </w:rPr>
      </w:pPr>
      <w:r w:rsidRPr="00A21CB1">
        <w:rPr>
          <w:b/>
          <w:i/>
          <w:sz w:val="20"/>
          <w:szCs w:val="20"/>
          <w:u w:val="single"/>
        </w:rPr>
        <w:t>Toll plan:</w:t>
      </w:r>
      <w:r>
        <w:rPr>
          <w:sz w:val="20"/>
          <w:szCs w:val="20"/>
        </w:rPr>
        <w:t xml:space="preserve">  If a toll plan is selected here then when the feature is added to the service the toll plan on the feature overrides the toll plan selected on the Service Level screen.</w:t>
      </w:r>
    </w:p>
    <w:p w14:paraId="701974CE" w14:textId="77777777" w:rsidR="00B36F1D" w:rsidRPr="008A0F7F" w:rsidRDefault="00B36F1D" w:rsidP="00B36F1D">
      <w:pPr>
        <w:rPr>
          <w:sz w:val="20"/>
          <w:szCs w:val="20"/>
        </w:rPr>
      </w:pPr>
      <w:r w:rsidRPr="00A21CB1">
        <w:rPr>
          <w:b/>
          <w:i/>
          <w:sz w:val="20"/>
          <w:szCs w:val="20"/>
          <w:u w:val="single"/>
        </w:rPr>
        <w:t>International Toll Plan:</w:t>
      </w:r>
      <w:r>
        <w:rPr>
          <w:b/>
          <w:i/>
          <w:sz w:val="20"/>
          <w:szCs w:val="20"/>
          <w:u w:val="single"/>
        </w:rPr>
        <w:t xml:space="preserve"> </w:t>
      </w:r>
      <w:r>
        <w:rPr>
          <w:sz w:val="20"/>
          <w:szCs w:val="20"/>
        </w:rPr>
        <w:t>If you need to change the international toll plan from the defaulted toll plan, select an international toll plan here.  Then the feature will cause the calls to be rated with the selected plan.</w:t>
      </w:r>
    </w:p>
    <w:p w14:paraId="1BA2F3AE" w14:textId="77777777" w:rsidR="00B36F1D" w:rsidRPr="00F81B17" w:rsidRDefault="00B36F1D" w:rsidP="00B36F1D">
      <w:pPr>
        <w:rPr>
          <w:sz w:val="20"/>
          <w:szCs w:val="20"/>
        </w:rPr>
      </w:pPr>
      <w:r w:rsidRPr="00CC6926">
        <w:rPr>
          <w:b/>
          <w:i/>
          <w:sz w:val="20"/>
          <w:szCs w:val="20"/>
          <w:u w:val="single"/>
        </w:rPr>
        <w:t>Free Voice Mail Retrieval:</w:t>
      </w:r>
      <w:r>
        <w:rPr>
          <w:sz w:val="20"/>
          <w:szCs w:val="20"/>
        </w:rPr>
        <w:t xml:space="preserve">  This allows subscriber to check their voice mail at no charge.</w:t>
      </w:r>
    </w:p>
    <w:p w14:paraId="556B22F7" w14:textId="77777777" w:rsidR="00B36F1D" w:rsidRPr="00F81B17" w:rsidRDefault="00B36F1D" w:rsidP="00B36F1D">
      <w:pPr>
        <w:rPr>
          <w:sz w:val="20"/>
          <w:szCs w:val="20"/>
        </w:rPr>
      </w:pPr>
      <w:r w:rsidRPr="00CC6926">
        <w:rPr>
          <w:b/>
          <w:i/>
          <w:sz w:val="20"/>
          <w:szCs w:val="20"/>
          <w:u w:val="single"/>
        </w:rPr>
        <w:t>Free Voice Mail Deposit:</w:t>
      </w:r>
      <w:r>
        <w:rPr>
          <w:sz w:val="20"/>
          <w:szCs w:val="20"/>
        </w:rPr>
        <w:t xml:space="preserve">  This allows the subscriber to leave voice mails at no charge.</w:t>
      </w:r>
    </w:p>
    <w:p w14:paraId="0A2945E2" w14:textId="77777777" w:rsidR="00B36F1D" w:rsidRPr="00F81B17" w:rsidRDefault="00B36F1D" w:rsidP="00B36F1D">
      <w:pPr>
        <w:rPr>
          <w:sz w:val="20"/>
          <w:szCs w:val="20"/>
        </w:rPr>
      </w:pPr>
      <w:r w:rsidRPr="00CC6926">
        <w:rPr>
          <w:b/>
          <w:i/>
          <w:sz w:val="20"/>
          <w:szCs w:val="20"/>
          <w:u w:val="single"/>
        </w:rPr>
        <w:t>Free SMS Messaging Service:</w:t>
      </w:r>
      <w:r>
        <w:rPr>
          <w:sz w:val="20"/>
          <w:szCs w:val="20"/>
        </w:rPr>
        <w:t xml:space="preserve">  This gives user free SMS messaging.</w:t>
      </w:r>
    </w:p>
    <w:p w14:paraId="6C6AB502" w14:textId="77777777" w:rsidR="00B36F1D" w:rsidRDefault="00B36F1D" w:rsidP="00B36F1D">
      <w:pPr>
        <w:rPr>
          <w:sz w:val="20"/>
          <w:szCs w:val="20"/>
        </w:rPr>
      </w:pPr>
      <w:r w:rsidRPr="00CC6926">
        <w:rPr>
          <w:b/>
          <w:i/>
          <w:sz w:val="20"/>
          <w:szCs w:val="20"/>
          <w:u w:val="single"/>
        </w:rPr>
        <w:t>Number of Free SMS Messages:</w:t>
      </w:r>
      <w:r>
        <w:rPr>
          <w:sz w:val="20"/>
          <w:szCs w:val="20"/>
        </w:rPr>
        <w:t xml:space="preserve">  Determines how many free SMS messages are available if Free SMS Messaging Service is active.</w:t>
      </w:r>
    </w:p>
    <w:p w14:paraId="54AEF99F" w14:textId="77777777" w:rsidR="00B36F1D" w:rsidRPr="00E736AF" w:rsidRDefault="00B36F1D" w:rsidP="00B36F1D">
      <w:pPr>
        <w:rPr>
          <w:sz w:val="20"/>
          <w:szCs w:val="20"/>
        </w:rPr>
      </w:pPr>
      <w:r w:rsidRPr="00E736AF">
        <w:rPr>
          <w:b/>
          <w:i/>
          <w:sz w:val="20"/>
          <w:szCs w:val="20"/>
          <w:u w:val="single"/>
        </w:rPr>
        <w:t>Apply Expanded Home:</w:t>
      </w:r>
      <w:r>
        <w:rPr>
          <w:sz w:val="20"/>
          <w:szCs w:val="20"/>
        </w:rPr>
        <w:t xml:space="preserve">  If this is checked the options selected will apply to </w:t>
      </w:r>
      <w:proofErr w:type="gramStart"/>
      <w:r>
        <w:rPr>
          <w:sz w:val="20"/>
          <w:szCs w:val="20"/>
        </w:rPr>
        <w:t>expanded</w:t>
      </w:r>
      <w:proofErr w:type="gramEnd"/>
      <w:r>
        <w:rPr>
          <w:sz w:val="20"/>
          <w:szCs w:val="20"/>
        </w:rPr>
        <w:t xml:space="preserve"> home calls as well.</w:t>
      </w:r>
    </w:p>
    <w:p w14:paraId="57AB382E" w14:textId="77777777" w:rsidR="00B36F1D" w:rsidRPr="00AD3F44" w:rsidRDefault="00B36F1D" w:rsidP="00B36F1D">
      <w:pPr>
        <w:rPr>
          <w:sz w:val="20"/>
          <w:szCs w:val="20"/>
        </w:rPr>
      </w:pPr>
    </w:p>
    <w:p w14:paraId="434A13E4" w14:textId="77777777" w:rsidR="00B36F1D" w:rsidRDefault="00B36F1D" w:rsidP="00B36F1D">
      <w:pPr>
        <w:pStyle w:val="PSAHeading3"/>
      </w:pPr>
      <w:bookmarkStart w:id="165" w:name="_Toc322778650"/>
      <w:r>
        <w:t>Free Rate Period Tab</w:t>
      </w:r>
      <w:bookmarkEnd w:id="165"/>
    </w:p>
    <w:p w14:paraId="0BE9FD0E" w14:textId="77777777" w:rsidR="00B36F1D" w:rsidRPr="003946AC" w:rsidRDefault="00B36F1D" w:rsidP="00B36F1D">
      <w:pPr>
        <w:outlineLvl w:val="3"/>
        <w:rPr>
          <w:b/>
          <w:szCs w:val="20"/>
        </w:rPr>
      </w:pPr>
    </w:p>
    <w:p w14:paraId="2A9DB2CA" w14:textId="77777777" w:rsidR="00B36F1D" w:rsidRPr="00323453" w:rsidRDefault="00B36F1D" w:rsidP="00B36F1D">
      <w:pPr>
        <w:rPr>
          <w:sz w:val="20"/>
          <w:szCs w:val="20"/>
        </w:rPr>
      </w:pPr>
      <w:r>
        <w:rPr>
          <w:sz w:val="20"/>
          <w:szCs w:val="20"/>
        </w:rPr>
        <w:t xml:space="preserve">Within the </w:t>
      </w:r>
      <w:r>
        <w:rPr>
          <w:i/>
          <w:sz w:val="20"/>
          <w:szCs w:val="20"/>
        </w:rPr>
        <w:t xml:space="preserve">Record Rating Options </w:t>
      </w:r>
      <w:r>
        <w:rPr>
          <w:sz w:val="20"/>
          <w:szCs w:val="20"/>
        </w:rPr>
        <w:t xml:space="preserve">tab is the </w:t>
      </w:r>
      <w:r>
        <w:rPr>
          <w:i/>
          <w:sz w:val="20"/>
          <w:szCs w:val="20"/>
        </w:rPr>
        <w:t>Free Rate Periods</w:t>
      </w:r>
      <w:r>
        <w:rPr>
          <w:sz w:val="20"/>
          <w:szCs w:val="20"/>
        </w:rPr>
        <w:t xml:space="preserve"> secondary tab.   </w:t>
      </w:r>
      <w:r w:rsidRPr="00AD3F44">
        <w:rPr>
          <w:sz w:val="20"/>
          <w:szCs w:val="20"/>
        </w:rPr>
        <w:t>Moving a rate period to the Linked column will give airtime free for that period.</w:t>
      </w:r>
    </w:p>
    <w:p w14:paraId="7EE0CBC4" w14:textId="77777777" w:rsidR="00B36F1D" w:rsidRDefault="00B36F1D" w:rsidP="00B36F1D">
      <w:pPr>
        <w:rPr>
          <w:b/>
          <w:sz w:val="20"/>
          <w:szCs w:val="20"/>
        </w:rPr>
      </w:pPr>
    </w:p>
    <w:p w14:paraId="10F61CFC" w14:textId="77777777" w:rsidR="00B36F1D" w:rsidRDefault="00627F1C" w:rsidP="00B36F1D">
      <w:pPr>
        <w:rPr>
          <w:b/>
          <w:sz w:val="20"/>
          <w:szCs w:val="20"/>
        </w:rPr>
      </w:pPr>
      <w:r>
        <w:rPr>
          <w:b/>
          <w:noProof/>
          <w:sz w:val="20"/>
          <w:szCs w:val="20"/>
        </w:rPr>
        <w:drawing>
          <wp:inline distT="0" distB="0" distL="0" distR="0" wp14:anchorId="09BD6440" wp14:editId="41BB9762">
            <wp:extent cx="4826000" cy="3657600"/>
            <wp:effectExtent l="2540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5"/>
                    <a:srcRect/>
                    <a:stretch>
                      <a:fillRect/>
                    </a:stretch>
                  </pic:blipFill>
                  <pic:spPr bwMode="auto">
                    <a:xfrm>
                      <a:off x="0" y="0"/>
                      <a:ext cx="4826000" cy="3657600"/>
                    </a:xfrm>
                    <a:prstGeom prst="rect">
                      <a:avLst/>
                    </a:prstGeom>
                    <a:noFill/>
                    <a:ln w="9525">
                      <a:noFill/>
                      <a:miter lim="800000"/>
                      <a:headEnd/>
                      <a:tailEnd/>
                    </a:ln>
                  </pic:spPr>
                </pic:pic>
              </a:graphicData>
            </a:graphic>
          </wp:inline>
        </w:drawing>
      </w:r>
    </w:p>
    <w:p w14:paraId="4CC2AFE9" w14:textId="77777777" w:rsidR="00B36F1D" w:rsidRDefault="00B36F1D" w:rsidP="00B36F1D">
      <w:pPr>
        <w:rPr>
          <w:b/>
          <w:sz w:val="20"/>
          <w:szCs w:val="20"/>
        </w:rPr>
      </w:pPr>
    </w:p>
    <w:p w14:paraId="63E3589B" w14:textId="77777777" w:rsidR="00B36F1D" w:rsidRPr="00E736AF" w:rsidRDefault="00B36F1D" w:rsidP="00B36F1D">
      <w:pPr>
        <w:outlineLvl w:val="0"/>
        <w:rPr>
          <w:sz w:val="20"/>
          <w:szCs w:val="20"/>
        </w:rPr>
      </w:pPr>
      <w:r w:rsidRPr="00CC6926">
        <w:rPr>
          <w:sz w:val="20"/>
          <w:szCs w:val="20"/>
        </w:rPr>
        <w:t>Select</w:t>
      </w:r>
      <w:r>
        <w:rPr>
          <w:sz w:val="20"/>
          <w:szCs w:val="20"/>
        </w:rPr>
        <w:t xml:space="preserve"> applicable</w:t>
      </w:r>
      <w:r w:rsidRPr="00CC6926">
        <w:rPr>
          <w:sz w:val="20"/>
          <w:szCs w:val="20"/>
        </w:rPr>
        <w:t xml:space="preserve"> periods in </w:t>
      </w:r>
      <w:r w:rsidRPr="003946AC">
        <w:rPr>
          <w:i/>
          <w:sz w:val="20"/>
          <w:szCs w:val="20"/>
        </w:rPr>
        <w:t>Available</w:t>
      </w:r>
      <w:r w:rsidRPr="00CC6926">
        <w:rPr>
          <w:sz w:val="20"/>
          <w:szCs w:val="20"/>
        </w:rPr>
        <w:t xml:space="preserve"> section and move </w:t>
      </w:r>
      <w:r>
        <w:rPr>
          <w:sz w:val="20"/>
          <w:szCs w:val="20"/>
        </w:rPr>
        <w:t xml:space="preserve">them </w:t>
      </w:r>
      <w:r w:rsidRPr="00CC6926">
        <w:rPr>
          <w:sz w:val="20"/>
          <w:szCs w:val="20"/>
        </w:rPr>
        <w:t xml:space="preserve">to </w:t>
      </w:r>
      <w:r>
        <w:rPr>
          <w:sz w:val="20"/>
          <w:szCs w:val="20"/>
        </w:rPr>
        <w:t xml:space="preserve">the </w:t>
      </w:r>
      <w:r w:rsidRPr="003946AC">
        <w:rPr>
          <w:i/>
          <w:sz w:val="20"/>
          <w:szCs w:val="20"/>
        </w:rPr>
        <w:t>Linked</w:t>
      </w:r>
      <w:r w:rsidRPr="00CC6926">
        <w:rPr>
          <w:sz w:val="20"/>
          <w:szCs w:val="20"/>
        </w:rPr>
        <w:t xml:space="preserve"> section</w:t>
      </w:r>
      <w:r>
        <w:rPr>
          <w:sz w:val="20"/>
          <w:szCs w:val="20"/>
        </w:rPr>
        <w:t>.</w:t>
      </w:r>
    </w:p>
    <w:p w14:paraId="23CB1FC8" w14:textId="77777777" w:rsidR="00B36F1D" w:rsidRDefault="00B36F1D" w:rsidP="00B36F1D">
      <w:pPr>
        <w:rPr>
          <w:b/>
          <w:sz w:val="20"/>
          <w:szCs w:val="20"/>
        </w:rPr>
      </w:pPr>
    </w:p>
    <w:p w14:paraId="428EFD98" w14:textId="77777777" w:rsidR="00B36F1D" w:rsidRDefault="00B36F1D" w:rsidP="00B36F1D">
      <w:pPr>
        <w:rPr>
          <w:b/>
          <w:sz w:val="20"/>
          <w:szCs w:val="20"/>
        </w:rPr>
      </w:pPr>
    </w:p>
    <w:p w14:paraId="02A38411" w14:textId="77777777" w:rsidR="00B36F1D" w:rsidRDefault="00B36F1D" w:rsidP="00B36F1D">
      <w:pPr>
        <w:rPr>
          <w:b/>
          <w:sz w:val="20"/>
          <w:szCs w:val="20"/>
        </w:rPr>
      </w:pPr>
    </w:p>
    <w:p w14:paraId="560E3D77" w14:textId="77777777" w:rsidR="00B36F1D" w:rsidRDefault="00B36F1D" w:rsidP="00B36F1D">
      <w:pPr>
        <w:rPr>
          <w:b/>
          <w:sz w:val="20"/>
          <w:szCs w:val="20"/>
        </w:rPr>
      </w:pPr>
    </w:p>
    <w:p w14:paraId="7B58EE66" w14:textId="77777777" w:rsidR="00B36F1D" w:rsidRDefault="00B36F1D" w:rsidP="00B36F1D">
      <w:pPr>
        <w:rPr>
          <w:b/>
          <w:sz w:val="20"/>
          <w:szCs w:val="20"/>
        </w:rPr>
      </w:pPr>
    </w:p>
    <w:p w14:paraId="1DBEACAD" w14:textId="77777777" w:rsidR="00B36F1D" w:rsidRDefault="00B36F1D" w:rsidP="00B36F1D">
      <w:pPr>
        <w:rPr>
          <w:b/>
          <w:sz w:val="20"/>
          <w:szCs w:val="20"/>
        </w:rPr>
      </w:pPr>
    </w:p>
    <w:p w14:paraId="36F338CC" w14:textId="77777777" w:rsidR="00B36F1D" w:rsidRDefault="00B36F1D" w:rsidP="00B36F1D">
      <w:pPr>
        <w:rPr>
          <w:b/>
          <w:sz w:val="20"/>
          <w:szCs w:val="20"/>
        </w:rPr>
      </w:pPr>
    </w:p>
    <w:p w14:paraId="4B4E74CF" w14:textId="77777777" w:rsidR="00B36F1D" w:rsidRPr="00F46D9C" w:rsidRDefault="00B36F1D" w:rsidP="00B36F1D">
      <w:pPr>
        <w:outlineLvl w:val="0"/>
        <w:rPr>
          <w:b/>
          <w:sz w:val="20"/>
          <w:szCs w:val="20"/>
        </w:rPr>
      </w:pPr>
      <w:r w:rsidRPr="00F46D9C">
        <w:rPr>
          <w:b/>
          <w:sz w:val="20"/>
          <w:szCs w:val="20"/>
        </w:rPr>
        <w:t>Charge Indicators that are Free</w:t>
      </w:r>
    </w:p>
    <w:p w14:paraId="1BE40A3C" w14:textId="77777777" w:rsidR="00B36F1D" w:rsidRDefault="00B36F1D" w:rsidP="00B36F1D">
      <w:pPr>
        <w:rPr>
          <w:sz w:val="20"/>
          <w:szCs w:val="20"/>
        </w:rPr>
      </w:pPr>
    </w:p>
    <w:p w14:paraId="16695BE4" w14:textId="77777777" w:rsidR="00B36F1D" w:rsidRDefault="00B36F1D" w:rsidP="00B36F1D">
      <w:pPr>
        <w:rPr>
          <w:sz w:val="20"/>
          <w:szCs w:val="20"/>
        </w:rPr>
      </w:pPr>
      <w:r w:rsidRPr="00AD3F44">
        <w:rPr>
          <w:sz w:val="20"/>
          <w:szCs w:val="20"/>
        </w:rPr>
        <w:t xml:space="preserve">If you wish to give away a specific type of record select that record type and move it to the Linked column.  All available indicators will be shown in the Available column.  </w:t>
      </w:r>
    </w:p>
    <w:p w14:paraId="62F7073A" w14:textId="77777777" w:rsidR="00B36F1D" w:rsidRDefault="00B36F1D" w:rsidP="00B36F1D">
      <w:pPr>
        <w:rPr>
          <w:sz w:val="20"/>
          <w:szCs w:val="20"/>
        </w:rPr>
      </w:pPr>
    </w:p>
    <w:p w14:paraId="39DD2E43" w14:textId="77777777" w:rsidR="00B36F1D" w:rsidRDefault="00627F1C" w:rsidP="00B36F1D">
      <w:pPr>
        <w:rPr>
          <w:b/>
          <w:sz w:val="20"/>
          <w:szCs w:val="20"/>
        </w:rPr>
      </w:pPr>
      <w:r>
        <w:rPr>
          <w:b/>
          <w:noProof/>
          <w:sz w:val="20"/>
          <w:szCs w:val="20"/>
        </w:rPr>
        <w:drawing>
          <wp:inline distT="0" distB="0" distL="0" distR="0" wp14:anchorId="54AB63EA" wp14:editId="4E24F5A1">
            <wp:extent cx="4815840" cy="3657600"/>
            <wp:effectExtent l="25400" t="0" r="1016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6"/>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75449348" w14:textId="77777777" w:rsidR="00B36F1D" w:rsidRDefault="00B36F1D" w:rsidP="00B36F1D">
      <w:pPr>
        <w:rPr>
          <w:b/>
          <w:sz w:val="20"/>
          <w:szCs w:val="20"/>
        </w:rPr>
      </w:pPr>
    </w:p>
    <w:p w14:paraId="62D33447" w14:textId="77777777" w:rsidR="00B36F1D" w:rsidRDefault="00B36F1D" w:rsidP="00B36F1D">
      <w:pPr>
        <w:rPr>
          <w:b/>
          <w:sz w:val="20"/>
          <w:szCs w:val="20"/>
        </w:rPr>
      </w:pPr>
    </w:p>
    <w:p w14:paraId="5B898333" w14:textId="77777777" w:rsidR="00B36F1D" w:rsidRDefault="00B36F1D" w:rsidP="00B36F1D">
      <w:pPr>
        <w:rPr>
          <w:b/>
          <w:szCs w:val="20"/>
        </w:rPr>
      </w:pPr>
      <w:r>
        <w:rPr>
          <w:sz w:val="20"/>
          <w:szCs w:val="20"/>
        </w:rPr>
        <w:t xml:space="preserve">If this   item intends to give away all messages or kilobytes for a specific charge indicator, move that indicator to the </w:t>
      </w:r>
      <w:r w:rsidRPr="003946AC">
        <w:rPr>
          <w:i/>
          <w:sz w:val="20"/>
          <w:szCs w:val="20"/>
        </w:rPr>
        <w:t>Linked</w:t>
      </w:r>
      <w:r>
        <w:rPr>
          <w:sz w:val="20"/>
          <w:szCs w:val="20"/>
        </w:rPr>
        <w:t xml:space="preserve"> box.  All records for that type will not accumulate charges.  </w:t>
      </w:r>
    </w:p>
    <w:p w14:paraId="457B1B96" w14:textId="77777777" w:rsidR="00B36F1D" w:rsidRDefault="00B36F1D" w:rsidP="00B36F1D">
      <w:pPr>
        <w:rPr>
          <w:b/>
          <w:szCs w:val="20"/>
        </w:rPr>
      </w:pPr>
    </w:p>
    <w:p w14:paraId="1EDE1E17" w14:textId="77777777" w:rsidR="00B36F1D" w:rsidRDefault="00B36F1D" w:rsidP="00B36F1D">
      <w:pPr>
        <w:rPr>
          <w:b/>
          <w:szCs w:val="20"/>
        </w:rPr>
      </w:pPr>
    </w:p>
    <w:p w14:paraId="4A350E9A" w14:textId="77777777" w:rsidR="00B36F1D" w:rsidRDefault="00B36F1D" w:rsidP="00B36F1D">
      <w:pPr>
        <w:rPr>
          <w:b/>
          <w:szCs w:val="20"/>
        </w:rPr>
      </w:pPr>
    </w:p>
    <w:p w14:paraId="707E1743" w14:textId="77777777" w:rsidR="00B36F1D" w:rsidRDefault="00B36F1D" w:rsidP="00B36F1D">
      <w:pPr>
        <w:rPr>
          <w:b/>
          <w:szCs w:val="20"/>
        </w:rPr>
      </w:pPr>
    </w:p>
    <w:p w14:paraId="304F6611" w14:textId="77777777" w:rsidR="00B36F1D" w:rsidRDefault="00B36F1D" w:rsidP="00B36F1D">
      <w:pPr>
        <w:rPr>
          <w:b/>
          <w:szCs w:val="20"/>
        </w:rPr>
      </w:pPr>
    </w:p>
    <w:p w14:paraId="710B7669" w14:textId="77777777" w:rsidR="00B36F1D" w:rsidRDefault="00B36F1D" w:rsidP="00B36F1D">
      <w:pPr>
        <w:rPr>
          <w:b/>
          <w:szCs w:val="20"/>
        </w:rPr>
      </w:pPr>
    </w:p>
    <w:p w14:paraId="5FCA8AFC" w14:textId="77777777" w:rsidR="00B36F1D" w:rsidRDefault="00B36F1D" w:rsidP="00B36F1D">
      <w:pPr>
        <w:rPr>
          <w:b/>
          <w:szCs w:val="20"/>
        </w:rPr>
      </w:pPr>
    </w:p>
    <w:p w14:paraId="7842D4AA" w14:textId="77777777" w:rsidR="00B36F1D" w:rsidRDefault="00B36F1D" w:rsidP="00B36F1D">
      <w:pPr>
        <w:rPr>
          <w:b/>
          <w:szCs w:val="20"/>
        </w:rPr>
      </w:pPr>
    </w:p>
    <w:p w14:paraId="36E565E9" w14:textId="77777777" w:rsidR="00B36F1D" w:rsidRDefault="00B36F1D" w:rsidP="00B36F1D">
      <w:pPr>
        <w:rPr>
          <w:b/>
          <w:szCs w:val="20"/>
        </w:rPr>
      </w:pPr>
    </w:p>
    <w:p w14:paraId="198361B5" w14:textId="77777777" w:rsidR="00B36F1D" w:rsidRDefault="00B36F1D" w:rsidP="00B36F1D">
      <w:pPr>
        <w:rPr>
          <w:b/>
          <w:szCs w:val="20"/>
        </w:rPr>
      </w:pPr>
    </w:p>
    <w:p w14:paraId="604809DC" w14:textId="77777777" w:rsidR="00B36F1D" w:rsidRDefault="00B36F1D" w:rsidP="00B36F1D">
      <w:pPr>
        <w:rPr>
          <w:b/>
          <w:szCs w:val="20"/>
        </w:rPr>
      </w:pPr>
    </w:p>
    <w:p w14:paraId="46AF2419" w14:textId="77777777" w:rsidR="00B36F1D" w:rsidRDefault="00B36F1D" w:rsidP="00B36F1D">
      <w:pPr>
        <w:rPr>
          <w:b/>
          <w:szCs w:val="20"/>
        </w:rPr>
      </w:pPr>
    </w:p>
    <w:p w14:paraId="4808B17E" w14:textId="77777777" w:rsidR="00B36F1D" w:rsidRDefault="00B36F1D" w:rsidP="00B36F1D">
      <w:pPr>
        <w:rPr>
          <w:b/>
          <w:szCs w:val="20"/>
        </w:rPr>
      </w:pPr>
    </w:p>
    <w:p w14:paraId="108E0385" w14:textId="77777777" w:rsidR="00B36F1D" w:rsidRDefault="00B36F1D" w:rsidP="00B36F1D">
      <w:pPr>
        <w:rPr>
          <w:b/>
          <w:szCs w:val="20"/>
        </w:rPr>
      </w:pPr>
    </w:p>
    <w:p w14:paraId="3329C981" w14:textId="77777777" w:rsidR="00B36F1D" w:rsidRDefault="00B36F1D" w:rsidP="00B36F1D">
      <w:pPr>
        <w:rPr>
          <w:b/>
          <w:szCs w:val="20"/>
        </w:rPr>
      </w:pPr>
    </w:p>
    <w:p w14:paraId="65241894" w14:textId="77777777" w:rsidR="00B36F1D" w:rsidRDefault="00B36F1D" w:rsidP="00B36F1D">
      <w:pPr>
        <w:rPr>
          <w:b/>
          <w:szCs w:val="20"/>
        </w:rPr>
      </w:pPr>
    </w:p>
    <w:p w14:paraId="34CFC0E1" w14:textId="77777777" w:rsidR="00B36F1D" w:rsidRDefault="00B36F1D" w:rsidP="00B36F1D">
      <w:pPr>
        <w:rPr>
          <w:b/>
          <w:szCs w:val="20"/>
        </w:rPr>
      </w:pPr>
    </w:p>
    <w:p w14:paraId="21274CC9" w14:textId="77777777" w:rsidR="00B36F1D" w:rsidRDefault="00B36F1D" w:rsidP="00B36F1D">
      <w:pPr>
        <w:rPr>
          <w:b/>
          <w:szCs w:val="20"/>
        </w:rPr>
      </w:pPr>
    </w:p>
    <w:p w14:paraId="7BB974B6" w14:textId="77777777" w:rsidR="00B36F1D" w:rsidRPr="00F46D9C" w:rsidRDefault="00B36F1D" w:rsidP="00B36F1D">
      <w:pPr>
        <w:outlineLvl w:val="0"/>
        <w:rPr>
          <w:b/>
          <w:sz w:val="20"/>
        </w:rPr>
      </w:pPr>
      <w:r w:rsidRPr="00F46D9C">
        <w:rPr>
          <w:b/>
          <w:sz w:val="20"/>
          <w:szCs w:val="20"/>
        </w:rPr>
        <w:t xml:space="preserve">Charge Indicators to Display on Invoice </w:t>
      </w:r>
    </w:p>
    <w:p w14:paraId="14BF6514" w14:textId="77777777" w:rsidR="00B36F1D" w:rsidRPr="00B57937" w:rsidRDefault="00B36F1D" w:rsidP="00B36F1D"/>
    <w:p w14:paraId="0D956698" w14:textId="77777777" w:rsidR="00B36F1D" w:rsidRDefault="00627F1C" w:rsidP="00B36F1D">
      <w:r>
        <w:rPr>
          <w:noProof/>
        </w:rPr>
        <w:drawing>
          <wp:inline distT="0" distB="0" distL="0" distR="0" wp14:anchorId="7AEFF15C" wp14:editId="620B4863">
            <wp:extent cx="4805680" cy="3657600"/>
            <wp:effectExtent l="2540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7"/>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378D7CC8" w14:textId="77777777" w:rsidR="00B36F1D" w:rsidRPr="005E17FA" w:rsidRDefault="00B36F1D" w:rsidP="00B36F1D">
      <w:pPr>
        <w:rPr>
          <w:sz w:val="20"/>
          <w:szCs w:val="20"/>
        </w:rPr>
      </w:pPr>
    </w:p>
    <w:p w14:paraId="49F8DAE6" w14:textId="77777777" w:rsidR="00B36F1D" w:rsidRPr="005E17FA" w:rsidRDefault="00B36F1D" w:rsidP="00B36F1D">
      <w:pPr>
        <w:outlineLvl w:val="0"/>
        <w:rPr>
          <w:sz w:val="20"/>
          <w:szCs w:val="20"/>
        </w:rPr>
      </w:pPr>
      <w:r w:rsidRPr="005E17FA">
        <w:rPr>
          <w:sz w:val="20"/>
          <w:szCs w:val="20"/>
        </w:rPr>
        <w:t>Indicate which charge indicators will be shown on the bill</w:t>
      </w:r>
      <w:r>
        <w:rPr>
          <w:sz w:val="20"/>
          <w:szCs w:val="20"/>
        </w:rPr>
        <w:t>ing</w:t>
      </w:r>
      <w:r w:rsidRPr="005E17FA">
        <w:rPr>
          <w:sz w:val="20"/>
          <w:szCs w:val="20"/>
        </w:rPr>
        <w:t xml:space="preserve"> statement</w:t>
      </w:r>
      <w:r>
        <w:rPr>
          <w:sz w:val="20"/>
          <w:szCs w:val="20"/>
        </w:rPr>
        <w:t xml:space="preserve"> by moving them to the </w:t>
      </w:r>
      <w:r>
        <w:rPr>
          <w:i/>
          <w:sz w:val="20"/>
          <w:szCs w:val="20"/>
        </w:rPr>
        <w:t xml:space="preserve">Linked </w:t>
      </w:r>
      <w:r>
        <w:rPr>
          <w:sz w:val="20"/>
          <w:szCs w:val="20"/>
        </w:rPr>
        <w:t>box</w:t>
      </w:r>
      <w:r w:rsidRPr="005E17FA">
        <w:rPr>
          <w:sz w:val="20"/>
          <w:szCs w:val="20"/>
        </w:rPr>
        <w:t>.</w:t>
      </w:r>
    </w:p>
    <w:p w14:paraId="6AF28604" w14:textId="77777777" w:rsidR="00B36F1D" w:rsidRDefault="00B36F1D" w:rsidP="00B36F1D">
      <w:pPr>
        <w:rPr>
          <w:sz w:val="20"/>
          <w:szCs w:val="20"/>
        </w:rPr>
      </w:pPr>
    </w:p>
    <w:p w14:paraId="750C26D5" w14:textId="77777777" w:rsidR="00B36F1D" w:rsidRDefault="00B36F1D" w:rsidP="00B36F1D">
      <w:pPr>
        <w:rPr>
          <w:sz w:val="20"/>
          <w:szCs w:val="20"/>
        </w:rPr>
      </w:pPr>
    </w:p>
    <w:p w14:paraId="6E3AC26C" w14:textId="77777777" w:rsidR="00B36F1D" w:rsidRDefault="00B36F1D" w:rsidP="00B36F1D">
      <w:pPr>
        <w:rPr>
          <w:sz w:val="20"/>
          <w:szCs w:val="20"/>
        </w:rPr>
      </w:pPr>
    </w:p>
    <w:p w14:paraId="5F418B9D" w14:textId="77777777" w:rsidR="00B36F1D" w:rsidRDefault="00B36F1D" w:rsidP="00B36F1D">
      <w:pPr>
        <w:rPr>
          <w:sz w:val="20"/>
          <w:szCs w:val="20"/>
        </w:rPr>
      </w:pPr>
    </w:p>
    <w:p w14:paraId="7095F2E7" w14:textId="77777777" w:rsidR="00B36F1D" w:rsidRDefault="00B36F1D" w:rsidP="00B36F1D">
      <w:pPr>
        <w:rPr>
          <w:sz w:val="20"/>
          <w:szCs w:val="20"/>
        </w:rPr>
      </w:pPr>
    </w:p>
    <w:p w14:paraId="43948533" w14:textId="77777777" w:rsidR="00B36F1D" w:rsidRDefault="00B36F1D" w:rsidP="00B36F1D">
      <w:pPr>
        <w:rPr>
          <w:sz w:val="20"/>
          <w:szCs w:val="20"/>
        </w:rPr>
      </w:pPr>
    </w:p>
    <w:p w14:paraId="33C6C3FA" w14:textId="77777777" w:rsidR="00B36F1D" w:rsidRDefault="00B36F1D" w:rsidP="00B36F1D">
      <w:pPr>
        <w:rPr>
          <w:sz w:val="20"/>
          <w:szCs w:val="20"/>
        </w:rPr>
      </w:pPr>
    </w:p>
    <w:p w14:paraId="6B592E7A" w14:textId="77777777" w:rsidR="00B36F1D" w:rsidRDefault="00B36F1D" w:rsidP="00B36F1D">
      <w:pPr>
        <w:rPr>
          <w:sz w:val="20"/>
          <w:szCs w:val="20"/>
        </w:rPr>
      </w:pPr>
    </w:p>
    <w:p w14:paraId="5758E44C" w14:textId="77777777" w:rsidR="00B36F1D" w:rsidRDefault="00B36F1D" w:rsidP="00B36F1D">
      <w:pPr>
        <w:rPr>
          <w:sz w:val="20"/>
          <w:szCs w:val="20"/>
        </w:rPr>
      </w:pPr>
    </w:p>
    <w:p w14:paraId="083B19B2" w14:textId="77777777" w:rsidR="00B36F1D" w:rsidRDefault="00B36F1D" w:rsidP="00B36F1D">
      <w:pPr>
        <w:rPr>
          <w:sz w:val="20"/>
          <w:szCs w:val="20"/>
        </w:rPr>
      </w:pPr>
    </w:p>
    <w:p w14:paraId="5E556C39" w14:textId="77777777" w:rsidR="00B36F1D" w:rsidRDefault="00B36F1D" w:rsidP="00B36F1D">
      <w:pPr>
        <w:rPr>
          <w:sz w:val="20"/>
          <w:szCs w:val="20"/>
        </w:rPr>
      </w:pPr>
    </w:p>
    <w:p w14:paraId="0E25A725" w14:textId="77777777" w:rsidR="00B36F1D" w:rsidRDefault="00B36F1D" w:rsidP="00B36F1D">
      <w:pPr>
        <w:rPr>
          <w:sz w:val="20"/>
          <w:szCs w:val="20"/>
        </w:rPr>
      </w:pPr>
    </w:p>
    <w:p w14:paraId="5589E126" w14:textId="77777777" w:rsidR="00B36F1D" w:rsidRDefault="00B36F1D" w:rsidP="00B36F1D">
      <w:pPr>
        <w:rPr>
          <w:sz w:val="20"/>
          <w:szCs w:val="20"/>
        </w:rPr>
      </w:pPr>
    </w:p>
    <w:p w14:paraId="258F5D2D" w14:textId="77777777" w:rsidR="00B36F1D" w:rsidRDefault="00B36F1D" w:rsidP="00B36F1D">
      <w:pPr>
        <w:rPr>
          <w:sz w:val="20"/>
          <w:szCs w:val="20"/>
        </w:rPr>
      </w:pPr>
    </w:p>
    <w:p w14:paraId="07F6502F" w14:textId="77777777" w:rsidR="00B36F1D" w:rsidRDefault="00B36F1D" w:rsidP="00B36F1D">
      <w:pPr>
        <w:rPr>
          <w:sz w:val="20"/>
          <w:szCs w:val="20"/>
        </w:rPr>
      </w:pPr>
    </w:p>
    <w:p w14:paraId="0F6EBD78" w14:textId="77777777" w:rsidR="00B36F1D" w:rsidRDefault="00B36F1D" w:rsidP="00B36F1D">
      <w:pPr>
        <w:rPr>
          <w:sz w:val="20"/>
          <w:szCs w:val="20"/>
        </w:rPr>
      </w:pPr>
    </w:p>
    <w:p w14:paraId="26676662" w14:textId="77777777" w:rsidR="00B36F1D" w:rsidRDefault="00B36F1D" w:rsidP="00B36F1D">
      <w:pPr>
        <w:rPr>
          <w:sz w:val="20"/>
          <w:szCs w:val="20"/>
        </w:rPr>
      </w:pPr>
    </w:p>
    <w:p w14:paraId="67CF8382" w14:textId="77777777" w:rsidR="00B36F1D" w:rsidRDefault="00B36F1D" w:rsidP="00B36F1D">
      <w:pPr>
        <w:rPr>
          <w:sz w:val="20"/>
          <w:szCs w:val="20"/>
        </w:rPr>
      </w:pPr>
    </w:p>
    <w:p w14:paraId="1EF4FE20" w14:textId="77777777" w:rsidR="00B36F1D" w:rsidRDefault="00B36F1D" w:rsidP="00B36F1D">
      <w:pPr>
        <w:rPr>
          <w:sz w:val="20"/>
          <w:szCs w:val="20"/>
        </w:rPr>
      </w:pPr>
    </w:p>
    <w:p w14:paraId="37C5DAAE" w14:textId="77777777" w:rsidR="00B36F1D" w:rsidRDefault="00B36F1D" w:rsidP="00B36F1D">
      <w:pPr>
        <w:rPr>
          <w:sz w:val="20"/>
          <w:szCs w:val="20"/>
        </w:rPr>
      </w:pPr>
    </w:p>
    <w:p w14:paraId="3C6322DF" w14:textId="77777777" w:rsidR="00B36F1D" w:rsidRDefault="00B36F1D" w:rsidP="00B36F1D">
      <w:pPr>
        <w:rPr>
          <w:sz w:val="20"/>
          <w:szCs w:val="20"/>
        </w:rPr>
      </w:pPr>
    </w:p>
    <w:p w14:paraId="423DA0CD" w14:textId="77777777" w:rsidR="00B36F1D" w:rsidRDefault="00B36F1D" w:rsidP="00B36F1D">
      <w:pPr>
        <w:rPr>
          <w:sz w:val="20"/>
          <w:szCs w:val="20"/>
        </w:rPr>
      </w:pPr>
    </w:p>
    <w:p w14:paraId="514E9F81" w14:textId="77777777" w:rsidR="00B36F1D" w:rsidRDefault="00B36F1D" w:rsidP="00B36F1D">
      <w:pPr>
        <w:rPr>
          <w:sz w:val="20"/>
          <w:szCs w:val="20"/>
        </w:rPr>
      </w:pPr>
    </w:p>
    <w:p w14:paraId="5049F932" w14:textId="77777777" w:rsidR="00B36F1D" w:rsidRDefault="00B36F1D" w:rsidP="00B36F1D">
      <w:pPr>
        <w:rPr>
          <w:sz w:val="20"/>
          <w:szCs w:val="20"/>
        </w:rPr>
      </w:pPr>
    </w:p>
    <w:p w14:paraId="40E9CB21" w14:textId="77777777" w:rsidR="00B36F1D" w:rsidRDefault="00B36F1D" w:rsidP="00B36F1D">
      <w:pPr>
        <w:rPr>
          <w:sz w:val="20"/>
          <w:szCs w:val="20"/>
        </w:rPr>
      </w:pPr>
    </w:p>
    <w:p w14:paraId="64229444" w14:textId="77777777" w:rsidR="00B36F1D" w:rsidRDefault="00B36F1D" w:rsidP="00B36F1D">
      <w:pPr>
        <w:rPr>
          <w:sz w:val="20"/>
          <w:szCs w:val="20"/>
        </w:rPr>
      </w:pPr>
    </w:p>
    <w:p w14:paraId="1D9EE865" w14:textId="77777777" w:rsidR="00B36F1D" w:rsidRDefault="00B36F1D" w:rsidP="00B36F1D">
      <w:pPr>
        <w:rPr>
          <w:sz w:val="20"/>
          <w:szCs w:val="20"/>
        </w:rPr>
      </w:pPr>
    </w:p>
    <w:p w14:paraId="74462F8C" w14:textId="77777777" w:rsidR="00B36F1D" w:rsidRPr="003946AC" w:rsidRDefault="00B36F1D" w:rsidP="00B36F1D">
      <w:pPr>
        <w:pStyle w:val="PSAHeading3"/>
      </w:pPr>
      <w:bookmarkStart w:id="166" w:name="_Toc238379750"/>
      <w:bookmarkStart w:id="167" w:name="_Toc322778651"/>
      <w:r w:rsidRPr="003946AC">
        <w:t>Call Delivery Toll Free</w:t>
      </w:r>
      <w:bookmarkEnd w:id="166"/>
      <w:r>
        <w:t xml:space="preserve"> Tab</w:t>
      </w:r>
      <w:bookmarkEnd w:id="167"/>
    </w:p>
    <w:p w14:paraId="439B0B4A" w14:textId="77777777" w:rsidR="00B36F1D" w:rsidRDefault="00B36F1D" w:rsidP="00B36F1D">
      <w:pPr>
        <w:rPr>
          <w:sz w:val="20"/>
          <w:szCs w:val="20"/>
        </w:rPr>
      </w:pPr>
    </w:p>
    <w:p w14:paraId="2E0CF26C" w14:textId="77777777" w:rsidR="00B36F1D" w:rsidRDefault="00627F1C" w:rsidP="00B36F1D">
      <w:pPr>
        <w:rPr>
          <w:sz w:val="20"/>
          <w:szCs w:val="20"/>
        </w:rPr>
      </w:pPr>
      <w:r>
        <w:rPr>
          <w:noProof/>
          <w:sz w:val="20"/>
          <w:szCs w:val="20"/>
        </w:rPr>
        <w:drawing>
          <wp:inline distT="0" distB="0" distL="0" distR="0" wp14:anchorId="65E4E271" wp14:editId="18CFF925">
            <wp:extent cx="4785360" cy="3647440"/>
            <wp:effectExtent l="2540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8"/>
                    <a:srcRect/>
                    <a:stretch>
                      <a:fillRect/>
                    </a:stretch>
                  </pic:blipFill>
                  <pic:spPr bwMode="auto">
                    <a:xfrm>
                      <a:off x="0" y="0"/>
                      <a:ext cx="4785360" cy="3647440"/>
                    </a:xfrm>
                    <a:prstGeom prst="rect">
                      <a:avLst/>
                    </a:prstGeom>
                    <a:noFill/>
                    <a:ln w="9525">
                      <a:noFill/>
                      <a:miter lim="800000"/>
                      <a:headEnd/>
                      <a:tailEnd/>
                    </a:ln>
                  </pic:spPr>
                </pic:pic>
              </a:graphicData>
            </a:graphic>
          </wp:inline>
        </w:drawing>
      </w:r>
    </w:p>
    <w:p w14:paraId="41BCD939" w14:textId="77777777" w:rsidR="00B36F1D" w:rsidRDefault="00B36F1D" w:rsidP="00B36F1D">
      <w:pPr>
        <w:rPr>
          <w:sz w:val="20"/>
          <w:szCs w:val="20"/>
        </w:rPr>
      </w:pPr>
    </w:p>
    <w:p w14:paraId="04E63E32" w14:textId="77777777" w:rsidR="00B36F1D" w:rsidRDefault="00B36F1D" w:rsidP="00B36F1D">
      <w:pPr>
        <w:rPr>
          <w:sz w:val="20"/>
          <w:szCs w:val="20"/>
        </w:rPr>
      </w:pPr>
      <w:r>
        <w:rPr>
          <w:sz w:val="20"/>
          <w:szCs w:val="20"/>
        </w:rPr>
        <w:t xml:space="preserve">This allows for free call delivery to a specific set of NPA/NXXs.  Use the </w:t>
      </w:r>
      <w:r w:rsidRPr="00136A7F">
        <w:rPr>
          <w:i/>
          <w:sz w:val="20"/>
          <w:szCs w:val="20"/>
        </w:rPr>
        <w:t>New</w:t>
      </w:r>
      <w:r>
        <w:rPr>
          <w:sz w:val="20"/>
          <w:szCs w:val="20"/>
        </w:rPr>
        <w:t xml:space="preserve"> icon under the tab to create new toll free NPA/NXX.  </w:t>
      </w:r>
    </w:p>
    <w:p w14:paraId="0FECB984" w14:textId="77777777" w:rsidR="00B36F1D" w:rsidRDefault="00B36F1D" w:rsidP="00B36F1D">
      <w:pPr>
        <w:outlineLvl w:val="2"/>
        <w:rPr>
          <w:b/>
          <w:sz w:val="20"/>
          <w:szCs w:val="20"/>
        </w:rPr>
      </w:pPr>
    </w:p>
    <w:p w14:paraId="0795BD05" w14:textId="77777777" w:rsidR="00B36F1D" w:rsidRDefault="00B36F1D" w:rsidP="00B36F1D">
      <w:pPr>
        <w:outlineLvl w:val="2"/>
        <w:rPr>
          <w:b/>
          <w:sz w:val="20"/>
          <w:szCs w:val="20"/>
        </w:rPr>
      </w:pPr>
    </w:p>
    <w:p w14:paraId="168127E9" w14:textId="77777777" w:rsidR="00B36F1D" w:rsidRDefault="00B36F1D" w:rsidP="00B36F1D">
      <w:pPr>
        <w:outlineLvl w:val="2"/>
        <w:rPr>
          <w:b/>
          <w:sz w:val="20"/>
          <w:szCs w:val="20"/>
        </w:rPr>
      </w:pPr>
    </w:p>
    <w:p w14:paraId="73E4C6DF" w14:textId="77777777" w:rsidR="00B36F1D" w:rsidRDefault="00B36F1D" w:rsidP="00B36F1D">
      <w:pPr>
        <w:outlineLvl w:val="2"/>
        <w:rPr>
          <w:b/>
          <w:sz w:val="20"/>
          <w:szCs w:val="20"/>
        </w:rPr>
      </w:pPr>
    </w:p>
    <w:p w14:paraId="2AAE3FD1" w14:textId="77777777" w:rsidR="00B36F1D" w:rsidRDefault="00B36F1D" w:rsidP="00B36F1D">
      <w:pPr>
        <w:outlineLvl w:val="2"/>
        <w:rPr>
          <w:b/>
          <w:sz w:val="20"/>
          <w:szCs w:val="20"/>
        </w:rPr>
      </w:pPr>
    </w:p>
    <w:p w14:paraId="79D2F07E" w14:textId="77777777" w:rsidR="00B36F1D" w:rsidRDefault="00B36F1D" w:rsidP="00B36F1D">
      <w:pPr>
        <w:outlineLvl w:val="2"/>
        <w:rPr>
          <w:b/>
          <w:sz w:val="20"/>
          <w:szCs w:val="20"/>
        </w:rPr>
      </w:pPr>
    </w:p>
    <w:p w14:paraId="2C60FB20" w14:textId="77777777" w:rsidR="00B36F1D" w:rsidRDefault="00B36F1D" w:rsidP="00B36F1D">
      <w:pPr>
        <w:outlineLvl w:val="2"/>
        <w:rPr>
          <w:b/>
          <w:sz w:val="20"/>
          <w:szCs w:val="20"/>
        </w:rPr>
      </w:pPr>
    </w:p>
    <w:p w14:paraId="1F8EBD17" w14:textId="77777777" w:rsidR="00B36F1D" w:rsidRDefault="00B36F1D" w:rsidP="00B36F1D">
      <w:pPr>
        <w:outlineLvl w:val="2"/>
        <w:rPr>
          <w:b/>
          <w:sz w:val="20"/>
          <w:szCs w:val="20"/>
        </w:rPr>
      </w:pPr>
    </w:p>
    <w:p w14:paraId="41F8D341" w14:textId="77777777" w:rsidR="00B36F1D" w:rsidRDefault="00B36F1D" w:rsidP="00B36F1D">
      <w:pPr>
        <w:outlineLvl w:val="2"/>
        <w:rPr>
          <w:b/>
          <w:sz w:val="20"/>
          <w:szCs w:val="20"/>
        </w:rPr>
      </w:pPr>
    </w:p>
    <w:p w14:paraId="01CD2B6D" w14:textId="77777777" w:rsidR="00B36F1D" w:rsidRDefault="00B36F1D" w:rsidP="00B36F1D">
      <w:pPr>
        <w:outlineLvl w:val="2"/>
        <w:rPr>
          <w:b/>
          <w:sz w:val="20"/>
          <w:szCs w:val="20"/>
        </w:rPr>
      </w:pPr>
    </w:p>
    <w:p w14:paraId="37079AA9" w14:textId="77777777" w:rsidR="00B36F1D" w:rsidRDefault="00B36F1D" w:rsidP="00B36F1D">
      <w:pPr>
        <w:outlineLvl w:val="2"/>
        <w:rPr>
          <w:b/>
          <w:sz w:val="20"/>
          <w:szCs w:val="20"/>
        </w:rPr>
      </w:pPr>
    </w:p>
    <w:p w14:paraId="39C529BA" w14:textId="77777777" w:rsidR="00B36F1D" w:rsidRDefault="00B36F1D" w:rsidP="00B36F1D">
      <w:pPr>
        <w:outlineLvl w:val="2"/>
        <w:rPr>
          <w:b/>
          <w:sz w:val="20"/>
          <w:szCs w:val="20"/>
        </w:rPr>
      </w:pPr>
    </w:p>
    <w:p w14:paraId="5BDE975D" w14:textId="77777777" w:rsidR="00B36F1D" w:rsidRDefault="00B36F1D" w:rsidP="00B36F1D">
      <w:pPr>
        <w:outlineLvl w:val="2"/>
        <w:rPr>
          <w:b/>
          <w:sz w:val="20"/>
          <w:szCs w:val="20"/>
        </w:rPr>
      </w:pPr>
    </w:p>
    <w:p w14:paraId="0561BFFA" w14:textId="77777777" w:rsidR="00B36F1D" w:rsidRDefault="00B36F1D" w:rsidP="00B36F1D">
      <w:pPr>
        <w:outlineLvl w:val="2"/>
        <w:rPr>
          <w:b/>
          <w:sz w:val="20"/>
          <w:szCs w:val="20"/>
        </w:rPr>
      </w:pPr>
    </w:p>
    <w:p w14:paraId="120E9099" w14:textId="77777777" w:rsidR="00B36F1D" w:rsidRDefault="00B36F1D" w:rsidP="00B36F1D">
      <w:pPr>
        <w:outlineLvl w:val="2"/>
        <w:rPr>
          <w:b/>
          <w:sz w:val="20"/>
          <w:szCs w:val="20"/>
        </w:rPr>
      </w:pPr>
    </w:p>
    <w:p w14:paraId="53CDE897" w14:textId="77777777" w:rsidR="00B36F1D" w:rsidRDefault="00B36F1D" w:rsidP="00B36F1D">
      <w:pPr>
        <w:outlineLvl w:val="2"/>
        <w:rPr>
          <w:b/>
          <w:sz w:val="20"/>
          <w:szCs w:val="20"/>
        </w:rPr>
      </w:pPr>
    </w:p>
    <w:p w14:paraId="1D60CCBD" w14:textId="77777777" w:rsidR="00B36F1D" w:rsidRDefault="00B36F1D" w:rsidP="00B36F1D">
      <w:pPr>
        <w:outlineLvl w:val="2"/>
        <w:rPr>
          <w:b/>
          <w:sz w:val="20"/>
          <w:szCs w:val="20"/>
        </w:rPr>
      </w:pPr>
    </w:p>
    <w:p w14:paraId="259B2702" w14:textId="77777777" w:rsidR="00B36F1D" w:rsidRDefault="00B36F1D" w:rsidP="00B36F1D">
      <w:pPr>
        <w:outlineLvl w:val="2"/>
        <w:rPr>
          <w:b/>
          <w:sz w:val="20"/>
          <w:szCs w:val="20"/>
        </w:rPr>
      </w:pPr>
    </w:p>
    <w:p w14:paraId="4C3441FB" w14:textId="77777777" w:rsidR="00B36F1D" w:rsidRDefault="00B36F1D" w:rsidP="00B36F1D">
      <w:pPr>
        <w:outlineLvl w:val="2"/>
        <w:rPr>
          <w:b/>
          <w:sz w:val="20"/>
          <w:szCs w:val="20"/>
        </w:rPr>
      </w:pPr>
    </w:p>
    <w:p w14:paraId="0BD41440" w14:textId="77777777" w:rsidR="00B36F1D" w:rsidRDefault="00B36F1D" w:rsidP="00B36F1D">
      <w:pPr>
        <w:outlineLvl w:val="2"/>
        <w:rPr>
          <w:b/>
          <w:sz w:val="20"/>
          <w:szCs w:val="20"/>
        </w:rPr>
      </w:pPr>
    </w:p>
    <w:p w14:paraId="62199B76" w14:textId="77777777" w:rsidR="00B36F1D" w:rsidRDefault="00B36F1D" w:rsidP="00B36F1D">
      <w:pPr>
        <w:outlineLvl w:val="2"/>
        <w:rPr>
          <w:b/>
          <w:sz w:val="20"/>
          <w:szCs w:val="20"/>
        </w:rPr>
      </w:pPr>
    </w:p>
    <w:p w14:paraId="0B6DF143" w14:textId="77777777" w:rsidR="00B36F1D" w:rsidRDefault="00B36F1D" w:rsidP="00B36F1D">
      <w:pPr>
        <w:outlineLvl w:val="2"/>
        <w:rPr>
          <w:b/>
          <w:sz w:val="20"/>
          <w:szCs w:val="20"/>
        </w:rPr>
      </w:pPr>
    </w:p>
    <w:p w14:paraId="13CD4054" w14:textId="77777777" w:rsidR="00B36F1D" w:rsidRDefault="00B36F1D" w:rsidP="00B36F1D">
      <w:pPr>
        <w:outlineLvl w:val="2"/>
        <w:rPr>
          <w:b/>
          <w:sz w:val="20"/>
          <w:szCs w:val="20"/>
        </w:rPr>
      </w:pPr>
    </w:p>
    <w:p w14:paraId="442997B4" w14:textId="77777777" w:rsidR="00B36F1D" w:rsidRDefault="00B36F1D" w:rsidP="00B36F1D">
      <w:pPr>
        <w:outlineLvl w:val="2"/>
        <w:rPr>
          <w:b/>
          <w:sz w:val="20"/>
          <w:szCs w:val="20"/>
        </w:rPr>
      </w:pPr>
    </w:p>
    <w:p w14:paraId="0AADAF48" w14:textId="77777777" w:rsidR="00B36F1D" w:rsidRDefault="00B36F1D" w:rsidP="00B36F1D">
      <w:pPr>
        <w:outlineLvl w:val="2"/>
        <w:rPr>
          <w:b/>
          <w:sz w:val="20"/>
          <w:szCs w:val="20"/>
        </w:rPr>
      </w:pPr>
    </w:p>
    <w:p w14:paraId="442A1D4C" w14:textId="77777777" w:rsidR="00B36F1D" w:rsidRDefault="00B36F1D" w:rsidP="00B36F1D">
      <w:pPr>
        <w:outlineLvl w:val="2"/>
        <w:rPr>
          <w:b/>
          <w:sz w:val="20"/>
          <w:szCs w:val="20"/>
        </w:rPr>
      </w:pPr>
    </w:p>
    <w:p w14:paraId="1EB2B2AB" w14:textId="77777777" w:rsidR="00B36F1D" w:rsidRPr="003946AC" w:rsidRDefault="00B36F1D" w:rsidP="00B36F1D">
      <w:pPr>
        <w:pStyle w:val="PSAHeading3"/>
      </w:pPr>
      <w:bookmarkStart w:id="168" w:name="_Toc238379751"/>
      <w:bookmarkStart w:id="169" w:name="_Toc322778652"/>
      <w:r w:rsidRPr="003946AC">
        <w:t>Data Services Rates</w:t>
      </w:r>
      <w:bookmarkEnd w:id="168"/>
      <w:bookmarkEnd w:id="169"/>
    </w:p>
    <w:p w14:paraId="487D1D97" w14:textId="77777777" w:rsidR="00B36F1D" w:rsidRDefault="00B36F1D" w:rsidP="00B36F1D">
      <w:pPr>
        <w:rPr>
          <w:b/>
          <w:sz w:val="20"/>
          <w:szCs w:val="20"/>
        </w:rPr>
      </w:pPr>
    </w:p>
    <w:p w14:paraId="28CB3E51" w14:textId="21A2C114" w:rsidR="00B36F1D" w:rsidRDefault="00B36F1D" w:rsidP="0076302A">
      <w:pPr>
        <w:outlineLvl w:val="0"/>
        <w:rPr>
          <w:sz w:val="20"/>
          <w:szCs w:val="20"/>
        </w:rPr>
      </w:pPr>
      <w:r>
        <w:rPr>
          <w:sz w:val="20"/>
          <w:szCs w:val="20"/>
        </w:rPr>
        <w:t>Rates for data services are associated with a featu</w:t>
      </w:r>
      <w:r w:rsidR="0076302A">
        <w:rPr>
          <w:sz w:val="20"/>
          <w:szCs w:val="20"/>
        </w:rPr>
        <w:t>re code and charge indicator.</w:t>
      </w:r>
    </w:p>
    <w:p w14:paraId="7BD5D163" w14:textId="77777777" w:rsidR="0076302A" w:rsidRDefault="0076302A" w:rsidP="0076302A">
      <w:pPr>
        <w:outlineLvl w:val="0"/>
        <w:rPr>
          <w:sz w:val="20"/>
          <w:szCs w:val="20"/>
        </w:rPr>
      </w:pPr>
    </w:p>
    <w:p w14:paraId="35CF9EC6" w14:textId="77777777" w:rsidR="0076302A" w:rsidRPr="0076302A" w:rsidRDefault="0076302A" w:rsidP="0076302A">
      <w:pPr>
        <w:pStyle w:val="BodyText"/>
        <w:rPr>
          <w:sz w:val="20"/>
          <w:szCs w:val="20"/>
        </w:rPr>
      </w:pPr>
      <w:r w:rsidRPr="0076302A">
        <w:rPr>
          <w:sz w:val="20"/>
          <w:szCs w:val="20"/>
        </w:rPr>
        <w:t xml:space="preserve">If you want to create an item that has </w:t>
      </w:r>
      <w:r w:rsidRPr="0076302A">
        <w:rPr>
          <w:b/>
          <w:sz w:val="20"/>
          <w:szCs w:val="20"/>
        </w:rPr>
        <w:t>data carryover</w:t>
      </w:r>
      <w:r w:rsidRPr="0076302A">
        <w:rPr>
          <w:sz w:val="20"/>
          <w:szCs w:val="20"/>
        </w:rPr>
        <w:t xml:space="preserve">; then you must choose </w:t>
      </w:r>
      <w:r w:rsidRPr="0076302A">
        <w:rPr>
          <w:i/>
          <w:sz w:val="20"/>
          <w:szCs w:val="20"/>
          <w:u w:val="single"/>
        </w:rPr>
        <w:t>both</w:t>
      </w:r>
      <w:r w:rsidRPr="0076302A">
        <w:rPr>
          <w:sz w:val="20"/>
          <w:szCs w:val="20"/>
        </w:rPr>
        <w:t xml:space="preserve"> Set Data Rates and Data Certificate Item.  If you only want to create </w:t>
      </w:r>
      <w:r>
        <w:rPr>
          <w:sz w:val="20"/>
          <w:szCs w:val="20"/>
        </w:rPr>
        <w:t xml:space="preserve">an item for </w:t>
      </w:r>
      <w:r w:rsidRPr="0076302A">
        <w:rPr>
          <w:b/>
          <w:sz w:val="20"/>
          <w:szCs w:val="20"/>
        </w:rPr>
        <w:t>additional/bonus data</w:t>
      </w:r>
      <w:r w:rsidRPr="0076302A">
        <w:rPr>
          <w:sz w:val="20"/>
          <w:szCs w:val="20"/>
        </w:rPr>
        <w:t xml:space="preserve"> then select </w:t>
      </w:r>
      <w:r w:rsidRPr="0076302A">
        <w:rPr>
          <w:i/>
          <w:sz w:val="20"/>
          <w:szCs w:val="20"/>
          <w:u w:val="single"/>
        </w:rPr>
        <w:t>only</w:t>
      </w:r>
      <w:r w:rsidRPr="0076302A">
        <w:rPr>
          <w:sz w:val="20"/>
          <w:szCs w:val="20"/>
        </w:rPr>
        <w:t xml:space="preserve"> Data Certificate Item.  </w:t>
      </w:r>
    </w:p>
    <w:p w14:paraId="19E308A7" w14:textId="77777777" w:rsidR="0076302A" w:rsidRDefault="0076302A" w:rsidP="0076302A">
      <w:pPr>
        <w:outlineLvl w:val="0"/>
        <w:rPr>
          <w:b/>
          <w:sz w:val="20"/>
          <w:szCs w:val="20"/>
        </w:rPr>
      </w:pPr>
    </w:p>
    <w:p w14:paraId="18227E2D" w14:textId="77777777" w:rsidR="00B36F1D" w:rsidRDefault="00627F1C" w:rsidP="00B36F1D">
      <w:pPr>
        <w:rPr>
          <w:b/>
          <w:sz w:val="20"/>
          <w:szCs w:val="20"/>
        </w:rPr>
      </w:pPr>
      <w:r>
        <w:rPr>
          <w:b/>
          <w:noProof/>
          <w:sz w:val="20"/>
          <w:szCs w:val="20"/>
        </w:rPr>
        <w:drawing>
          <wp:inline distT="0" distB="0" distL="0" distR="0" wp14:anchorId="7D95D016" wp14:editId="775CDF6A">
            <wp:extent cx="4582160" cy="3657600"/>
            <wp:effectExtent l="2540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9"/>
                    <a:srcRect/>
                    <a:stretch>
                      <a:fillRect/>
                    </a:stretch>
                  </pic:blipFill>
                  <pic:spPr bwMode="auto">
                    <a:xfrm>
                      <a:off x="0" y="0"/>
                      <a:ext cx="4582160" cy="3657600"/>
                    </a:xfrm>
                    <a:prstGeom prst="rect">
                      <a:avLst/>
                    </a:prstGeom>
                    <a:noFill/>
                    <a:ln w="9525">
                      <a:noFill/>
                      <a:miter lim="800000"/>
                      <a:headEnd/>
                      <a:tailEnd/>
                    </a:ln>
                  </pic:spPr>
                </pic:pic>
              </a:graphicData>
            </a:graphic>
          </wp:inline>
        </w:drawing>
      </w:r>
    </w:p>
    <w:p w14:paraId="7E4F392B" w14:textId="77777777" w:rsidR="00B36F1D" w:rsidRDefault="00B36F1D" w:rsidP="00B36F1D">
      <w:pPr>
        <w:rPr>
          <w:b/>
          <w:sz w:val="20"/>
          <w:szCs w:val="20"/>
        </w:rPr>
      </w:pPr>
    </w:p>
    <w:p w14:paraId="405128FF" w14:textId="77777777" w:rsidR="00B36F1D" w:rsidRDefault="00B36F1D" w:rsidP="00B36F1D">
      <w:pPr>
        <w:rPr>
          <w:sz w:val="20"/>
          <w:szCs w:val="20"/>
        </w:rPr>
      </w:pPr>
      <w:r>
        <w:rPr>
          <w:b/>
          <w:i/>
          <w:sz w:val="20"/>
          <w:szCs w:val="20"/>
          <w:u w:val="single"/>
        </w:rPr>
        <w:t>Access Point Network ID:</w:t>
      </w:r>
      <w:r>
        <w:rPr>
          <w:sz w:val="20"/>
          <w:szCs w:val="20"/>
        </w:rPr>
        <w:t xml:space="preserve">  </w:t>
      </w:r>
      <w:r w:rsidRPr="000A7E72">
        <w:rPr>
          <w:sz w:val="20"/>
          <w:szCs w:val="20"/>
        </w:rPr>
        <w:t>APN-NI = Access Point Name, Network Interface.  This and the APN-OI are recorded in the GPRS records. The two access point fields define the access point names recorded to differentiate different service providers for the same kind of service.  The</w:t>
      </w:r>
      <w:r>
        <w:rPr>
          <w:sz w:val="20"/>
          <w:szCs w:val="20"/>
        </w:rPr>
        <w:t>y</w:t>
      </w:r>
      <w:r w:rsidRPr="000A7E72">
        <w:rPr>
          <w:sz w:val="20"/>
          <w:szCs w:val="20"/>
        </w:rPr>
        <w:t xml:space="preserve"> are the first select</w:t>
      </w:r>
      <w:r>
        <w:rPr>
          <w:sz w:val="20"/>
          <w:szCs w:val="20"/>
        </w:rPr>
        <w:t>ion criteria</w:t>
      </w:r>
      <w:r w:rsidRPr="000A7E72">
        <w:rPr>
          <w:sz w:val="20"/>
          <w:szCs w:val="20"/>
        </w:rPr>
        <w:t xml:space="preserve"> for matching usage to rates.  The rating system attempts to use both APN-NI and the APN-OI, if not found it tries with a blank APN-OI.  If that lookup fails, it tries with both blank.  This allows the differentiation between WAP and MMS (and other possible services).  For CDMA data, these are currently always blank.</w:t>
      </w:r>
      <w:r>
        <w:rPr>
          <w:sz w:val="20"/>
          <w:szCs w:val="20"/>
        </w:rPr>
        <w:t xml:space="preserve"> </w:t>
      </w:r>
    </w:p>
    <w:p w14:paraId="049E9A94" w14:textId="77777777" w:rsidR="00B36F1D" w:rsidRPr="000A7E72" w:rsidRDefault="00B36F1D" w:rsidP="00B36F1D">
      <w:pPr>
        <w:rPr>
          <w:sz w:val="20"/>
          <w:szCs w:val="20"/>
        </w:rPr>
      </w:pPr>
      <w:r>
        <w:rPr>
          <w:b/>
          <w:i/>
          <w:sz w:val="20"/>
          <w:szCs w:val="20"/>
          <w:u w:val="single"/>
        </w:rPr>
        <w:t>Access Point Operator ID:</w:t>
      </w:r>
      <w:r>
        <w:rPr>
          <w:sz w:val="20"/>
          <w:szCs w:val="20"/>
        </w:rPr>
        <w:t xml:space="preserve">  </w:t>
      </w:r>
      <w:r w:rsidRPr="000A7E72">
        <w:rPr>
          <w:sz w:val="20"/>
          <w:szCs w:val="20"/>
        </w:rPr>
        <w:t>APN-OI = Access Point Name, Operator Interface.</w:t>
      </w:r>
    </w:p>
    <w:p w14:paraId="539CCE5F" w14:textId="77777777" w:rsidR="00B36F1D" w:rsidRPr="000A7E72" w:rsidRDefault="00B36F1D" w:rsidP="00B36F1D">
      <w:pPr>
        <w:rPr>
          <w:sz w:val="20"/>
          <w:szCs w:val="20"/>
        </w:rPr>
      </w:pPr>
      <w:r>
        <w:rPr>
          <w:b/>
          <w:i/>
          <w:sz w:val="20"/>
          <w:szCs w:val="20"/>
          <w:u w:val="single"/>
        </w:rPr>
        <w:t>Charge Indicator:</w:t>
      </w:r>
      <w:r>
        <w:rPr>
          <w:sz w:val="20"/>
          <w:szCs w:val="20"/>
        </w:rPr>
        <w:t xml:space="preserve">  Select the appropriate charge indicator from list. This must be created in the data services equipment master.  </w:t>
      </w:r>
      <w:r w:rsidRPr="000A7E72">
        <w:rPr>
          <w:sz w:val="20"/>
          <w:szCs w:val="20"/>
        </w:rPr>
        <w:t>Normally 12 for SMS, 19 for Internet Browsing (WAP), 50 and above for ring tones, games, other content</w:t>
      </w:r>
      <w:r>
        <w:rPr>
          <w:sz w:val="20"/>
          <w:szCs w:val="20"/>
        </w:rPr>
        <w:t>.</w:t>
      </w:r>
    </w:p>
    <w:p w14:paraId="41A5EB9A" w14:textId="77777777" w:rsidR="00B36F1D" w:rsidRPr="002B6674" w:rsidRDefault="00B36F1D" w:rsidP="00B36F1D">
      <w:pPr>
        <w:rPr>
          <w:sz w:val="20"/>
          <w:szCs w:val="20"/>
        </w:rPr>
      </w:pPr>
      <w:r>
        <w:rPr>
          <w:b/>
          <w:i/>
          <w:sz w:val="20"/>
          <w:szCs w:val="20"/>
          <w:u w:val="single"/>
        </w:rPr>
        <w:t>Call Directions:</w:t>
      </w:r>
      <w:r>
        <w:rPr>
          <w:sz w:val="20"/>
          <w:szCs w:val="20"/>
        </w:rPr>
        <w:t xml:space="preserve">  This field indicates the eligible call directions for the particular rate.  You must select at least 1 and up to 4 valid call directions.</w:t>
      </w:r>
    </w:p>
    <w:p w14:paraId="154C4BAA" w14:textId="77777777" w:rsidR="00B36F1D" w:rsidRPr="002B6674" w:rsidRDefault="00B36F1D" w:rsidP="00B36F1D">
      <w:pPr>
        <w:rPr>
          <w:sz w:val="20"/>
          <w:szCs w:val="20"/>
        </w:rPr>
      </w:pPr>
      <w:r>
        <w:rPr>
          <w:b/>
          <w:i/>
          <w:sz w:val="20"/>
          <w:szCs w:val="20"/>
          <w:u w:val="single"/>
        </w:rPr>
        <w:t>Rate Period:</w:t>
      </w:r>
      <w:r>
        <w:rPr>
          <w:sz w:val="20"/>
          <w:szCs w:val="20"/>
        </w:rPr>
        <w:t xml:space="preserve">  This is the standard rate periods defined in day of week.  </w:t>
      </w:r>
    </w:p>
    <w:p w14:paraId="2AFF6EA2" w14:textId="77777777" w:rsidR="00B36F1D" w:rsidRPr="00BE2B12" w:rsidRDefault="00B36F1D" w:rsidP="00B36F1D">
      <w:pPr>
        <w:rPr>
          <w:sz w:val="20"/>
          <w:szCs w:val="20"/>
        </w:rPr>
      </w:pPr>
      <w:r>
        <w:rPr>
          <w:b/>
          <w:i/>
          <w:sz w:val="20"/>
          <w:szCs w:val="20"/>
          <w:u w:val="single"/>
        </w:rPr>
        <w:t>Data Sharing Method:</w:t>
      </w:r>
      <w:r>
        <w:rPr>
          <w:sz w:val="20"/>
          <w:szCs w:val="20"/>
        </w:rPr>
        <w:t xml:space="preserve">  To share data as well as airtime, each service number must be linked with the same super account number:</w:t>
      </w:r>
    </w:p>
    <w:p w14:paraId="24440755" w14:textId="77777777" w:rsidR="00B36F1D" w:rsidRDefault="00B36F1D" w:rsidP="00B36F1D">
      <w:pPr>
        <w:numPr>
          <w:ilvl w:val="0"/>
          <w:numId w:val="18"/>
        </w:numPr>
        <w:rPr>
          <w:sz w:val="20"/>
          <w:szCs w:val="20"/>
        </w:rPr>
      </w:pPr>
      <w:r>
        <w:rPr>
          <w:sz w:val="20"/>
          <w:szCs w:val="20"/>
        </w:rPr>
        <w:t>Do Not Share:  Does not allow sharing.</w:t>
      </w:r>
    </w:p>
    <w:p w14:paraId="60DA107C" w14:textId="77777777" w:rsidR="00B36F1D" w:rsidRDefault="00B36F1D" w:rsidP="00B36F1D">
      <w:pPr>
        <w:numPr>
          <w:ilvl w:val="0"/>
          <w:numId w:val="18"/>
        </w:numPr>
        <w:rPr>
          <w:sz w:val="20"/>
          <w:szCs w:val="20"/>
        </w:rPr>
      </w:pPr>
      <w:r>
        <w:rPr>
          <w:sz w:val="20"/>
          <w:szCs w:val="20"/>
        </w:rPr>
        <w:t>Share Single Set:  All phones sharing this item will share only one set of messages/KBS/etc.</w:t>
      </w:r>
    </w:p>
    <w:p w14:paraId="28B73F43" w14:textId="77777777" w:rsidR="00B36F1D" w:rsidRDefault="00B36F1D" w:rsidP="00B36F1D">
      <w:pPr>
        <w:numPr>
          <w:ilvl w:val="0"/>
          <w:numId w:val="18"/>
        </w:numPr>
        <w:rPr>
          <w:sz w:val="20"/>
          <w:szCs w:val="20"/>
        </w:rPr>
      </w:pPr>
      <w:r>
        <w:rPr>
          <w:sz w:val="20"/>
          <w:szCs w:val="20"/>
        </w:rPr>
        <w:t>Share and Contribute to Tiers in Group:  each time this item is added to a phone the messages/KBS/</w:t>
      </w:r>
      <w:proofErr w:type="spellStart"/>
      <w:r>
        <w:rPr>
          <w:sz w:val="20"/>
          <w:szCs w:val="20"/>
        </w:rPr>
        <w:t>etc</w:t>
      </w:r>
      <w:proofErr w:type="spellEnd"/>
      <w:r>
        <w:rPr>
          <w:sz w:val="20"/>
          <w:szCs w:val="20"/>
        </w:rPr>
        <w:t xml:space="preserve"> on the item are added to all others of the same type to be shared in aggregate.</w:t>
      </w:r>
    </w:p>
    <w:p w14:paraId="1902BB7E" w14:textId="77777777" w:rsidR="00B36F1D" w:rsidRDefault="00B36F1D" w:rsidP="00B36F1D">
      <w:pPr>
        <w:numPr>
          <w:ilvl w:val="0"/>
          <w:numId w:val="18"/>
        </w:numPr>
        <w:rPr>
          <w:sz w:val="20"/>
          <w:szCs w:val="20"/>
        </w:rPr>
      </w:pPr>
      <w:r>
        <w:rPr>
          <w:sz w:val="20"/>
          <w:szCs w:val="20"/>
        </w:rPr>
        <w:lastRenderedPageBreak/>
        <w:t>Share on Overage but Do Not Contribute to Group:  If a service number is linked to other service numbers and this setting is on the data component, then the service number will use the messages/KBS/etc. on this data item first and then share in any leftover data components from other service numbers on the account.</w:t>
      </w:r>
    </w:p>
    <w:p w14:paraId="18DF958F" w14:textId="77777777" w:rsidR="00B36F1D" w:rsidRDefault="00B36F1D" w:rsidP="00B36F1D">
      <w:pPr>
        <w:rPr>
          <w:sz w:val="20"/>
          <w:szCs w:val="20"/>
        </w:rPr>
      </w:pPr>
    </w:p>
    <w:p w14:paraId="54795F0C" w14:textId="77777777" w:rsidR="00B36F1D" w:rsidRDefault="00B36F1D" w:rsidP="00B36F1D">
      <w:pPr>
        <w:rPr>
          <w:sz w:val="20"/>
          <w:szCs w:val="20"/>
        </w:rPr>
      </w:pPr>
      <w:r>
        <w:rPr>
          <w:sz w:val="20"/>
          <w:szCs w:val="20"/>
        </w:rPr>
        <w:t>Example:</w:t>
      </w:r>
    </w:p>
    <w:p w14:paraId="4F402FDE" w14:textId="77777777" w:rsidR="00B36F1D" w:rsidRDefault="00B36F1D" w:rsidP="00B36F1D">
      <w:pPr>
        <w:rPr>
          <w:sz w:val="20"/>
          <w:szCs w:val="20"/>
        </w:rPr>
      </w:pPr>
      <w:r>
        <w:rPr>
          <w:sz w:val="20"/>
          <w:szCs w:val="20"/>
        </w:rPr>
        <w:t>Service Number</w:t>
      </w:r>
      <w:r>
        <w:rPr>
          <w:sz w:val="20"/>
          <w:szCs w:val="20"/>
        </w:rPr>
        <w:tab/>
      </w:r>
      <w:r>
        <w:rPr>
          <w:sz w:val="20"/>
          <w:szCs w:val="20"/>
        </w:rPr>
        <w:tab/>
      </w:r>
      <w:r>
        <w:rPr>
          <w:sz w:val="20"/>
          <w:szCs w:val="20"/>
        </w:rPr>
        <w:tab/>
        <w:t>Super Acct#</w:t>
      </w:r>
      <w:r>
        <w:rPr>
          <w:sz w:val="20"/>
          <w:szCs w:val="20"/>
        </w:rPr>
        <w:tab/>
      </w:r>
      <w:r>
        <w:rPr>
          <w:sz w:val="20"/>
          <w:szCs w:val="20"/>
        </w:rPr>
        <w:tab/>
        <w:t>Data Item</w:t>
      </w:r>
    </w:p>
    <w:p w14:paraId="6C792FB0" w14:textId="77777777" w:rsidR="00B36F1D" w:rsidRDefault="00B36F1D" w:rsidP="00B36F1D">
      <w:pPr>
        <w:rPr>
          <w:sz w:val="20"/>
          <w:szCs w:val="20"/>
        </w:rPr>
      </w:pPr>
      <w:r>
        <w:rPr>
          <w:sz w:val="20"/>
          <w:szCs w:val="20"/>
        </w:rPr>
        <w:t>806-358-8928</w:t>
      </w:r>
      <w:r>
        <w:rPr>
          <w:sz w:val="20"/>
          <w:szCs w:val="20"/>
        </w:rPr>
        <w:tab/>
      </w:r>
      <w:r>
        <w:rPr>
          <w:sz w:val="20"/>
          <w:szCs w:val="20"/>
        </w:rPr>
        <w:tab/>
      </w:r>
      <w:r>
        <w:rPr>
          <w:sz w:val="20"/>
          <w:szCs w:val="20"/>
        </w:rPr>
        <w:tab/>
        <w:t>123654</w:t>
      </w:r>
      <w:r>
        <w:rPr>
          <w:sz w:val="20"/>
          <w:szCs w:val="20"/>
        </w:rPr>
        <w:tab/>
      </w:r>
      <w:r>
        <w:rPr>
          <w:sz w:val="20"/>
          <w:szCs w:val="20"/>
        </w:rPr>
        <w:tab/>
      </w:r>
      <w:r>
        <w:rPr>
          <w:sz w:val="20"/>
          <w:szCs w:val="20"/>
        </w:rPr>
        <w:tab/>
        <w:t>T200</w:t>
      </w:r>
    </w:p>
    <w:p w14:paraId="00275D31" w14:textId="77777777" w:rsidR="00B36F1D" w:rsidRDefault="00B36F1D" w:rsidP="00B36F1D">
      <w:pPr>
        <w:rPr>
          <w:sz w:val="20"/>
          <w:szCs w:val="20"/>
        </w:rPr>
      </w:pPr>
      <w:r>
        <w:rPr>
          <w:sz w:val="20"/>
          <w:szCs w:val="20"/>
        </w:rPr>
        <w:t>806-358-8921</w:t>
      </w:r>
      <w:r>
        <w:rPr>
          <w:sz w:val="20"/>
          <w:szCs w:val="20"/>
        </w:rPr>
        <w:tab/>
      </w:r>
      <w:r>
        <w:rPr>
          <w:sz w:val="20"/>
          <w:szCs w:val="20"/>
        </w:rPr>
        <w:tab/>
      </w:r>
      <w:r>
        <w:rPr>
          <w:sz w:val="20"/>
          <w:szCs w:val="20"/>
        </w:rPr>
        <w:tab/>
        <w:t>123654</w:t>
      </w:r>
      <w:r>
        <w:rPr>
          <w:sz w:val="20"/>
          <w:szCs w:val="20"/>
        </w:rPr>
        <w:tab/>
      </w:r>
      <w:r>
        <w:rPr>
          <w:sz w:val="20"/>
          <w:szCs w:val="20"/>
        </w:rPr>
        <w:tab/>
      </w:r>
      <w:r>
        <w:rPr>
          <w:sz w:val="20"/>
          <w:szCs w:val="20"/>
        </w:rPr>
        <w:tab/>
        <w:t>T200</w:t>
      </w:r>
    </w:p>
    <w:p w14:paraId="012EC3CC" w14:textId="77777777" w:rsidR="00B36F1D" w:rsidRDefault="00B36F1D" w:rsidP="00B36F1D">
      <w:pPr>
        <w:rPr>
          <w:sz w:val="20"/>
          <w:szCs w:val="20"/>
        </w:rPr>
      </w:pPr>
      <w:r>
        <w:rPr>
          <w:sz w:val="20"/>
          <w:szCs w:val="20"/>
        </w:rPr>
        <w:t>806-358-8922</w:t>
      </w:r>
      <w:r>
        <w:rPr>
          <w:sz w:val="20"/>
          <w:szCs w:val="20"/>
        </w:rPr>
        <w:tab/>
      </w:r>
      <w:r>
        <w:rPr>
          <w:sz w:val="20"/>
          <w:szCs w:val="20"/>
        </w:rPr>
        <w:tab/>
      </w:r>
      <w:r>
        <w:rPr>
          <w:sz w:val="20"/>
          <w:szCs w:val="20"/>
        </w:rPr>
        <w:tab/>
        <w:t>123789</w:t>
      </w:r>
      <w:r>
        <w:rPr>
          <w:sz w:val="20"/>
          <w:szCs w:val="20"/>
        </w:rPr>
        <w:tab/>
      </w:r>
      <w:r>
        <w:rPr>
          <w:sz w:val="20"/>
          <w:szCs w:val="20"/>
        </w:rPr>
        <w:tab/>
      </w:r>
      <w:r>
        <w:rPr>
          <w:sz w:val="20"/>
          <w:szCs w:val="20"/>
        </w:rPr>
        <w:tab/>
        <w:t>T200</w:t>
      </w:r>
    </w:p>
    <w:p w14:paraId="7A1A15EA" w14:textId="77777777" w:rsidR="00B36F1D" w:rsidRDefault="00B36F1D" w:rsidP="00B36F1D">
      <w:pPr>
        <w:rPr>
          <w:sz w:val="20"/>
          <w:szCs w:val="20"/>
        </w:rPr>
      </w:pPr>
      <w:r>
        <w:rPr>
          <w:sz w:val="20"/>
          <w:szCs w:val="20"/>
        </w:rPr>
        <w:t>806-358-8955</w:t>
      </w:r>
      <w:r>
        <w:rPr>
          <w:sz w:val="20"/>
          <w:szCs w:val="20"/>
        </w:rPr>
        <w:tab/>
      </w:r>
      <w:r>
        <w:rPr>
          <w:sz w:val="20"/>
          <w:szCs w:val="20"/>
        </w:rPr>
        <w:tab/>
      </w:r>
      <w:r>
        <w:rPr>
          <w:sz w:val="20"/>
          <w:szCs w:val="20"/>
        </w:rPr>
        <w:tab/>
        <w:t>123654</w:t>
      </w:r>
      <w:r>
        <w:rPr>
          <w:sz w:val="20"/>
          <w:szCs w:val="20"/>
        </w:rPr>
        <w:tab/>
      </w:r>
      <w:r>
        <w:rPr>
          <w:sz w:val="20"/>
          <w:szCs w:val="20"/>
        </w:rPr>
        <w:tab/>
      </w:r>
      <w:r>
        <w:rPr>
          <w:sz w:val="20"/>
          <w:szCs w:val="20"/>
        </w:rPr>
        <w:tab/>
        <w:t>TIKV</w:t>
      </w:r>
    </w:p>
    <w:p w14:paraId="55C7B20C" w14:textId="77777777" w:rsidR="00B36F1D" w:rsidRDefault="00B36F1D" w:rsidP="00B36F1D">
      <w:pPr>
        <w:rPr>
          <w:sz w:val="20"/>
          <w:szCs w:val="20"/>
        </w:rPr>
      </w:pPr>
    </w:p>
    <w:p w14:paraId="69065524" w14:textId="77777777" w:rsidR="00B36F1D" w:rsidRDefault="00B36F1D" w:rsidP="00B36F1D">
      <w:pPr>
        <w:rPr>
          <w:sz w:val="20"/>
          <w:szCs w:val="20"/>
        </w:rPr>
      </w:pPr>
      <w:r>
        <w:rPr>
          <w:sz w:val="20"/>
          <w:szCs w:val="20"/>
        </w:rPr>
        <w:t xml:space="preserve">If T200 has 200 free messages and is set to </w:t>
      </w:r>
      <w:r w:rsidRPr="00B73FE0">
        <w:rPr>
          <w:i/>
          <w:sz w:val="20"/>
          <w:szCs w:val="20"/>
        </w:rPr>
        <w:t>Share Single Set</w:t>
      </w:r>
      <w:r>
        <w:rPr>
          <w:i/>
          <w:sz w:val="20"/>
          <w:szCs w:val="20"/>
        </w:rPr>
        <w:t xml:space="preserve"> </w:t>
      </w:r>
      <w:r>
        <w:rPr>
          <w:sz w:val="20"/>
          <w:szCs w:val="20"/>
        </w:rPr>
        <w:t xml:space="preserve">and T1KV is set to </w:t>
      </w:r>
      <w:r w:rsidRPr="00B73FE0">
        <w:rPr>
          <w:i/>
          <w:sz w:val="20"/>
          <w:szCs w:val="20"/>
        </w:rPr>
        <w:t>Share on Overage but Do Not Contribute</w:t>
      </w:r>
      <w:r>
        <w:rPr>
          <w:sz w:val="20"/>
          <w:szCs w:val="20"/>
        </w:rPr>
        <w:t>, then service numbers 806-358-8928 and 806-358-8921 share total of 200 free messages, 8922 has 200 free messages and shares with no one (unique super account number)</w:t>
      </w:r>
      <w:proofErr w:type="gramStart"/>
      <w:r>
        <w:rPr>
          <w:sz w:val="20"/>
          <w:szCs w:val="20"/>
        </w:rPr>
        <w:t>,806</w:t>
      </w:r>
      <w:proofErr w:type="gramEnd"/>
      <w:r>
        <w:rPr>
          <w:sz w:val="20"/>
          <w:szCs w:val="20"/>
        </w:rPr>
        <w:t>-358- 8955 has 1000 free messages and if the 1000 messages are used then this number would be able to share with 8928 and 8921 if there any remaining free messages.</w:t>
      </w:r>
    </w:p>
    <w:p w14:paraId="32FD3DAA" w14:textId="77777777" w:rsidR="00B36F1D" w:rsidRDefault="00B36F1D" w:rsidP="00B36F1D">
      <w:pPr>
        <w:rPr>
          <w:sz w:val="20"/>
          <w:szCs w:val="20"/>
        </w:rPr>
      </w:pPr>
    </w:p>
    <w:p w14:paraId="383378B4" w14:textId="77777777" w:rsidR="00B36F1D" w:rsidRDefault="00B36F1D" w:rsidP="00B36F1D">
      <w:pPr>
        <w:rPr>
          <w:sz w:val="20"/>
          <w:szCs w:val="20"/>
        </w:rPr>
      </w:pPr>
      <w:r>
        <w:rPr>
          <w:sz w:val="20"/>
          <w:szCs w:val="20"/>
        </w:rPr>
        <w:t xml:space="preserve">If T200 has 200 free messages and is set to </w:t>
      </w:r>
      <w:r w:rsidRPr="00B73FE0">
        <w:rPr>
          <w:i/>
          <w:sz w:val="20"/>
          <w:szCs w:val="20"/>
        </w:rPr>
        <w:t>Share and Contribute to Group</w:t>
      </w:r>
      <w:r>
        <w:rPr>
          <w:i/>
          <w:sz w:val="20"/>
          <w:szCs w:val="20"/>
        </w:rPr>
        <w:t xml:space="preserve"> </w:t>
      </w:r>
      <w:r>
        <w:rPr>
          <w:sz w:val="20"/>
          <w:szCs w:val="20"/>
        </w:rPr>
        <w:t xml:space="preserve">and TIKV is set to </w:t>
      </w:r>
      <w:r w:rsidRPr="00B73FE0">
        <w:rPr>
          <w:i/>
          <w:sz w:val="20"/>
          <w:szCs w:val="20"/>
        </w:rPr>
        <w:t>Share on Overage but Do Not Contribute</w:t>
      </w:r>
      <w:r>
        <w:rPr>
          <w:sz w:val="20"/>
          <w:szCs w:val="20"/>
        </w:rPr>
        <w:t>, then service numbers 8928 and 8921 share total of 400 messages, 8922 has 200 messages and shares with no one (unique super account number), 8955 has 1000 messages and if the 1000 messages are used then it be able to share with 8928 and 8921 if there any remaining free messages.</w:t>
      </w:r>
    </w:p>
    <w:p w14:paraId="29AA51FB" w14:textId="77777777" w:rsidR="00B36F1D" w:rsidRDefault="00B36F1D" w:rsidP="00B36F1D">
      <w:pPr>
        <w:rPr>
          <w:b/>
          <w:i/>
          <w:sz w:val="20"/>
          <w:szCs w:val="20"/>
          <w:u w:val="single"/>
        </w:rPr>
      </w:pPr>
    </w:p>
    <w:p w14:paraId="0617D3B1" w14:textId="77777777" w:rsidR="00B36F1D" w:rsidRPr="001A719C" w:rsidRDefault="00B36F1D" w:rsidP="00B36F1D">
      <w:pPr>
        <w:rPr>
          <w:sz w:val="20"/>
          <w:szCs w:val="20"/>
        </w:rPr>
      </w:pPr>
      <w:r>
        <w:rPr>
          <w:b/>
          <w:i/>
          <w:sz w:val="20"/>
          <w:szCs w:val="20"/>
          <w:u w:val="single"/>
        </w:rPr>
        <w:t>Combine or Split Rate Period:</w:t>
      </w:r>
      <w:r>
        <w:rPr>
          <w:sz w:val="20"/>
          <w:szCs w:val="20"/>
        </w:rPr>
        <w:t xml:space="preserve">  Select </w:t>
      </w:r>
      <w:r w:rsidRPr="00136A7F">
        <w:rPr>
          <w:i/>
          <w:sz w:val="20"/>
          <w:szCs w:val="20"/>
        </w:rPr>
        <w:t>Combine Rate Period</w:t>
      </w:r>
      <w:r>
        <w:rPr>
          <w:sz w:val="20"/>
          <w:szCs w:val="20"/>
        </w:rPr>
        <w:t xml:space="preserve"> to combine all rate periods for determining tier of usage.  Select </w:t>
      </w:r>
      <w:r w:rsidRPr="00136A7F">
        <w:rPr>
          <w:i/>
          <w:sz w:val="20"/>
          <w:szCs w:val="20"/>
        </w:rPr>
        <w:t>Split Rate Period</w:t>
      </w:r>
      <w:r>
        <w:rPr>
          <w:sz w:val="20"/>
          <w:szCs w:val="20"/>
        </w:rPr>
        <w:t xml:space="preserve"> to rate each period on its own; this results in multiple buckets of free usage by rate period. </w:t>
      </w:r>
    </w:p>
    <w:p w14:paraId="5B20E80B" w14:textId="77777777" w:rsidR="00B36F1D" w:rsidRPr="001A719C" w:rsidRDefault="00B36F1D" w:rsidP="00B36F1D">
      <w:pPr>
        <w:rPr>
          <w:sz w:val="20"/>
          <w:szCs w:val="20"/>
        </w:rPr>
      </w:pPr>
      <w:r>
        <w:rPr>
          <w:b/>
          <w:i/>
          <w:sz w:val="20"/>
          <w:szCs w:val="20"/>
          <w:u w:val="single"/>
        </w:rPr>
        <w:t xml:space="preserve">Display Detail Usage on </w:t>
      </w:r>
      <w:proofErr w:type="gramStart"/>
      <w:r>
        <w:rPr>
          <w:b/>
          <w:i/>
          <w:sz w:val="20"/>
          <w:szCs w:val="20"/>
          <w:u w:val="single"/>
        </w:rPr>
        <w:t>Bill(</w:t>
      </w:r>
      <w:proofErr w:type="gramEnd"/>
      <w:r>
        <w:rPr>
          <w:b/>
          <w:i/>
          <w:sz w:val="20"/>
          <w:szCs w:val="20"/>
          <w:u w:val="single"/>
        </w:rPr>
        <w:t>Y/N):</w:t>
      </w:r>
      <w:r>
        <w:rPr>
          <w:sz w:val="20"/>
          <w:szCs w:val="20"/>
        </w:rPr>
        <w:t xml:space="preserve"> Select </w:t>
      </w:r>
      <w:r>
        <w:rPr>
          <w:i/>
          <w:sz w:val="20"/>
          <w:szCs w:val="20"/>
        </w:rPr>
        <w:t>Y</w:t>
      </w:r>
      <w:r>
        <w:rPr>
          <w:sz w:val="20"/>
          <w:szCs w:val="20"/>
        </w:rPr>
        <w:t xml:space="preserve"> to show individual records for data service. </w:t>
      </w:r>
      <w:proofErr w:type="gramStart"/>
      <w:r>
        <w:rPr>
          <w:sz w:val="20"/>
          <w:szCs w:val="20"/>
        </w:rPr>
        <w:t xml:space="preserve">Select </w:t>
      </w:r>
      <w:r>
        <w:rPr>
          <w:i/>
          <w:sz w:val="20"/>
          <w:szCs w:val="20"/>
        </w:rPr>
        <w:t xml:space="preserve">N </w:t>
      </w:r>
      <w:r>
        <w:rPr>
          <w:sz w:val="20"/>
          <w:szCs w:val="20"/>
        </w:rPr>
        <w:t>to only display summaries of the data (each charge indicator) on the statement.</w:t>
      </w:r>
      <w:proofErr w:type="gramEnd"/>
    </w:p>
    <w:p w14:paraId="1872D76C" w14:textId="77777777" w:rsidR="00B36F1D" w:rsidRPr="001A719C" w:rsidRDefault="00B36F1D" w:rsidP="00B36F1D">
      <w:pPr>
        <w:rPr>
          <w:sz w:val="20"/>
          <w:szCs w:val="20"/>
        </w:rPr>
      </w:pPr>
      <w:r>
        <w:rPr>
          <w:b/>
          <w:i/>
          <w:sz w:val="20"/>
          <w:szCs w:val="20"/>
          <w:u w:val="single"/>
        </w:rPr>
        <w:t xml:space="preserve">Display Description on </w:t>
      </w:r>
      <w:proofErr w:type="gramStart"/>
      <w:r>
        <w:rPr>
          <w:b/>
          <w:i/>
          <w:sz w:val="20"/>
          <w:szCs w:val="20"/>
          <w:u w:val="single"/>
        </w:rPr>
        <w:t>Bill(</w:t>
      </w:r>
      <w:proofErr w:type="gramEnd"/>
      <w:r>
        <w:rPr>
          <w:b/>
          <w:i/>
          <w:sz w:val="20"/>
          <w:szCs w:val="20"/>
          <w:u w:val="single"/>
        </w:rPr>
        <w:t>Y/N):</w:t>
      </w:r>
      <w:r>
        <w:rPr>
          <w:sz w:val="20"/>
          <w:szCs w:val="20"/>
        </w:rPr>
        <w:t xml:space="preserve">  Selecting </w:t>
      </w:r>
      <w:r>
        <w:rPr>
          <w:i/>
          <w:sz w:val="20"/>
          <w:szCs w:val="20"/>
        </w:rPr>
        <w:t>Y</w:t>
      </w:r>
      <w:r>
        <w:rPr>
          <w:sz w:val="20"/>
          <w:szCs w:val="20"/>
        </w:rPr>
        <w:t xml:space="preserve"> allows a description from the source record to display on the bill.  </w:t>
      </w:r>
      <w:r>
        <w:rPr>
          <w:i/>
          <w:sz w:val="20"/>
          <w:szCs w:val="20"/>
        </w:rPr>
        <w:t>N</w:t>
      </w:r>
      <w:r>
        <w:rPr>
          <w:sz w:val="20"/>
          <w:szCs w:val="20"/>
        </w:rPr>
        <w:t xml:space="preserve"> uses the description specified on this record</w:t>
      </w:r>
      <w:proofErr w:type="gramStart"/>
      <w:r>
        <w:rPr>
          <w:sz w:val="20"/>
          <w:szCs w:val="20"/>
        </w:rPr>
        <w:t>..</w:t>
      </w:r>
      <w:proofErr w:type="gramEnd"/>
    </w:p>
    <w:p w14:paraId="08BF1385" w14:textId="77777777" w:rsidR="00B36F1D" w:rsidRPr="001A719C" w:rsidRDefault="00B36F1D" w:rsidP="00B36F1D">
      <w:pPr>
        <w:rPr>
          <w:sz w:val="20"/>
          <w:szCs w:val="20"/>
        </w:rPr>
      </w:pPr>
      <w:r>
        <w:rPr>
          <w:b/>
          <w:i/>
          <w:sz w:val="20"/>
          <w:szCs w:val="20"/>
          <w:u w:val="single"/>
        </w:rPr>
        <w:t>Billing Description:</w:t>
      </w:r>
      <w:r>
        <w:rPr>
          <w:sz w:val="20"/>
          <w:szCs w:val="20"/>
        </w:rPr>
        <w:t xml:space="preserve">  This is the description that will appear on the bill as the description of the usage unless otherwise noted.</w:t>
      </w:r>
    </w:p>
    <w:p w14:paraId="255C7B28" w14:textId="77777777" w:rsidR="00B36F1D" w:rsidRPr="001A719C" w:rsidRDefault="00B36F1D" w:rsidP="00B36F1D">
      <w:pPr>
        <w:rPr>
          <w:sz w:val="20"/>
          <w:szCs w:val="20"/>
        </w:rPr>
      </w:pPr>
      <w:r>
        <w:rPr>
          <w:b/>
          <w:i/>
          <w:sz w:val="20"/>
          <w:szCs w:val="20"/>
          <w:u w:val="single"/>
        </w:rPr>
        <w:t xml:space="preserve">Display Rate on </w:t>
      </w:r>
      <w:proofErr w:type="gramStart"/>
      <w:r>
        <w:rPr>
          <w:b/>
          <w:i/>
          <w:sz w:val="20"/>
          <w:szCs w:val="20"/>
          <w:u w:val="single"/>
        </w:rPr>
        <w:t>Bill(</w:t>
      </w:r>
      <w:proofErr w:type="gramEnd"/>
      <w:r>
        <w:rPr>
          <w:b/>
          <w:i/>
          <w:sz w:val="20"/>
          <w:szCs w:val="20"/>
          <w:u w:val="single"/>
        </w:rPr>
        <w:t>Y/N):</w:t>
      </w:r>
      <w:r>
        <w:rPr>
          <w:sz w:val="20"/>
          <w:szCs w:val="20"/>
        </w:rPr>
        <w:t xml:space="preserve">  Check this box to show the rate on the bill; if not checked, the bill will not show the rate.  For items where there will be ‘pass through’ rates, the box is normally unchecked, as the rates can vary from record to record.  For items that are not ‘pass through’ rates, the system will correctly calculate the rate and break it down by tier for this record. </w:t>
      </w:r>
    </w:p>
    <w:p w14:paraId="67ED7CF4" w14:textId="77777777" w:rsidR="00B36F1D" w:rsidRPr="00D95772" w:rsidRDefault="00B36F1D" w:rsidP="00B36F1D">
      <w:pPr>
        <w:rPr>
          <w:sz w:val="20"/>
          <w:szCs w:val="20"/>
        </w:rPr>
      </w:pPr>
      <w:r>
        <w:rPr>
          <w:b/>
          <w:i/>
          <w:sz w:val="20"/>
          <w:szCs w:val="20"/>
          <w:u w:val="single"/>
        </w:rPr>
        <w:t xml:space="preserve">Pass Through </w:t>
      </w:r>
      <w:proofErr w:type="gramStart"/>
      <w:r>
        <w:rPr>
          <w:b/>
          <w:i/>
          <w:sz w:val="20"/>
          <w:szCs w:val="20"/>
          <w:u w:val="single"/>
        </w:rPr>
        <w:t>Rate(</w:t>
      </w:r>
      <w:proofErr w:type="gramEnd"/>
      <w:r>
        <w:rPr>
          <w:b/>
          <w:i/>
          <w:sz w:val="20"/>
          <w:szCs w:val="20"/>
          <w:u w:val="single"/>
        </w:rPr>
        <w:t>Y/N):</w:t>
      </w:r>
      <w:r>
        <w:rPr>
          <w:sz w:val="20"/>
          <w:szCs w:val="20"/>
        </w:rPr>
        <w:t xml:space="preserve">  Checking this box passes the pre-rate amount in the record and ignores the rate on this feature record.</w:t>
      </w:r>
    </w:p>
    <w:p w14:paraId="1CDF8B2A" w14:textId="77777777" w:rsidR="00B36F1D" w:rsidRPr="00D95772" w:rsidRDefault="00B36F1D" w:rsidP="00B36F1D">
      <w:pPr>
        <w:rPr>
          <w:sz w:val="20"/>
          <w:szCs w:val="20"/>
        </w:rPr>
      </w:pPr>
      <w:r>
        <w:rPr>
          <w:b/>
          <w:i/>
          <w:sz w:val="20"/>
          <w:szCs w:val="20"/>
          <w:u w:val="single"/>
        </w:rPr>
        <w:t>Minimum Charge per Use:</w:t>
      </w:r>
      <w:r>
        <w:rPr>
          <w:sz w:val="20"/>
          <w:szCs w:val="20"/>
        </w:rPr>
        <w:t xml:space="preserve">  This is the minimum charge that would be assigned to each record.  Normally, this is only populated on usage that would be Outcollect to a foreign carrier.</w:t>
      </w:r>
    </w:p>
    <w:p w14:paraId="46EA7AA9" w14:textId="77777777" w:rsidR="00B36F1D" w:rsidRPr="00BE2B12" w:rsidRDefault="00B36F1D" w:rsidP="00B36F1D">
      <w:pPr>
        <w:rPr>
          <w:sz w:val="20"/>
          <w:szCs w:val="20"/>
        </w:rPr>
      </w:pPr>
      <w:r>
        <w:rPr>
          <w:b/>
          <w:i/>
          <w:sz w:val="20"/>
          <w:szCs w:val="20"/>
          <w:u w:val="single"/>
        </w:rPr>
        <w:t>Prorate Data Usage Tiers on Install or Removal</w:t>
      </w:r>
      <w:proofErr w:type="gramStart"/>
      <w:r>
        <w:rPr>
          <w:b/>
          <w:i/>
          <w:sz w:val="20"/>
          <w:szCs w:val="20"/>
          <w:u w:val="single"/>
        </w:rPr>
        <w:t>?:</w:t>
      </w:r>
      <w:proofErr w:type="gramEnd"/>
      <w:r>
        <w:rPr>
          <w:sz w:val="20"/>
          <w:szCs w:val="20"/>
        </w:rPr>
        <w:t xml:space="preserve">  Mark with a check to prorate the messages, bytes, etc. for data components.</w:t>
      </w:r>
    </w:p>
    <w:p w14:paraId="2C708C46" w14:textId="77777777" w:rsidR="00B36F1D" w:rsidRDefault="00B36F1D" w:rsidP="00B36F1D">
      <w:pPr>
        <w:rPr>
          <w:sz w:val="20"/>
          <w:szCs w:val="20"/>
        </w:rPr>
      </w:pPr>
      <w:r>
        <w:rPr>
          <w:b/>
          <w:i/>
          <w:sz w:val="20"/>
          <w:szCs w:val="20"/>
          <w:u w:val="single"/>
        </w:rPr>
        <w:t>Quantity Type:</w:t>
      </w:r>
      <w:r>
        <w:rPr>
          <w:sz w:val="20"/>
          <w:szCs w:val="20"/>
        </w:rPr>
        <w:t xml:space="preserve">  This is the quantity type for the type of usage being billed.  Usage that is </w:t>
      </w:r>
      <w:proofErr w:type="gramStart"/>
      <w:r>
        <w:rPr>
          <w:sz w:val="20"/>
          <w:szCs w:val="20"/>
        </w:rPr>
        <w:t>internet</w:t>
      </w:r>
      <w:proofErr w:type="gramEnd"/>
      <w:r>
        <w:rPr>
          <w:sz w:val="20"/>
          <w:szCs w:val="20"/>
        </w:rPr>
        <w:t xml:space="preserve"> based is always recorded as a number of bytes.  You must choose a single quantity type, which normally will be defined by the overage rates.  Thus, 1MB of free usage with overage of .10 per KB must be defined using KB.</w:t>
      </w:r>
    </w:p>
    <w:p w14:paraId="74C21BF7" w14:textId="77777777" w:rsidR="00B36F1D" w:rsidRDefault="00B36F1D" w:rsidP="00B36F1D">
      <w:pPr>
        <w:ind w:left="720"/>
        <w:rPr>
          <w:sz w:val="20"/>
          <w:szCs w:val="20"/>
        </w:rPr>
      </w:pPr>
      <w:r>
        <w:rPr>
          <w:sz w:val="20"/>
          <w:szCs w:val="20"/>
        </w:rPr>
        <w:t xml:space="preserve">EA – this is a per message rate.  It will result in a rate per use.  This is normally used for SMS, MMS and Ringtone types of charges. </w:t>
      </w:r>
    </w:p>
    <w:p w14:paraId="55B7B7F5" w14:textId="77777777" w:rsidR="00B36F1D" w:rsidRDefault="00B36F1D" w:rsidP="00B36F1D">
      <w:pPr>
        <w:ind w:left="720"/>
        <w:rPr>
          <w:sz w:val="20"/>
          <w:szCs w:val="20"/>
        </w:rPr>
      </w:pPr>
      <w:r>
        <w:rPr>
          <w:sz w:val="20"/>
          <w:szCs w:val="20"/>
        </w:rPr>
        <w:t>BT – Bytes, no conversion, this is a number of bytes.</w:t>
      </w:r>
    </w:p>
    <w:p w14:paraId="04191B22" w14:textId="77777777" w:rsidR="00B36F1D" w:rsidRDefault="00B36F1D" w:rsidP="00B36F1D">
      <w:pPr>
        <w:ind w:left="720"/>
        <w:rPr>
          <w:sz w:val="20"/>
          <w:szCs w:val="20"/>
        </w:rPr>
      </w:pPr>
      <w:r>
        <w:rPr>
          <w:sz w:val="20"/>
          <w:szCs w:val="20"/>
        </w:rPr>
        <w:t>KB – Kilobytes, number of bytes divided by 1024.</w:t>
      </w:r>
    </w:p>
    <w:p w14:paraId="523294C2" w14:textId="77777777" w:rsidR="00B36F1D" w:rsidRDefault="00B36F1D" w:rsidP="00B36F1D">
      <w:pPr>
        <w:ind w:left="720"/>
        <w:rPr>
          <w:sz w:val="20"/>
          <w:szCs w:val="20"/>
        </w:rPr>
      </w:pPr>
      <w:r>
        <w:rPr>
          <w:sz w:val="20"/>
          <w:szCs w:val="20"/>
        </w:rPr>
        <w:t>MB – Megabytes, number of bytes divided by 1,048,576.</w:t>
      </w:r>
    </w:p>
    <w:p w14:paraId="7981B329" w14:textId="77777777" w:rsidR="00CB6ABE" w:rsidRDefault="00B36F1D" w:rsidP="00CB6ABE">
      <w:pPr>
        <w:ind w:left="720"/>
        <w:rPr>
          <w:sz w:val="20"/>
          <w:szCs w:val="20"/>
        </w:rPr>
      </w:pPr>
      <w:r>
        <w:rPr>
          <w:sz w:val="20"/>
          <w:szCs w:val="20"/>
        </w:rPr>
        <w:t>GB – Gigabytes, number of bytes divided by 1,073,741,824</w:t>
      </w:r>
    </w:p>
    <w:p w14:paraId="56B3F7C8" w14:textId="77777777" w:rsidR="00F5560E" w:rsidRDefault="00F5560E" w:rsidP="00F5560E">
      <w:pPr>
        <w:rPr>
          <w:sz w:val="20"/>
          <w:szCs w:val="20"/>
        </w:rPr>
      </w:pPr>
    </w:p>
    <w:p w14:paraId="2B6A9C8E" w14:textId="77777777" w:rsidR="00F5560E" w:rsidRDefault="00F5560E" w:rsidP="00F5560E">
      <w:pPr>
        <w:rPr>
          <w:sz w:val="20"/>
          <w:szCs w:val="20"/>
        </w:rPr>
      </w:pPr>
      <w:r>
        <w:rPr>
          <w:b/>
          <w:i/>
          <w:sz w:val="20"/>
          <w:szCs w:val="20"/>
          <w:u w:val="single"/>
        </w:rPr>
        <w:t>Usage Rounding:</w:t>
      </w:r>
      <w:r>
        <w:rPr>
          <w:sz w:val="20"/>
          <w:szCs w:val="20"/>
        </w:rPr>
        <w:t xml:space="preserve">  </w:t>
      </w:r>
    </w:p>
    <w:p w14:paraId="3404CF26" w14:textId="77777777" w:rsidR="00F5560E" w:rsidRDefault="00F5560E" w:rsidP="00F5560E">
      <w:pPr>
        <w:rPr>
          <w:sz w:val="20"/>
          <w:szCs w:val="20"/>
        </w:rPr>
      </w:pPr>
      <w:r w:rsidRPr="006E3297">
        <w:rPr>
          <w:b/>
          <w:sz w:val="20"/>
          <w:szCs w:val="20"/>
        </w:rPr>
        <w:t>Blank or No Rounding:</w:t>
      </w:r>
      <w:r>
        <w:rPr>
          <w:sz w:val="20"/>
          <w:szCs w:val="20"/>
        </w:rPr>
        <w:t xml:space="preserve">  </w:t>
      </w:r>
      <w:r w:rsidRPr="006E3297">
        <w:rPr>
          <w:sz w:val="20"/>
          <w:szCs w:val="20"/>
        </w:rPr>
        <w:t>If left blank or no rounding</w:t>
      </w:r>
      <w:r>
        <w:rPr>
          <w:sz w:val="20"/>
          <w:szCs w:val="20"/>
        </w:rPr>
        <w:t xml:space="preserve"> the records accumulate across the tiers and the user is charged only what they used. This will total the usage and apply any overage. Here is how the setup looks and the resulting overage charges.  This is data with quantity type of Megabyte.</w:t>
      </w:r>
    </w:p>
    <w:p w14:paraId="378BBD4C" w14:textId="77777777" w:rsidR="00F5560E" w:rsidRDefault="00F5560E" w:rsidP="00F5560E">
      <w:pPr>
        <w:rPr>
          <w:sz w:val="20"/>
          <w:szCs w:val="20"/>
        </w:rPr>
      </w:pPr>
    </w:p>
    <w:tbl>
      <w:tblPr>
        <w:tblW w:w="8383" w:type="dxa"/>
        <w:tblInd w:w="95" w:type="dxa"/>
        <w:tblLook w:val="0000" w:firstRow="0" w:lastRow="0" w:firstColumn="0" w:lastColumn="0" w:noHBand="0" w:noVBand="0"/>
      </w:tblPr>
      <w:tblGrid>
        <w:gridCol w:w="2173"/>
        <w:gridCol w:w="3060"/>
        <w:gridCol w:w="3150"/>
      </w:tblGrid>
      <w:tr w:rsidR="00F5560E" w:rsidRPr="001A2440" w14:paraId="5AF031C3" w14:textId="77777777" w:rsidTr="00F5560E">
        <w:trPr>
          <w:trHeight w:val="260"/>
        </w:trPr>
        <w:tc>
          <w:tcPr>
            <w:tcW w:w="2173" w:type="dxa"/>
            <w:tcBorders>
              <w:top w:val="single" w:sz="8" w:space="0" w:color="000000"/>
              <w:left w:val="single" w:sz="8" w:space="0" w:color="000000"/>
              <w:bottom w:val="single" w:sz="8" w:space="0" w:color="000000"/>
              <w:right w:val="single" w:sz="8" w:space="0" w:color="000000"/>
            </w:tcBorders>
            <w:shd w:val="clear" w:color="auto" w:fill="auto"/>
          </w:tcPr>
          <w:p w14:paraId="06E9D3F2" w14:textId="77777777" w:rsidR="00F5560E" w:rsidRPr="001A2440" w:rsidRDefault="00F5560E" w:rsidP="00F5560E">
            <w:pPr>
              <w:rPr>
                <w:sz w:val="20"/>
                <w:szCs w:val="20"/>
              </w:rPr>
            </w:pPr>
            <w:r w:rsidRPr="001A2440">
              <w:rPr>
                <w:sz w:val="20"/>
                <w:szCs w:val="20"/>
              </w:rPr>
              <w:t>TIER1</w:t>
            </w:r>
          </w:p>
        </w:tc>
        <w:tc>
          <w:tcPr>
            <w:tcW w:w="3060" w:type="dxa"/>
            <w:tcBorders>
              <w:top w:val="single" w:sz="8" w:space="0" w:color="000000"/>
              <w:left w:val="nil"/>
              <w:bottom w:val="single" w:sz="8" w:space="0" w:color="000000"/>
              <w:right w:val="single" w:sz="8" w:space="0" w:color="000000"/>
            </w:tcBorders>
            <w:shd w:val="clear" w:color="auto" w:fill="auto"/>
          </w:tcPr>
          <w:p w14:paraId="53749B64" w14:textId="77777777" w:rsidR="00F5560E" w:rsidRPr="001A2440" w:rsidRDefault="00F5560E" w:rsidP="00F5560E">
            <w:pPr>
              <w:rPr>
                <w:sz w:val="20"/>
                <w:szCs w:val="20"/>
              </w:rPr>
            </w:pPr>
            <w:r w:rsidRPr="001A2440">
              <w:rPr>
                <w:sz w:val="20"/>
                <w:szCs w:val="20"/>
              </w:rPr>
              <w:t>BUT NOT OVER</w:t>
            </w:r>
          </w:p>
        </w:tc>
        <w:tc>
          <w:tcPr>
            <w:tcW w:w="3150" w:type="dxa"/>
            <w:tcBorders>
              <w:top w:val="single" w:sz="8" w:space="0" w:color="000000"/>
              <w:left w:val="nil"/>
              <w:bottom w:val="single" w:sz="8" w:space="0" w:color="000000"/>
              <w:right w:val="single" w:sz="8" w:space="0" w:color="000000"/>
            </w:tcBorders>
            <w:shd w:val="clear" w:color="auto" w:fill="auto"/>
          </w:tcPr>
          <w:p w14:paraId="3B7A392C" w14:textId="77777777" w:rsidR="00F5560E" w:rsidRPr="001A2440" w:rsidRDefault="00F5560E" w:rsidP="00F5560E">
            <w:pPr>
              <w:rPr>
                <w:sz w:val="20"/>
                <w:szCs w:val="20"/>
              </w:rPr>
            </w:pPr>
            <w:r w:rsidRPr="001A2440">
              <w:rPr>
                <w:sz w:val="20"/>
                <w:szCs w:val="20"/>
              </w:rPr>
              <w:t>RATE</w:t>
            </w:r>
          </w:p>
        </w:tc>
      </w:tr>
      <w:tr w:rsidR="00F5560E" w:rsidRPr="001A2440" w14:paraId="519DB9D5" w14:textId="77777777" w:rsidTr="00F5560E">
        <w:trPr>
          <w:trHeight w:val="260"/>
        </w:trPr>
        <w:tc>
          <w:tcPr>
            <w:tcW w:w="2173" w:type="dxa"/>
            <w:tcBorders>
              <w:top w:val="nil"/>
              <w:left w:val="single" w:sz="8" w:space="0" w:color="000000"/>
              <w:bottom w:val="single" w:sz="8" w:space="0" w:color="000000"/>
              <w:right w:val="single" w:sz="8" w:space="0" w:color="000000"/>
            </w:tcBorders>
            <w:shd w:val="clear" w:color="auto" w:fill="auto"/>
          </w:tcPr>
          <w:p w14:paraId="4BB1EB71" w14:textId="77777777" w:rsidR="00F5560E" w:rsidRPr="001A2440" w:rsidRDefault="00F5560E" w:rsidP="00F5560E">
            <w:pPr>
              <w:rPr>
                <w:sz w:val="20"/>
                <w:szCs w:val="20"/>
              </w:rPr>
            </w:pPr>
            <w:r w:rsidRPr="001A2440">
              <w:rPr>
                <w:sz w:val="20"/>
                <w:szCs w:val="20"/>
              </w:rPr>
              <w:lastRenderedPageBreak/>
              <w:t> </w:t>
            </w:r>
          </w:p>
        </w:tc>
        <w:tc>
          <w:tcPr>
            <w:tcW w:w="3060" w:type="dxa"/>
            <w:tcBorders>
              <w:top w:val="nil"/>
              <w:left w:val="nil"/>
              <w:bottom w:val="single" w:sz="8" w:space="0" w:color="000000"/>
              <w:right w:val="single" w:sz="8" w:space="0" w:color="000000"/>
            </w:tcBorders>
            <w:shd w:val="clear" w:color="auto" w:fill="auto"/>
          </w:tcPr>
          <w:p w14:paraId="03A23395" w14:textId="77777777" w:rsidR="00F5560E" w:rsidRPr="001A2440" w:rsidRDefault="00F5560E" w:rsidP="00F5560E">
            <w:pPr>
              <w:jc w:val="right"/>
              <w:rPr>
                <w:sz w:val="20"/>
                <w:szCs w:val="20"/>
              </w:rPr>
            </w:pPr>
            <w:r w:rsidRPr="001A2440">
              <w:rPr>
                <w:sz w:val="20"/>
                <w:szCs w:val="20"/>
              </w:rPr>
              <w:t>10</w:t>
            </w:r>
          </w:p>
        </w:tc>
        <w:tc>
          <w:tcPr>
            <w:tcW w:w="3150" w:type="dxa"/>
            <w:tcBorders>
              <w:top w:val="nil"/>
              <w:left w:val="nil"/>
              <w:bottom w:val="single" w:sz="8" w:space="0" w:color="000000"/>
              <w:right w:val="single" w:sz="8" w:space="0" w:color="000000"/>
            </w:tcBorders>
            <w:shd w:val="clear" w:color="auto" w:fill="auto"/>
          </w:tcPr>
          <w:p w14:paraId="00A19354" w14:textId="77777777" w:rsidR="00F5560E" w:rsidRPr="001A2440" w:rsidRDefault="00F5560E" w:rsidP="00F5560E">
            <w:pPr>
              <w:jc w:val="right"/>
              <w:rPr>
                <w:sz w:val="20"/>
                <w:szCs w:val="20"/>
              </w:rPr>
            </w:pPr>
            <w:r w:rsidRPr="001A2440">
              <w:rPr>
                <w:sz w:val="20"/>
                <w:szCs w:val="20"/>
              </w:rPr>
              <w:t>0</w:t>
            </w:r>
          </w:p>
        </w:tc>
      </w:tr>
      <w:tr w:rsidR="00F5560E" w:rsidRPr="001A2440" w14:paraId="19408EE1" w14:textId="77777777" w:rsidTr="00F5560E">
        <w:trPr>
          <w:trHeight w:val="260"/>
        </w:trPr>
        <w:tc>
          <w:tcPr>
            <w:tcW w:w="2173" w:type="dxa"/>
            <w:tcBorders>
              <w:top w:val="nil"/>
              <w:left w:val="single" w:sz="8" w:space="0" w:color="000000"/>
              <w:bottom w:val="single" w:sz="8" w:space="0" w:color="000000"/>
              <w:right w:val="single" w:sz="8" w:space="0" w:color="000000"/>
            </w:tcBorders>
            <w:shd w:val="clear" w:color="auto" w:fill="auto"/>
          </w:tcPr>
          <w:p w14:paraId="2AEF02B0" w14:textId="77777777" w:rsidR="00F5560E" w:rsidRPr="001A2440" w:rsidRDefault="00F5560E" w:rsidP="00F5560E">
            <w:pPr>
              <w:jc w:val="right"/>
              <w:rPr>
                <w:sz w:val="20"/>
                <w:szCs w:val="20"/>
              </w:rPr>
            </w:pPr>
            <w:r w:rsidRPr="001A2440">
              <w:rPr>
                <w:sz w:val="20"/>
                <w:szCs w:val="20"/>
              </w:rPr>
              <w:t>11</w:t>
            </w:r>
          </w:p>
        </w:tc>
        <w:tc>
          <w:tcPr>
            <w:tcW w:w="3060" w:type="dxa"/>
            <w:tcBorders>
              <w:top w:val="nil"/>
              <w:left w:val="nil"/>
              <w:bottom w:val="single" w:sz="8" w:space="0" w:color="000000"/>
              <w:right w:val="single" w:sz="8" w:space="0" w:color="000000"/>
            </w:tcBorders>
            <w:shd w:val="clear" w:color="auto" w:fill="auto"/>
          </w:tcPr>
          <w:p w14:paraId="2E46E4DE" w14:textId="77777777" w:rsidR="00F5560E" w:rsidRPr="001A2440" w:rsidRDefault="00F5560E" w:rsidP="00F5560E">
            <w:pPr>
              <w:jc w:val="right"/>
              <w:rPr>
                <w:sz w:val="20"/>
                <w:szCs w:val="20"/>
              </w:rPr>
            </w:pPr>
            <w:r w:rsidRPr="001A2440">
              <w:rPr>
                <w:sz w:val="20"/>
                <w:szCs w:val="20"/>
              </w:rPr>
              <w:t>20</w:t>
            </w:r>
          </w:p>
        </w:tc>
        <w:tc>
          <w:tcPr>
            <w:tcW w:w="3150" w:type="dxa"/>
            <w:tcBorders>
              <w:top w:val="nil"/>
              <w:left w:val="nil"/>
              <w:bottom w:val="single" w:sz="8" w:space="0" w:color="000000"/>
              <w:right w:val="single" w:sz="8" w:space="0" w:color="000000"/>
            </w:tcBorders>
            <w:shd w:val="clear" w:color="auto" w:fill="auto"/>
          </w:tcPr>
          <w:p w14:paraId="70C6E4B3" w14:textId="77777777" w:rsidR="00F5560E" w:rsidRPr="001A2440" w:rsidRDefault="00F5560E" w:rsidP="00F5560E">
            <w:pPr>
              <w:jc w:val="right"/>
              <w:rPr>
                <w:sz w:val="20"/>
                <w:szCs w:val="20"/>
              </w:rPr>
            </w:pPr>
            <w:r w:rsidRPr="001A2440">
              <w:rPr>
                <w:sz w:val="20"/>
                <w:szCs w:val="20"/>
              </w:rPr>
              <w:t>5</w:t>
            </w:r>
          </w:p>
        </w:tc>
      </w:tr>
      <w:tr w:rsidR="00F5560E" w:rsidRPr="001A2440" w14:paraId="6AACC858" w14:textId="77777777" w:rsidTr="00F5560E">
        <w:trPr>
          <w:trHeight w:val="260"/>
        </w:trPr>
        <w:tc>
          <w:tcPr>
            <w:tcW w:w="2173" w:type="dxa"/>
            <w:tcBorders>
              <w:top w:val="nil"/>
              <w:left w:val="single" w:sz="8" w:space="0" w:color="000000"/>
              <w:bottom w:val="single" w:sz="8" w:space="0" w:color="000000"/>
              <w:right w:val="single" w:sz="8" w:space="0" w:color="000000"/>
            </w:tcBorders>
            <w:shd w:val="clear" w:color="auto" w:fill="auto"/>
          </w:tcPr>
          <w:p w14:paraId="5CB61E49" w14:textId="77777777" w:rsidR="00F5560E" w:rsidRPr="001A2440" w:rsidRDefault="00F5560E" w:rsidP="00F5560E">
            <w:pPr>
              <w:jc w:val="right"/>
              <w:rPr>
                <w:sz w:val="20"/>
                <w:szCs w:val="20"/>
              </w:rPr>
            </w:pPr>
            <w:r w:rsidRPr="001A2440">
              <w:rPr>
                <w:sz w:val="20"/>
                <w:szCs w:val="20"/>
              </w:rPr>
              <w:t>21</w:t>
            </w:r>
          </w:p>
        </w:tc>
        <w:tc>
          <w:tcPr>
            <w:tcW w:w="3060" w:type="dxa"/>
            <w:tcBorders>
              <w:top w:val="nil"/>
              <w:left w:val="nil"/>
              <w:bottom w:val="single" w:sz="8" w:space="0" w:color="000000"/>
              <w:right w:val="single" w:sz="8" w:space="0" w:color="000000"/>
            </w:tcBorders>
            <w:shd w:val="clear" w:color="auto" w:fill="auto"/>
          </w:tcPr>
          <w:p w14:paraId="51B4BA79" w14:textId="77777777" w:rsidR="00F5560E" w:rsidRPr="001A2440" w:rsidRDefault="00F5560E" w:rsidP="00F5560E">
            <w:pPr>
              <w:jc w:val="right"/>
              <w:rPr>
                <w:sz w:val="20"/>
                <w:szCs w:val="20"/>
              </w:rPr>
            </w:pPr>
            <w:r w:rsidRPr="001A2440">
              <w:rPr>
                <w:sz w:val="20"/>
                <w:szCs w:val="20"/>
              </w:rPr>
              <w:t>99999999</w:t>
            </w:r>
          </w:p>
        </w:tc>
        <w:tc>
          <w:tcPr>
            <w:tcW w:w="3150" w:type="dxa"/>
            <w:tcBorders>
              <w:top w:val="nil"/>
              <w:left w:val="nil"/>
              <w:bottom w:val="single" w:sz="8" w:space="0" w:color="000000"/>
              <w:right w:val="single" w:sz="8" w:space="0" w:color="000000"/>
            </w:tcBorders>
            <w:shd w:val="clear" w:color="auto" w:fill="auto"/>
          </w:tcPr>
          <w:p w14:paraId="1D6299A3" w14:textId="77777777" w:rsidR="00F5560E" w:rsidRPr="001A2440" w:rsidRDefault="00F5560E" w:rsidP="00F5560E">
            <w:pPr>
              <w:jc w:val="right"/>
              <w:rPr>
                <w:sz w:val="20"/>
                <w:szCs w:val="20"/>
              </w:rPr>
            </w:pPr>
            <w:r w:rsidRPr="001A2440">
              <w:rPr>
                <w:sz w:val="20"/>
                <w:szCs w:val="20"/>
              </w:rPr>
              <w:t>4</w:t>
            </w:r>
          </w:p>
        </w:tc>
      </w:tr>
      <w:tr w:rsidR="00F5560E" w:rsidRPr="001A2440" w14:paraId="4D80618C" w14:textId="77777777" w:rsidTr="00F5560E">
        <w:trPr>
          <w:trHeight w:val="260"/>
        </w:trPr>
        <w:tc>
          <w:tcPr>
            <w:tcW w:w="2173" w:type="dxa"/>
            <w:tcBorders>
              <w:top w:val="nil"/>
              <w:left w:val="single" w:sz="8" w:space="0" w:color="000000"/>
              <w:bottom w:val="single" w:sz="8" w:space="0" w:color="000000"/>
              <w:right w:val="single" w:sz="8" w:space="0" w:color="000000"/>
            </w:tcBorders>
            <w:shd w:val="clear" w:color="auto" w:fill="auto"/>
          </w:tcPr>
          <w:p w14:paraId="018ED8C6" w14:textId="77777777" w:rsidR="00F5560E" w:rsidRPr="001A2440" w:rsidRDefault="00F5560E" w:rsidP="00F5560E">
            <w:pPr>
              <w:rPr>
                <w:sz w:val="20"/>
                <w:szCs w:val="20"/>
              </w:rPr>
            </w:pPr>
            <w:r w:rsidRPr="001A2440">
              <w:rPr>
                <w:sz w:val="20"/>
                <w:szCs w:val="20"/>
              </w:rPr>
              <w:t> </w:t>
            </w:r>
          </w:p>
        </w:tc>
        <w:tc>
          <w:tcPr>
            <w:tcW w:w="3060" w:type="dxa"/>
            <w:tcBorders>
              <w:top w:val="nil"/>
              <w:left w:val="nil"/>
              <w:bottom w:val="single" w:sz="8" w:space="0" w:color="000000"/>
              <w:right w:val="single" w:sz="8" w:space="0" w:color="000000"/>
            </w:tcBorders>
            <w:shd w:val="clear" w:color="auto" w:fill="auto"/>
          </w:tcPr>
          <w:p w14:paraId="601EE09F" w14:textId="77777777" w:rsidR="00F5560E" w:rsidRPr="001A2440" w:rsidRDefault="00F5560E" w:rsidP="00F5560E">
            <w:pPr>
              <w:jc w:val="right"/>
              <w:rPr>
                <w:sz w:val="20"/>
                <w:szCs w:val="20"/>
              </w:rPr>
            </w:pPr>
            <w:r w:rsidRPr="001A2440">
              <w:rPr>
                <w:sz w:val="20"/>
                <w:szCs w:val="20"/>
              </w:rPr>
              <w:t> </w:t>
            </w:r>
          </w:p>
        </w:tc>
        <w:tc>
          <w:tcPr>
            <w:tcW w:w="3150" w:type="dxa"/>
            <w:tcBorders>
              <w:top w:val="nil"/>
              <w:left w:val="nil"/>
              <w:bottom w:val="single" w:sz="8" w:space="0" w:color="000000"/>
              <w:right w:val="single" w:sz="8" w:space="0" w:color="000000"/>
            </w:tcBorders>
            <w:shd w:val="clear" w:color="auto" w:fill="auto"/>
          </w:tcPr>
          <w:p w14:paraId="1B9C128D" w14:textId="77777777" w:rsidR="00F5560E" w:rsidRPr="001A2440" w:rsidRDefault="00F5560E" w:rsidP="00F5560E">
            <w:pPr>
              <w:jc w:val="right"/>
              <w:rPr>
                <w:sz w:val="20"/>
                <w:szCs w:val="20"/>
              </w:rPr>
            </w:pPr>
            <w:r w:rsidRPr="001A2440">
              <w:rPr>
                <w:sz w:val="20"/>
                <w:szCs w:val="20"/>
              </w:rPr>
              <w:t> </w:t>
            </w:r>
          </w:p>
        </w:tc>
      </w:tr>
    </w:tbl>
    <w:p w14:paraId="512B05C9" w14:textId="77777777" w:rsidR="00F5560E" w:rsidRDefault="00F5560E" w:rsidP="00F5560E">
      <w:pPr>
        <w:rPr>
          <w:sz w:val="20"/>
          <w:szCs w:val="20"/>
        </w:rPr>
      </w:pPr>
    </w:p>
    <w:p w14:paraId="7A89C642" w14:textId="77777777" w:rsidR="00F5560E" w:rsidRDefault="00F5560E" w:rsidP="00F5560E">
      <w:pPr>
        <w:rPr>
          <w:sz w:val="20"/>
          <w:szCs w:val="20"/>
        </w:rPr>
      </w:pPr>
    </w:p>
    <w:p w14:paraId="1287D4CE" w14:textId="77777777" w:rsidR="00F5560E" w:rsidRDefault="00F5560E" w:rsidP="00F5560E">
      <w:pPr>
        <w:rPr>
          <w:sz w:val="20"/>
          <w:szCs w:val="20"/>
        </w:rPr>
      </w:pPr>
    </w:p>
    <w:p w14:paraId="7FFB9C01" w14:textId="77777777" w:rsidR="00F5560E" w:rsidRPr="00415A14" w:rsidRDefault="00F5560E" w:rsidP="00F5560E">
      <w:pPr>
        <w:pStyle w:val="CommentText"/>
      </w:pPr>
      <w:r>
        <w:t xml:space="preserve">The customer will receive the first 10 megabytes of data at no charge; then overage begins to accumulate.  Generally speaking if they use 11.5 MB then they will be charged 1.5 times 5.00 or $ 7.50.  If they use 18.75 MB the charge would be 8.75 times 5.00 or $ 41.25.   Thus if they used 44.5 MB they would receive 34.5 MB in overage so 20 times 5.00 = $ 100.00 plus 14.5 times 4.00 = $ 58.00 for a total on overage of  $ 158.00.  Technically speaking when overage is calculated, EACH record stands on its own for a billed amount; that billed amount is then totaled at the end of the cycle for </w:t>
      </w:r>
      <w:r w:rsidRPr="00415A14">
        <w:t xml:space="preserve">the amount to be billed to the customer.  Sessions are collected in bytes and converted into the quantity type defined on the item. </w:t>
      </w:r>
    </w:p>
    <w:p w14:paraId="729CC2E7" w14:textId="77777777" w:rsidR="00F5560E" w:rsidRDefault="00F5560E" w:rsidP="00F5560E">
      <w:pPr>
        <w:rPr>
          <w:sz w:val="20"/>
          <w:szCs w:val="20"/>
        </w:rPr>
      </w:pPr>
      <w:r w:rsidRPr="006E3297">
        <w:rPr>
          <w:b/>
          <w:sz w:val="20"/>
          <w:szCs w:val="20"/>
        </w:rPr>
        <w:t>Round by BT, KB, MB, or GB</w:t>
      </w:r>
      <w:r>
        <w:rPr>
          <w:b/>
          <w:sz w:val="20"/>
          <w:szCs w:val="20"/>
        </w:rPr>
        <w:t>:</w:t>
      </w:r>
      <w:r>
        <w:rPr>
          <w:sz w:val="20"/>
          <w:szCs w:val="20"/>
        </w:rPr>
        <w:t xml:space="preserve"> </w:t>
      </w:r>
      <w:proofErr w:type="gramStart"/>
      <w:r>
        <w:rPr>
          <w:sz w:val="20"/>
          <w:szCs w:val="20"/>
        </w:rPr>
        <w:t xml:space="preserve">If you select a </w:t>
      </w:r>
      <w:r w:rsidRPr="006E3297">
        <w:rPr>
          <w:sz w:val="20"/>
          <w:szCs w:val="20"/>
        </w:rPr>
        <w:t>specific rounding type</w:t>
      </w:r>
      <w:r>
        <w:rPr>
          <w:sz w:val="20"/>
          <w:szCs w:val="20"/>
        </w:rPr>
        <w:t xml:space="preserve">, then </w:t>
      </w:r>
      <w:r>
        <w:rPr>
          <w:b/>
          <w:i/>
          <w:sz w:val="20"/>
          <w:szCs w:val="20"/>
        </w:rPr>
        <w:t xml:space="preserve">each </w:t>
      </w:r>
      <w:r>
        <w:rPr>
          <w:sz w:val="20"/>
          <w:szCs w:val="20"/>
        </w:rPr>
        <w:t>record will be rounded up by the ‘type’ selected</w:t>
      </w:r>
      <w:proofErr w:type="gramEnd"/>
      <w:r>
        <w:rPr>
          <w:sz w:val="20"/>
          <w:szCs w:val="20"/>
        </w:rPr>
        <w:t>.  Example of rounding:  If you select Round Up by Megabyte.  Each time they access the web they will be charge a minimum of one megabyte.  So if they only use 512 kilobytes, that record will be rounded up to 1 megabyte.  A session using 3.6 MB will be rounded to 4.0 MB.</w:t>
      </w:r>
    </w:p>
    <w:p w14:paraId="02EE1188" w14:textId="77777777" w:rsidR="00F5560E" w:rsidRDefault="00F5560E" w:rsidP="00F5560E">
      <w:pPr>
        <w:rPr>
          <w:sz w:val="20"/>
          <w:szCs w:val="20"/>
        </w:rPr>
      </w:pPr>
    </w:p>
    <w:p w14:paraId="02233A65" w14:textId="77777777" w:rsidR="00F5560E" w:rsidRDefault="00F5560E" w:rsidP="00F5560E">
      <w:pPr>
        <w:rPr>
          <w:sz w:val="20"/>
          <w:szCs w:val="20"/>
        </w:rPr>
      </w:pPr>
      <w:r w:rsidRPr="00FE0A58">
        <w:rPr>
          <w:b/>
          <w:sz w:val="20"/>
          <w:szCs w:val="20"/>
        </w:rPr>
        <w:t>Aggregate Monthly Data:</w:t>
      </w:r>
      <w:r>
        <w:rPr>
          <w:sz w:val="20"/>
          <w:szCs w:val="20"/>
        </w:rPr>
        <w:t xml:space="preserve"> If you select Aggregate then instead of charging a percentage of the charge on the overage, a charge will be incurred each time a threshold is passed.</w:t>
      </w:r>
    </w:p>
    <w:p w14:paraId="1C83D9B6" w14:textId="77777777" w:rsidR="00F5560E" w:rsidRDefault="00F5560E" w:rsidP="00F5560E">
      <w:pPr>
        <w:rPr>
          <w:sz w:val="20"/>
          <w:szCs w:val="20"/>
        </w:rPr>
      </w:pPr>
    </w:p>
    <w:p w14:paraId="0943DB41" w14:textId="77777777" w:rsidR="00F5560E" w:rsidRDefault="00F5560E" w:rsidP="00F5560E">
      <w:pPr>
        <w:rPr>
          <w:sz w:val="20"/>
          <w:szCs w:val="20"/>
        </w:rPr>
      </w:pPr>
      <w:r>
        <w:rPr>
          <w:sz w:val="20"/>
          <w:szCs w:val="20"/>
        </w:rPr>
        <w:t>You may have a simple tier structure; where you give 1MB free and charge 10.00 per MB after that.</w:t>
      </w:r>
    </w:p>
    <w:p w14:paraId="0B3F0B08" w14:textId="77777777" w:rsidR="00F5560E" w:rsidRDefault="00F5560E" w:rsidP="00F5560E">
      <w:pPr>
        <w:rPr>
          <w:sz w:val="20"/>
          <w:szCs w:val="20"/>
        </w:rPr>
      </w:pPr>
    </w:p>
    <w:tbl>
      <w:tblPr>
        <w:tblStyle w:val="TableGrid"/>
        <w:tblW w:w="0" w:type="auto"/>
        <w:tblLook w:val="00A0" w:firstRow="1" w:lastRow="0" w:firstColumn="1" w:lastColumn="0" w:noHBand="0" w:noVBand="0"/>
      </w:tblPr>
      <w:tblGrid>
        <w:gridCol w:w="3312"/>
        <w:gridCol w:w="3312"/>
        <w:gridCol w:w="3312"/>
      </w:tblGrid>
      <w:tr w:rsidR="00F5560E" w14:paraId="25E7765A" w14:textId="77777777" w:rsidTr="00F5560E">
        <w:tc>
          <w:tcPr>
            <w:tcW w:w="3312" w:type="dxa"/>
          </w:tcPr>
          <w:p w14:paraId="0C96F126" w14:textId="77777777" w:rsidR="00F5560E" w:rsidRDefault="00F5560E" w:rsidP="00F5560E">
            <w:pPr>
              <w:rPr>
                <w:sz w:val="20"/>
                <w:szCs w:val="20"/>
              </w:rPr>
            </w:pPr>
            <w:r>
              <w:rPr>
                <w:sz w:val="20"/>
                <w:szCs w:val="20"/>
              </w:rPr>
              <w:t>Tier</w:t>
            </w:r>
          </w:p>
        </w:tc>
        <w:tc>
          <w:tcPr>
            <w:tcW w:w="3312" w:type="dxa"/>
          </w:tcPr>
          <w:p w14:paraId="15ADFDF9" w14:textId="77777777" w:rsidR="00F5560E" w:rsidRDefault="00F5560E" w:rsidP="00F5560E">
            <w:pPr>
              <w:rPr>
                <w:sz w:val="20"/>
                <w:szCs w:val="20"/>
              </w:rPr>
            </w:pPr>
            <w:r>
              <w:rPr>
                <w:sz w:val="20"/>
                <w:szCs w:val="20"/>
              </w:rPr>
              <w:t>But Not Over</w:t>
            </w:r>
          </w:p>
        </w:tc>
        <w:tc>
          <w:tcPr>
            <w:tcW w:w="3312" w:type="dxa"/>
          </w:tcPr>
          <w:p w14:paraId="4EF4F1A7" w14:textId="77777777" w:rsidR="00F5560E" w:rsidRDefault="00F5560E" w:rsidP="00F5560E">
            <w:pPr>
              <w:rPr>
                <w:sz w:val="20"/>
                <w:szCs w:val="20"/>
              </w:rPr>
            </w:pPr>
            <w:r>
              <w:rPr>
                <w:sz w:val="20"/>
                <w:szCs w:val="20"/>
              </w:rPr>
              <w:t>Rates</w:t>
            </w:r>
          </w:p>
        </w:tc>
      </w:tr>
      <w:tr w:rsidR="00F5560E" w14:paraId="5EB7495F" w14:textId="77777777" w:rsidTr="00F5560E">
        <w:tc>
          <w:tcPr>
            <w:tcW w:w="3312" w:type="dxa"/>
          </w:tcPr>
          <w:p w14:paraId="3BB416A3" w14:textId="77777777" w:rsidR="00F5560E" w:rsidRDefault="00F5560E" w:rsidP="00F5560E">
            <w:pPr>
              <w:rPr>
                <w:sz w:val="20"/>
                <w:szCs w:val="20"/>
              </w:rPr>
            </w:pPr>
          </w:p>
        </w:tc>
        <w:tc>
          <w:tcPr>
            <w:tcW w:w="3312" w:type="dxa"/>
          </w:tcPr>
          <w:p w14:paraId="06D5510C" w14:textId="77777777" w:rsidR="00F5560E" w:rsidRDefault="00F5560E" w:rsidP="00F5560E">
            <w:pPr>
              <w:jc w:val="right"/>
              <w:rPr>
                <w:sz w:val="20"/>
                <w:szCs w:val="20"/>
              </w:rPr>
            </w:pPr>
            <w:r>
              <w:rPr>
                <w:sz w:val="20"/>
                <w:szCs w:val="20"/>
              </w:rPr>
              <w:t>1</w:t>
            </w:r>
          </w:p>
        </w:tc>
        <w:tc>
          <w:tcPr>
            <w:tcW w:w="3312" w:type="dxa"/>
          </w:tcPr>
          <w:p w14:paraId="4092E711" w14:textId="77777777" w:rsidR="00F5560E" w:rsidRDefault="00F5560E" w:rsidP="00F5560E">
            <w:pPr>
              <w:jc w:val="right"/>
              <w:rPr>
                <w:sz w:val="20"/>
                <w:szCs w:val="20"/>
              </w:rPr>
            </w:pPr>
            <w:r>
              <w:rPr>
                <w:sz w:val="20"/>
                <w:szCs w:val="20"/>
              </w:rPr>
              <w:t>0.00</w:t>
            </w:r>
          </w:p>
        </w:tc>
      </w:tr>
      <w:tr w:rsidR="00F5560E" w14:paraId="14003F54" w14:textId="77777777" w:rsidTr="00F5560E">
        <w:tc>
          <w:tcPr>
            <w:tcW w:w="3312" w:type="dxa"/>
          </w:tcPr>
          <w:p w14:paraId="3886A551" w14:textId="77777777" w:rsidR="00F5560E" w:rsidRDefault="00F5560E" w:rsidP="00F5560E">
            <w:pPr>
              <w:rPr>
                <w:sz w:val="20"/>
                <w:szCs w:val="20"/>
              </w:rPr>
            </w:pPr>
          </w:p>
        </w:tc>
        <w:tc>
          <w:tcPr>
            <w:tcW w:w="3312" w:type="dxa"/>
          </w:tcPr>
          <w:p w14:paraId="2080EC2B" w14:textId="77777777" w:rsidR="00F5560E" w:rsidRDefault="00F5560E" w:rsidP="00F5560E">
            <w:pPr>
              <w:jc w:val="right"/>
              <w:rPr>
                <w:sz w:val="20"/>
                <w:szCs w:val="20"/>
              </w:rPr>
            </w:pPr>
            <w:r>
              <w:rPr>
                <w:sz w:val="20"/>
                <w:szCs w:val="20"/>
              </w:rPr>
              <w:t>99999999</w:t>
            </w:r>
          </w:p>
        </w:tc>
        <w:tc>
          <w:tcPr>
            <w:tcW w:w="3312" w:type="dxa"/>
          </w:tcPr>
          <w:p w14:paraId="0CF0FC00" w14:textId="77777777" w:rsidR="00F5560E" w:rsidRDefault="00F5560E" w:rsidP="00F5560E">
            <w:pPr>
              <w:jc w:val="right"/>
              <w:rPr>
                <w:sz w:val="20"/>
                <w:szCs w:val="20"/>
              </w:rPr>
            </w:pPr>
            <w:r>
              <w:rPr>
                <w:sz w:val="20"/>
                <w:szCs w:val="20"/>
              </w:rPr>
              <w:t>10.00</w:t>
            </w:r>
          </w:p>
        </w:tc>
      </w:tr>
      <w:tr w:rsidR="00F5560E" w14:paraId="1D108890" w14:textId="77777777" w:rsidTr="00F5560E">
        <w:tc>
          <w:tcPr>
            <w:tcW w:w="3312" w:type="dxa"/>
          </w:tcPr>
          <w:p w14:paraId="688A3D40" w14:textId="77777777" w:rsidR="00F5560E" w:rsidRDefault="00F5560E" w:rsidP="00F5560E">
            <w:pPr>
              <w:rPr>
                <w:sz w:val="20"/>
                <w:szCs w:val="20"/>
              </w:rPr>
            </w:pPr>
          </w:p>
        </w:tc>
        <w:tc>
          <w:tcPr>
            <w:tcW w:w="3312" w:type="dxa"/>
          </w:tcPr>
          <w:p w14:paraId="1A5CA1E2" w14:textId="77777777" w:rsidR="00F5560E" w:rsidRDefault="00F5560E" w:rsidP="00F5560E">
            <w:pPr>
              <w:jc w:val="right"/>
              <w:rPr>
                <w:sz w:val="20"/>
                <w:szCs w:val="20"/>
              </w:rPr>
            </w:pPr>
          </w:p>
        </w:tc>
        <w:tc>
          <w:tcPr>
            <w:tcW w:w="3312" w:type="dxa"/>
          </w:tcPr>
          <w:p w14:paraId="6EBB2893" w14:textId="77777777" w:rsidR="00F5560E" w:rsidRDefault="00F5560E" w:rsidP="00F5560E">
            <w:pPr>
              <w:jc w:val="right"/>
              <w:rPr>
                <w:sz w:val="20"/>
                <w:szCs w:val="20"/>
              </w:rPr>
            </w:pPr>
          </w:p>
        </w:tc>
      </w:tr>
    </w:tbl>
    <w:p w14:paraId="1E53CB37" w14:textId="77777777" w:rsidR="00F5560E" w:rsidRDefault="00F5560E" w:rsidP="00F5560E">
      <w:pPr>
        <w:rPr>
          <w:sz w:val="20"/>
          <w:szCs w:val="20"/>
        </w:rPr>
      </w:pPr>
    </w:p>
    <w:p w14:paraId="0FA7BABA" w14:textId="77777777" w:rsidR="00F5560E" w:rsidRDefault="00F5560E" w:rsidP="00F5560E">
      <w:pPr>
        <w:rPr>
          <w:sz w:val="20"/>
          <w:szCs w:val="20"/>
        </w:rPr>
      </w:pPr>
      <w:r>
        <w:rPr>
          <w:sz w:val="20"/>
          <w:szCs w:val="20"/>
        </w:rPr>
        <w:t xml:space="preserve">This would charge $1.00 for each megabyte used when all records are totaled at the end of the cycle.  If the total usage </w:t>
      </w:r>
      <w:proofErr w:type="gramStart"/>
      <w:r>
        <w:rPr>
          <w:sz w:val="20"/>
          <w:szCs w:val="20"/>
        </w:rPr>
        <w:t>is</w:t>
      </w:r>
      <w:proofErr w:type="gramEnd"/>
      <w:r>
        <w:rPr>
          <w:sz w:val="20"/>
          <w:szCs w:val="20"/>
        </w:rPr>
        <w:t xml:space="preserve"> 24.86 megabytes the charge for data usage would be $ 25.00.  </w:t>
      </w:r>
    </w:p>
    <w:p w14:paraId="30B31876" w14:textId="77777777" w:rsidR="00F5560E" w:rsidRDefault="00F5560E" w:rsidP="00F5560E">
      <w:pPr>
        <w:rPr>
          <w:sz w:val="20"/>
          <w:szCs w:val="20"/>
        </w:rPr>
      </w:pPr>
    </w:p>
    <w:p w14:paraId="61BE24C2" w14:textId="77777777" w:rsidR="00F5560E" w:rsidRDefault="00F5560E" w:rsidP="00F5560E">
      <w:pPr>
        <w:rPr>
          <w:sz w:val="20"/>
          <w:szCs w:val="20"/>
        </w:rPr>
      </w:pPr>
      <w:r>
        <w:rPr>
          <w:sz w:val="20"/>
          <w:szCs w:val="20"/>
        </w:rPr>
        <w:t>Another example could be:</w:t>
      </w:r>
    </w:p>
    <w:p w14:paraId="569501AA" w14:textId="77777777" w:rsidR="00F5560E" w:rsidRDefault="00F5560E" w:rsidP="00F5560E">
      <w:pPr>
        <w:rPr>
          <w:sz w:val="20"/>
          <w:szCs w:val="20"/>
        </w:rPr>
      </w:pPr>
      <w:r>
        <w:rPr>
          <w:sz w:val="20"/>
          <w:szCs w:val="20"/>
        </w:rPr>
        <w:t xml:space="preserve"> </w:t>
      </w:r>
    </w:p>
    <w:tbl>
      <w:tblPr>
        <w:tblStyle w:val="TableGrid"/>
        <w:tblW w:w="0" w:type="auto"/>
        <w:tblLook w:val="00A0" w:firstRow="1" w:lastRow="0" w:firstColumn="1" w:lastColumn="0" w:noHBand="0" w:noVBand="0"/>
      </w:tblPr>
      <w:tblGrid>
        <w:gridCol w:w="3312"/>
        <w:gridCol w:w="3312"/>
        <w:gridCol w:w="3312"/>
      </w:tblGrid>
      <w:tr w:rsidR="00F5560E" w14:paraId="05094C79" w14:textId="77777777" w:rsidTr="00F5560E">
        <w:tc>
          <w:tcPr>
            <w:tcW w:w="3312" w:type="dxa"/>
          </w:tcPr>
          <w:p w14:paraId="2D6DB2C5" w14:textId="77777777" w:rsidR="00F5560E" w:rsidRDefault="00F5560E" w:rsidP="00F5560E">
            <w:pPr>
              <w:rPr>
                <w:sz w:val="20"/>
                <w:szCs w:val="20"/>
              </w:rPr>
            </w:pPr>
            <w:r>
              <w:rPr>
                <w:sz w:val="20"/>
                <w:szCs w:val="20"/>
              </w:rPr>
              <w:t>Tier</w:t>
            </w:r>
          </w:p>
        </w:tc>
        <w:tc>
          <w:tcPr>
            <w:tcW w:w="3312" w:type="dxa"/>
          </w:tcPr>
          <w:p w14:paraId="64700B80" w14:textId="77777777" w:rsidR="00F5560E" w:rsidRDefault="00F5560E" w:rsidP="00F5560E">
            <w:pPr>
              <w:rPr>
                <w:sz w:val="20"/>
                <w:szCs w:val="20"/>
              </w:rPr>
            </w:pPr>
            <w:r>
              <w:rPr>
                <w:sz w:val="20"/>
                <w:szCs w:val="20"/>
              </w:rPr>
              <w:t>But Not Over</w:t>
            </w:r>
          </w:p>
        </w:tc>
        <w:tc>
          <w:tcPr>
            <w:tcW w:w="3312" w:type="dxa"/>
          </w:tcPr>
          <w:p w14:paraId="397628D5" w14:textId="77777777" w:rsidR="00F5560E" w:rsidRDefault="00F5560E" w:rsidP="00F5560E">
            <w:pPr>
              <w:rPr>
                <w:sz w:val="20"/>
                <w:szCs w:val="20"/>
              </w:rPr>
            </w:pPr>
            <w:r>
              <w:rPr>
                <w:sz w:val="20"/>
                <w:szCs w:val="20"/>
              </w:rPr>
              <w:t>Rates</w:t>
            </w:r>
          </w:p>
        </w:tc>
      </w:tr>
      <w:tr w:rsidR="00F5560E" w14:paraId="3BB577BA" w14:textId="77777777" w:rsidTr="00F5560E">
        <w:tc>
          <w:tcPr>
            <w:tcW w:w="3312" w:type="dxa"/>
          </w:tcPr>
          <w:p w14:paraId="50C7704F" w14:textId="77777777" w:rsidR="00F5560E" w:rsidRDefault="00F5560E" w:rsidP="00F5560E">
            <w:pPr>
              <w:rPr>
                <w:sz w:val="20"/>
                <w:szCs w:val="20"/>
              </w:rPr>
            </w:pPr>
          </w:p>
        </w:tc>
        <w:tc>
          <w:tcPr>
            <w:tcW w:w="3312" w:type="dxa"/>
          </w:tcPr>
          <w:p w14:paraId="0E2C62F0" w14:textId="77777777" w:rsidR="00F5560E" w:rsidRDefault="00F5560E" w:rsidP="00F5560E">
            <w:pPr>
              <w:jc w:val="right"/>
              <w:rPr>
                <w:sz w:val="20"/>
                <w:szCs w:val="20"/>
              </w:rPr>
            </w:pPr>
            <w:r>
              <w:rPr>
                <w:sz w:val="20"/>
                <w:szCs w:val="20"/>
              </w:rPr>
              <w:t>10</w:t>
            </w:r>
          </w:p>
        </w:tc>
        <w:tc>
          <w:tcPr>
            <w:tcW w:w="3312" w:type="dxa"/>
          </w:tcPr>
          <w:p w14:paraId="57DC5BAA" w14:textId="77777777" w:rsidR="00F5560E" w:rsidRDefault="00F5560E" w:rsidP="00F5560E">
            <w:pPr>
              <w:jc w:val="right"/>
              <w:rPr>
                <w:sz w:val="20"/>
                <w:szCs w:val="20"/>
              </w:rPr>
            </w:pPr>
            <w:r>
              <w:rPr>
                <w:sz w:val="20"/>
                <w:szCs w:val="20"/>
              </w:rPr>
              <w:t>0.00</w:t>
            </w:r>
          </w:p>
        </w:tc>
      </w:tr>
      <w:tr w:rsidR="00F5560E" w14:paraId="1EE29AAB" w14:textId="77777777" w:rsidTr="00F5560E">
        <w:tc>
          <w:tcPr>
            <w:tcW w:w="3312" w:type="dxa"/>
          </w:tcPr>
          <w:p w14:paraId="3BBEF4C9" w14:textId="77777777" w:rsidR="00F5560E" w:rsidRDefault="00F5560E" w:rsidP="00F5560E">
            <w:pPr>
              <w:rPr>
                <w:sz w:val="20"/>
                <w:szCs w:val="20"/>
              </w:rPr>
            </w:pPr>
            <w:r>
              <w:rPr>
                <w:sz w:val="20"/>
                <w:szCs w:val="20"/>
              </w:rPr>
              <w:t>6</w:t>
            </w:r>
          </w:p>
        </w:tc>
        <w:tc>
          <w:tcPr>
            <w:tcW w:w="3312" w:type="dxa"/>
          </w:tcPr>
          <w:p w14:paraId="27C1912C" w14:textId="77777777" w:rsidR="00F5560E" w:rsidRDefault="00F5560E" w:rsidP="00F5560E">
            <w:pPr>
              <w:jc w:val="right"/>
              <w:rPr>
                <w:sz w:val="20"/>
                <w:szCs w:val="20"/>
              </w:rPr>
            </w:pPr>
            <w:r>
              <w:rPr>
                <w:sz w:val="20"/>
                <w:szCs w:val="20"/>
              </w:rPr>
              <w:t>15</w:t>
            </w:r>
          </w:p>
        </w:tc>
        <w:tc>
          <w:tcPr>
            <w:tcW w:w="3312" w:type="dxa"/>
          </w:tcPr>
          <w:p w14:paraId="47EB09C5" w14:textId="77777777" w:rsidR="00F5560E" w:rsidRDefault="00F5560E" w:rsidP="00F5560E">
            <w:pPr>
              <w:jc w:val="right"/>
              <w:rPr>
                <w:sz w:val="20"/>
                <w:szCs w:val="20"/>
              </w:rPr>
            </w:pPr>
            <w:r>
              <w:rPr>
                <w:sz w:val="20"/>
                <w:szCs w:val="20"/>
              </w:rPr>
              <w:t>5.00</w:t>
            </w:r>
          </w:p>
        </w:tc>
      </w:tr>
      <w:tr w:rsidR="00F5560E" w14:paraId="2AD7E182" w14:textId="77777777" w:rsidTr="00F5560E">
        <w:tc>
          <w:tcPr>
            <w:tcW w:w="3312" w:type="dxa"/>
          </w:tcPr>
          <w:p w14:paraId="76544C43" w14:textId="77777777" w:rsidR="00F5560E" w:rsidRDefault="00F5560E" w:rsidP="00F5560E">
            <w:pPr>
              <w:rPr>
                <w:sz w:val="20"/>
                <w:szCs w:val="20"/>
              </w:rPr>
            </w:pPr>
            <w:r>
              <w:rPr>
                <w:sz w:val="20"/>
                <w:szCs w:val="20"/>
              </w:rPr>
              <w:t>16</w:t>
            </w:r>
          </w:p>
        </w:tc>
        <w:tc>
          <w:tcPr>
            <w:tcW w:w="3312" w:type="dxa"/>
          </w:tcPr>
          <w:p w14:paraId="1AFEA4BF" w14:textId="77777777" w:rsidR="00F5560E" w:rsidRDefault="00F5560E" w:rsidP="00F5560E">
            <w:pPr>
              <w:jc w:val="right"/>
              <w:rPr>
                <w:sz w:val="20"/>
                <w:szCs w:val="20"/>
              </w:rPr>
            </w:pPr>
            <w:r>
              <w:rPr>
                <w:sz w:val="20"/>
                <w:szCs w:val="20"/>
              </w:rPr>
              <w:t>9999999</w:t>
            </w:r>
          </w:p>
        </w:tc>
        <w:tc>
          <w:tcPr>
            <w:tcW w:w="3312" w:type="dxa"/>
          </w:tcPr>
          <w:p w14:paraId="3602F759" w14:textId="77777777" w:rsidR="00F5560E" w:rsidRDefault="00F5560E" w:rsidP="00F5560E">
            <w:pPr>
              <w:jc w:val="right"/>
              <w:rPr>
                <w:sz w:val="20"/>
                <w:szCs w:val="20"/>
              </w:rPr>
            </w:pPr>
            <w:r>
              <w:rPr>
                <w:sz w:val="20"/>
                <w:szCs w:val="20"/>
              </w:rPr>
              <w:t>5.00</w:t>
            </w:r>
          </w:p>
        </w:tc>
      </w:tr>
      <w:tr w:rsidR="00F5560E" w14:paraId="3EAD7B05" w14:textId="77777777" w:rsidTr="00F5560E">
        <w:tc>
          <w:tcPr>
            <w:tcW w:w="3312" w:type="dxa"/>
          </w:tcPr>
          <w:p w14:paraId="36F2F957" w14:textId="77777777" w:rsidR="00F5560E" w:rsidRDefault="00F5560E" w:rsidP="00F5560E">
            <w:pPr>
              <w:rPr>
                <w:sz w:val="20"/>
                <w:szCs w:val="20"/>
              </w:rPr>
            </w:pPr>
          </w:p>
        </w:tc>
        <w:tc>
          <w:tcPr>
            <w:tcW w:w="3312" w:type="dxa"/>
          </w:tcPr>
          <w:p w14:paraId="22545287" w14:textId="77777777" w:rsidR="00F5560E" w:rsidRDefault="00F5560E" w:rsidP="00F5560E">
            <w:pPr>
              <w:jc w:val="right"/>
              <w:rPr>
                <w:sz w:val="20"/>
                <w:szCs w:val="20"/>
              </w:rPr>
            </w:pPr>
          </w:p>
        </w:tc>
        <w:tc>
          <w:tcPr>
            <w:tcW w:w="3312" w:type="dxa"/>
          </w:tcPr>
          <w:p w14:paraId="17EEC94E" w14:textId="77777777" w:rsidR="00F5560E" w:rsidRDefault="00F5560E" w:rsidP="00F5560E">
            <w:pPr>
              <w:jc w:val="right"/>
              <w:rPr>
                <w:sz w:val="20"/>
                <w:szCs w:val="20"/>
              </w:rPr>
            </w:pPr>
          </w:p>
        </w:tc>
      </w:tr>
    </w:tbl>
    <w:p w14:paraId="205545CF" w14:textId="77777777" w:rsidR="00F5560E" w:rsidRDefault="00F5560E" w:rsidP="00F5560E">
      <w:pPr>
        <w:rPr>
          <w:sz w:val="20"/>
          <w:szCs w:val="20"/>
        </w:rPr>
      </w:pPr>
    </w:p>
    <w:p w14:paraId="0263EB9F" w14:textId="6E02CBC9" w:rsidR="00F5560E" w:rsidRDefault="00F5560E" w:rsidP="00F5560E">
      <w:pPr>
        <w:rPr>
          <w:sz w:val="20"/>
          <w:szCs w:val="20"/>
        </w:rPr>
      </w:pPr>
      <w:r>
        <w:rPr>
          <w:sz w:val="20"/>
          <w:szCs w:val="20"/>
        </w:rPr>
        <w:t xml:space="preserve">In this case you are giving 10 MB free and every additional 5 MB is 5.00.  The tier before the unlimited tier will be the repeating block size.  So 17 MB total usage would be 17.0 – 10.0 free = 7.0 in overage category.   </w:t>
      </w:r>
      <w:proofErr w:type="gramStart"/>
      <w:r>
        <w:rPr>
          <w:sz w:val="20"/>
          <w:szCs w:val="20"/>
        </w:rPr>
        <w:t>7  MB</w:t>
      </w:r>
      <w:proofErr w:type="gramEnd"/>
      <w:r>
        <w:rPr>
          <w:sz w:val="20"/>
          <w:szCs w:val="20"/>
        </w:rPr>
        <w:t xml:space="preserve"> has a full 5 MB block plus 2 additional MB of the next full 5 MB.  So 7 MB would be calculated $5.00 charge plus 2 MB rounded up to the 5 MB block size would equal an additional 5.00 charge.  So overage would be 10.00.  </w:t>
      </w:r>
    </w:p>
    <w:p w14:paraId="5E8B955C" w14:textId="7C50C378" w:rsidR="00F5560E" w:rsidRDefault="00F5560E" w:rsidP="00F5560E">
      <w:pPr>
        <w:rPr>
          <w:sz w:val="20"/>
          <w:szCs w:val="20"/>
        </w:rPr>
      </w:pPr>
      <w:r>
        <w:rPr>
          <w:sz w:val="20"/>
          <w:szCs w:val="20"/>
        </w:rPr>
        <w:t>And so when a new 5 MB block is reached there will be an overage charge of $5.00.</w:t>
      </w:r>
    </w:p>
    <w:p w14:paraId="4E52E8EF" w14:textId="77777777" w:rsidR="00F5560E" w:rsidRDefault="00F5560E" w:rsidP="00F5560E">
      <w:pPr>
        <w:rPr>
          <w:sz w:val="20"/>
          <w:szCs w:val="20"/>
        </w:rPr>
      </w:pPr>
    </w:p>
    <w:p w14:paraId="0B274AC6" w14:textId="77777777" w:rsidR="00B36F1D" w:rsidRPr="0000751D" w:rsidRDefault="00B36F1D" w:rsidP="00B36F1D">
      <w:pPr>
        <w:rPr>
          <w:b/>
          <w:i/>
          <w:sz w:val="20"/>
          <w:szCs w:val="20"/>
          <w:u w:val="single"/>
        </w:rPr>
      </w:pPr>
      <w:r>
        <w:rPr>
          <w:b/>
          <w:i/>
          <w:sz w:val="20"/>
          <w:szCs w:val="20"/>
          <w:u w:val="single"/>
        </w:rPr>
        <w:t>Rates:</w:t>
      </w:r>
      <w:r>
        <w:rPr>
          <w:sz w:val="20"/>
          <w:szCs w:val="20"/>
        </w:rPr>
        <w:t xml:space="preserve">  These tiers define the usage buckets and rates associated with them.  For a free bucket, enter the number of the specified quantity in the </w:t>
      </w:r>
      <w:r w:rsidRPr="00136A7F">
        <w:rPr>
          <w:i/>
          <w:sz w:val="20"/>
          <w:szCs w:val="20"/>
        </w:rPr>
        <w:t>But Not Over</w:t>
      </w:r>
      <w:r>
        <w:rPr>
          <w:sz w:val="20"/>
          <w:szCs w:val="20"/>
        </w:rPr>
        <w:t xml:space="preserve"> field and the rate is zero.  For overage rates, enter the tiered values in steps with the appropriate rate. </w:t>
      </w:r>
      <w:r w:rsidRPr="00357938">
        <w:rPr>
          <w:b/>
          <w:sz w:val="20"/>
          <w:szCs w:val="20"/>
          <w:u w:val="single"/>
        </w:rPr>
        <w:t>‘9999999999’ must be enter</w:t>
      </w:r>
      <w:r>
        <w:rPr>
          <w:b/>
          <w:sz w:val="20"/>
          <w:szCs w:val="20"/>
          <w:u w:val="single"/>
        </w:rPr>
        <w:t xml:space="preserve">ed in the </w:t>
      </w:r>
      <w:r w:rsidRPr="0047311C">
        <w:rPr>
          <w:b/>
          <w:i/>
          <w:sz w:val="20"/>
          <w:szCs w:val="20"/>
          <w:u w:val="single"/>
        </w:rPr>
        <w:t>But Not Over</w:t>
      </w:r>
      <w:r w:rsidRPr="00357938">
        <w:rPr>
          <w:b/>
          <w:sz w:val="20"/>
          <w:szCs w:val="20"/>
          <w:u w:val="single"/>
        </w:rPr>
        <w:t xml:space="preserve"> field for the last bucket and enter the final rate amount</w:t>
      </w:r>
      <w:r>
        <w:rPr>
          <w:sz w:val="20"/>
          <w:szCs w:val="20"/>
        </w:rPr>
        <w:t>.</w:t>
      </w:r>
    </w:p>
    <w:p w14:paraId="7D6C3CAE" w14:textId="77777777" w:rsidR="00B36F1D" w:rsidRDefault="00B36F1D" w:rsidP="00B36F1D">
      <w:pPr>
        <w:rPr>
          <w:b/>
          <w:sz w:val="20"/>
          <w:szCs w:val="20"/>
        </w:rPr>
      </w:pPr>
    </w:p>
    <w:p w14:paraId="3C60EC9A" w14:textId="77777777" w:rsidR="00B36F1D" w:rsidRDefault="00B36F1D" w:rsidP="00B36F1D">
      <w:pPr>
        <w:rPr>
          <w:b/>
          <w:sz w:val="20"/>
          <w:szCs w:val="20"/>
        </w:rPr>
      </w:pPr>
    </w:p>
    <w:p w14:paraId="6D61A07E" w14:textId="77777777" w:rsidR="00B36F1D" w:rsidRDefault="00B36F1D" w:rsidP="00B36F1D">
      <w:pPr>
        <w:rPr>
          <w:b/>
          <w:sz w:val="20"/>
          <w:szCs w:val="20"/>
        </w:rPr>
      </w:pPr>
    </w:p>
    <w:p w14:paraId="5556E5BA" w14:textId="77777777" w:rsidR="00B36F1D" w:rsidRDefault="00B36F1D" w:rsidP="00B36F1D">
      <w:pPr>
        <w:rPr>
          <w:b/>
          <w:sz w:val="20"/>
          <w:szCs w:val="20"/>
        </w:rPr>
      </w:pPr>
    </w:p>
    <w:p w14:paraId="01B7F667" w14:textId="77777777" w:rsidR="00B36F1D" w:rsidRDefault="00627F1C" w:rsidP="00B36F1D">
      <w:pPr>
        <w:rPr>
          <w:b/>
          <w:sz w:val="20"/>
          <w:szCs w:val="20"/>
        </w:rPr>
      </w:pPr>
      <w:r>
        <w:rPr>
          <w:b/>
          <w:noProof/>
          <w:sz w:val="20"/>
          <w:szCs w:val="20"/>
        </w:rPr>
        <w:lastRenderedPageBreak/>
        <w:drawing>
          <wp:inline distT="0" distB="0" distL="0" distR="0" wp14:anchorId="40F3D66D" wp14:editId="6575E33F">
            <wp:extent cx="4572000" cy="3657600"/>
            <wp:effectExtent l="2540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0"/>
                    <a:srcRect/>
                    <a:stretch>
                      <a:fillRect/>
                    </a:stretch>
                  </pic:blipFill>
                  <pic:spPr bwMode="auto">
                    <a:xfrm>
                      <a:off x="0" y="0"/>
                      <a:ext cx="4572000" cy="3657600"/>
                    </a:xfrm>
                    <a:prstGeom prst="rect">
                      <a:avLst/>
                    </a:prstGeom>
                    <a:noFill/>
                    <a:ln w="9525">
                      <a:noFill/>
                      <a:miter lim="800000"/>
                      <a:headEnd/>
                      <a:tailEnd/>
                    </a:ln>
                  </pic:spPr>
                </pic:pic>
              </a:graphicData>
            </a:graphic>
          </wp:inline>
        </w:drawing>
      </w:r>
    </w:p>
    <w:p w14:paraId="09747B21" w14:textId="77777777" w:rsidR="00B36F1D" w:rsidRDefault="00B36F1D" w:rsidP="00B36F1D">
      <w:pPr>
        <w:rPr>
          <w:b/>
          <w:sz w:val="20"/>
          <w:szCs w:val="20"/>
        </w:rPr>
      </w:pPr>
    </w:p>
    <w:p w14:paraId="54A44CD3" w14:textId="77777777" w:rsidR="00B36F1D" w:rsidRPr="001F19D3" w:rsidRDefault="00B36F1D" w:rsidP="00B36F1D">
      <w:pPr>
        <w:rPr>
          <w:sz w:val="20"/>
          <w:szCs w:val="20"/>
        </w:rPr>
      </w:pPr>
      <w:r>
        <w:rPr>
          <w:b/>
          <w:i/>
          <w:sz w:val="20"/>
          <w:szCs w:val="20"/>
          <w:u w:val="single"/>
        </w:rPr>
        <w:t>G/L Account:</w:t>
      </w:r>
      <w:r>
        <w:rPr>
          <w:sz w:val="20"/>
          <w:szCs w:val="20"/>
        </w:rPr>
        <w:t xml:space="preserve">  This defines where the revenue for data charges created by this charge indicator setup will be accumulated.</w:t>
      </w:r>
    </w:p>
    <w:p w14:paraId="3E240F16" w14:textId="77777777" w:rsidR="00B36F1D" w:rsidRPr="001F19D3" w:rsidRDefault="00B36F1D" w:rsidP="00B36F1D">
      <w:pPr>
        <w:rPr>
          <w:sz w:val="20"/>
          <w:szCs w:val="20"/>
        </w:rPr>
      </w:pPr>
      <w:r>
        <w:rPr>
          <w:b/>
          <w:i/>
          <w:sz w:val="20"/>
          <w:szCs w:val="20"/>
          <w:u w:val="single"/>
        </w:rPr>
        <w:t>Tax Exempt:</w:t>
      </w:r>
      <w:r>
        <w:rPr>
          <w:sz w:val="20"/>
          <w:szCs w:val="20"/>
        </w:rPr>
        <w:t xml:space="preserve"> Select the appropriate tax-exempt status or </w:t>
      </w:r>
      <w:r w:rsidRPr="00494E9B">
        <w:rPr>
          <w:i/>
          <w:sz w:val="20"/>
          <w:szCs w:val="20"/>
        </w:rPr>
        <w:t>Take all Taxes</w:t>
      </w:r>
      <w:r>
        <w:rPr>
          <w:sz w:val="20"/>
          <w:szCs w:val="20"/>
        </w:rPr>
        <w:t>.</w:t>
      </w:r>
    </w:p>
    <w:p w14:paraId="0863A4C0" w14:textId="77777777" w:rsidR="00B36F1D" w:rsidRPr="00295358" w:rsidRDefault="00B36F1D" w:rsidP="00B36F1D">
      <w:pPr>
        <w:rPr>
          <w:sz w:val="20"/>
          <w:szCs w:val="20"/>
        </w:rPr>
      </w:pPr>
      <w:r>
        <w:rPr>
          <w:b/>
          <w:i/>
          <w:sz w:val="20"/>
          <w:szCs w:val="20"/>
          <w:u w:val="single"/>
        </w:rPr>
        <w:t>Miscellaneous Tax Codes:</w:t>
      </w:r>
      <w:r>
        <w:rPr>
          <w:sz w:val="20"/>
          <w:szCs w:val="20"/>
        </w:rPr>
        <w:t xml:space="preserve">  If you want the percentage miscellaneous taxes to be charged against the data charges setup in the Rates section then move those items into the </w:t>
      </w:r>
      <w:r w:rsidRPr="00494E9B">
        <w:rPr>
          <w:i/>
          <w:sz w:val="20"/>
          <w:szCs w:val="20"/>
        </w:rPr>
        <w:t>Linked</w:t>
      </w:r>
      <w:r>
        <w:rPr>
          <w:sz w:val="20"/>
          <w:szCs w:val="20"/>
        </w:rPr>
        <w:t xml:space="preserve"> box.  Then if the customer has a matching miscellaneous tax feature installed on the Service screen, each of the matching tax codes will apply to any data rate charges.</w:t>
      </w:r>
    </w:p>
    <w:p w14:paraId="71B4007C" w14:textId="77777777" w:rsidR="00B36F1D" w:rsidRDefault="00B36F1D" w:rsidP="00B36F1D">
      <w:pPr>
        <w:rPr>
          <w:b/>
          <w:sz w:val="20"/>
          <w:szCs w:val="20"/>
        </w:rPr>
      </w:pPr>
    </w:p>
    <w:p w14:paraId="218391BB" w14:textId="77777777" w:rsidR="00B36F1D" w:rsidRDefault="00B36F1D" w:rsidP="00B36F1D">
      <w:pPr>
        <w:rPr>
          <w:b/>
          <w:sz w:val="20"/>
          <w:szCs w:val="20"/>
        </w:rPr>
      </w:pPr>
    </w:p>
    <w:p w14:paraId="4F7A7000" w14:textId="77777777" w:rsidR="00B36F1D" w:rsidRDefault="00B36F1D" w:rsidP="00B36F1D">
      <w:pPr>
        <w:rPr>
          <w:b/>
          <w:sz w:val="20"/>
          <w:szCs w:val="20"/>
        </w:rPr>
      </w:pPr>
    </w:p>
    <w:p w14:paraId="27278B44" w14:textId="77777777" w:rsidR="00B36F1D" w:rsidRDefault="00B36F1D" w:rsidP="00B36F1D">
      <w:pPr>
        <w:rPr>
          <w:b/>
          <w:sz w:val="20"/>
          <w:szCs w:val="20"/>
        </w:rPr>
      </w:pPr>
    </w:p>
    <w:p w14:paraId="33166C52" w14:textId="77777777" w:rsidR="00B36F1D" w:rsidRDefault="00B36F1D" w:rsidP="00B36F1D">
      <w:pPr>
        <w:rPr>
          <w:b/>
          <w:sz w:val="20"/>
          <w:szCs w:val="20"/>
        </w:rPr>
      </w:pPr>
    </w:p>
    <w:p w14:paraId="7E465D9A" w14:textId="77777777" w:rsidR="00B36F1D" w:rsidRDefault="00B36F1D" w:rsidP="00B36F1D">
      <w:pPr>
        <w:rPr>
          <w:b/>
          <w:sz w:val="20"/>
          <w:szCs w:val="20"/>
        </w:rPr>
      </w:pPr>
    </w:p>
    <w:p w14:paraId="6C81D8A6" w14:textId="77777777" w:rsidR="00B36F1D" w:rsidRDefault="00B36F1D" w:rsidP="00B36F1D">
      <w:pPr>
        <w:rPr>
          <w:b/>
          <w:sz w:val="20"/>
          <w:szCs w:val="20"/>
        </w:rPr>
      </w:pPr>
    </w:p>
    <w:p w14:paraId="4C615450" w14:textId="77777777" w:rsidR="00B36F1D" w:rsidRDefault="00B36F1D" w:rsidP="00B36F1D">
      <w:pPr>
        <w:rPr>
          <w:b/>
          <w:sz w:val="20"/>
          <w:szCs w:val="20"/>
        </w:rPr>
      </w:pPr>
    </w:p>
    <w:p w14:paraId="4CEC4C37" w14:textId="77777777" w:rsidR="00B36F1D" w:rsidRDefault="00B36F1D" w:rsidP="00B36F1D">
      <w:pPr>
        <w:rPr>
          <w:b/>
          <w:sz w:val="20"/>
          <w:szCs w:val="20"/>
        </w:rPr>
      </w:pPr>
    </w:p>
    <w:p w14:paraId="2034BAF1" w14:textId="77777777" w:rsidR="00B36F1D" w:rsidRDefault="00B36F1D" w:rsidP="00B36F1D">
      <w:pPr>
        <w:rPr>
          <w:b/>
          <w:sz w:val="20"/>
          <w:szCs w:val="20"/>
        </w:rPr>
      </w:pPr>
    </w:p>
    <w:p w14:paraId="21F464AD" w14:textId="77777777" w:rsidR="00B36F1D" w:rsidRDefault="00B36F1D" w:rsidP="00B36F1D">
      <w:pPr>
        <w:rPr>
          <w:b/>
          <w:sz w:val="20"/>
          <w:szCs w:val="20"/>
        </w:rPr>
      </w:pPr>
    </w:p>
    <w:p w14:paraId="37C7125F" w14:textId="77777777" w:rsidR="00B36F1D" w:rsidRDefault="00B36F1D" w:rsidP="00B36F1D">
      <w:pPr>
        <w:rPr>
          <w:b/>
          <w:sz w:val="20"/>
          <w:szCs w:val="20"/>
        </w:rPr>
      </w:pPr>
    </w:p>
    <w:p w14:paraId="6B1891F6" w14:textId="77777777" w:rsidR="00B36F1D" w:rsidRDefault="00B36F1D" w:rsidP="00B36F1D">
      <w:pPr>
        <w:rPr>
          <w:b/>
          <w:sz w:val="20"/>
          <w:szCs w:val="20"/>
        </w:rPr>
      </w:pPr>
    </w:p>
    <w:p w14:paraId="28A48733" w14:textId="77777777" w:rsidR="00B36F1D" w:rsidRDefault="00B36F1D" w:rsidP="00B36F1D">
      <w:pPr>
        <w:rPr>
          <w:b/>
          <w:sz w:val="20"/>
          <w:szCs w:val="20"/>
        </w:rPr>
      </w:pPr>
    </w:p>
    <w:p w14:paraId="4AE37AAE" w14:textId="77777777" w:rsidR="00B36F1D" w:rsidRDefault="00B36F1D" w:rsidP="00B36F1D">
      <w:pPr>
        <w:rPr>
          <w:b/>
          <w:sz w:val="20"/>
          <w:szCs w:val="20"/>
        </w:rPr>
      </w:pPr>
    </w:p>
    <w:p w14:paraId="13E6462C" w14:textId="77777777" w:rsidR="00B36F1D" w:rsidRDefault="00B36F1D" w:rsidP="00B36F1D">
      <w:pPr>
        <w:rPr>
          <w:b/>
          <w:sz w:val="20"/>
          <w:szCs w:val="20"/>
        </w:rPr>
      </w:pPr>
    </w:p>
    <w:p w14:paraId="041EBB1D" w14:textId="77777777" w:rsidR="00B36F1D" w:rsidRDefault="00B36F1D" w:rsidP="00B36F1D">
      <w:pPr>
        <w:rPr>
          <w:b/>
          <w:sz w:val="20"/>
          <w:szCs w:val="20"/>
        </w:rPr>
      </w:pPr>
    </w:p>
    <w:p w14:paraId="29FCF2B2" w14:textId="77777777" w:rsidR="00B36F1D" w:rsidRDefault="00B36F1D" w:rsidP="00B36F1D">
      <w:pPr>
        <w:rPr>
          <w:b/>
          <w:sz w:val="20"/>
          <w:szCs w:val="20"/>
        </w:rPr>
      </w:pPr>
    </w:p>
    <w:p w14:paraId="67F7621D" w14:textId="77777777" w:rsidR="00B36F1D" w:rsidRDefault="00B36F1D" w:rsidP="00B36F1D">
      <w:pPr>
        <w:rPr>
          <w:b/>
          <w:sz w:val="20"/>
          <w:szCs w:val="20"/>
        </w:rPr>
      </w:pPr>
    </w:p>
    <w:p w14:paraId="187BEF5E" w14:textId="77777777" w:rsidR="00B36F1D" w:rsidRDefault="00B36F1D" w:rsidP="00B36F1D">
      <w:pPr>
        <w:rPr>
          <w:b/>
          <w:sz w:val="20"/>
          <w:szCs w:val="20"/>
        </w:rPr>
      </w:pPr>
    </w:p>
    <w:p w14:paraId="659AB426" w14:textId="77777777" w:rsidR="00B36F1D" w:rsidRDefault="00B36F1D" w:rsidP="00B36F1D">
      <w:pPr>
        <w:rPr>
          <w:b/>
          <w:sz w:val="20"/>
          <w:szCs w:val="20"/>
        </w:rPr>
      </w:pPr>
    </w:p>
    <w:p w14:paraId="7AFE0F2F" w14:textId="77777777" w:rsidR="00B36F1D" w:rsidRDefault="00B36F1D" w:rsidP="00B36F1D">
      <w:pPr>
        <w:rPr>
          <w:b/>
          <w:sz w:val="20"/>
          <w:szCs w:val="20"/>
        </w:rPr>
      </w:pPr>
    </w:p>
    <w:p w14:paraId="7F99882A" w14:textId="77777777" w:rsidR="00B36F1D" w:rsidRDefault="00B36F1D" w:rsidP="00B36F1D">
      <w:pPr>
        <w:rPr>
          <w:b/>
          <w:sz w:val="20"/>
          <w:szCs w:val="20"/>
        </w:rPr>
      </w:pPr>
    </w:p>
    <w:p w14:paraId="4009AA78" w14:textId="77777777" w:rsidR="00B36F1D" w:rsidRDefault="00B36F1D" w:rsidP="00B36F1D">
      <w:pPr>
        <w:rPr>
          <w:b/>
          <w:sz w:val="20"/>
          <w:szCs w:val="20"/>
        </w:rPr>
      </w:pPr>
    </w:p>
    <w:p w14:paraId="4DDD9722" w14:textId="77777777" w:rsidR="008F24CD" w:rsidRDefault="00B36F1D" w:rsidP="00B36F1D">
      <w:pPr>
        <w:pStyle w:val="PSAHeading3"/>
      </w:pPr>
      <w:bookmarkStart w:id="170" w:name="_Toc238379752"/>
      <w:bookmarkStart w:id="171" w:name="_Toc322778653"/>
      <w:r w:rsidRPr="003946AC">
        <w:lastRenderedPageBreak/>
        <w:t>Airtime Certificates</w:t>
      </w:r>
      <w:bookmarkEnd w:id="170"/>
      <w:bookmarkEnd w:id="171"/>
    </w:p>
    <w:p w14:paraId="48FBCF83" w14:textId="77777777" w:rsidR="008F24CD" w:rsidRDefault="008F24CD" w:rsidP="008F24CD">
      <w:pPr>
        <w:pStyle w:val="BodyText"/>
      </w:pPr>
    </w:p>
    <w:p w14:paraId="7F54BE76" w14:textId="77777777" w:rsidR="008F24CD" w:rsidRDefault="008F24CD" w:rsidP="008F24CD">
      <w:pPr>
        <w:pStyle w:val="BodyText"/>
        <w:rPr>
          <w:sz w:val="20"/>
        </w:rPr>
      </w:pPr>
      <w:r w:rsidRPr="008F24CD">
        <w:rPr>
          <w:sz w:val="20"/>
        </w:rPr>
        <w:t>Air</w:t>
      </w:r>
      <w:r>
        <w:rPr>
          <w:sz w:val="20"/>
        </w:rPr>
        <w:t xml:space="preserve"> certificates are a way of adding additional voice minutes to a customer.  These certificates can be specific to a service </w:t>
      </w:r>
      <w:proofErr w:type="gramStart"/>
      <w:r>
        <w:rPr>
          <w:sz w:val="20"/>
        </w:rPr>
        <w:t>number</w:t>
      </w:r>
      <w:r w:rsidR="00B53277">
        <w:rPr>
          <w:sz w:val="20"/>
        </w:rPr>
        <w:t>(</w:t>
      </w:r>
      <w:proofErr w:type="gramEnd"/>
      <w:r w:rsidR="00B53277">
        <w:rPr>
          <w:sz w:val="20"/>
        </w:rPr>
        <w:t xml:space="preserve">service level) </w:t>
      </w:r>
      <w:r>
        <w:rPr>
          <w:sz w:val="20"/>
        </w:rPr>
        <w:t>or shared across a super account</w:t>
      </w:r>
      <w:r w:rsidR="00B53277">
        <w:rPr>
          <w:sz w:val="20"/>
        </w:rPr>
        <w:t>(account level)</w:t>
      </w:r>
      <w:r>
        <w:rPr>
          <w:sz w:val="20"/>
        </w:rPr>
        <w:t>.  The way you set the level of certificate is by choosing ‘Account’ or ‘Service’ level on the item set up under Item Information.  If yo</w:t>
      </w:r>
      <w:r w:rsidR="00751402">
        <w:rPr>
          <w:sz w:val="20"/>
        </w:rPr>
        <w:t>u</w:t>
      </w:r>
      <w:r>
        <w:rPr>
          <w:sz w:val="20"/>
        </w:rPr>
        <w:t xml:space="preserve"> select </w:t>
      </w:r>
      <w:r w:rsidR="00751402">
        <w:rPr>
          <w:sz w:val="20"/>
        </w:rPr>
        <w:t>‘S</w:t>
      </w:r>
      <w:r>
        <w:rPr>
          <w:sz w:val="20"/>
        </w:rPr>
        <w:t>ervice</w:t>
      </w:r>
      <w:r w:rsidR="00ED474C">
        <w:rPr>
          <w:sz w:val="20"/>
        </w:rPr>
        <w:t>’</w:t>
      </w:r>
      <w:r w:rsidR="00890D48">
        <w:rPr>
          <w:sz w:val="20"/>
        </w:rPr>
        <w:t xml:space="preserve">, </w:t>
      </w:r>
      <w:r>
        <w:rPr>
          <w:sz w:val="20"/>
        </w:rPr>
        <w:t>the minutes will not share</w:t>
      </w:r>
      <w:r w:rsidR="00890D48">
        <w:rPr>
          <w:sz w:val="20"/>
        </w:rPr>
        <w:t>; they are specific to the service number they are installed on.  If you select ‘Account’, then any service numbers that have the same super account</w:t>
      </w:r>
      <w:r w:rsidR="0078444E">
        <w:rPr>
          <w:sz w:val="20"/>
        </w:rPr>
        <w:t xml:space="preserve"> number</w:t>
      </w:r>
      <w:r w:rsidR="00890D48">
        <w:rPr>
          <w:sz w:val="20"/>
        </w:rPr>
        <w:t xml:space="preserve"> as the service number the certificate is installed</w:t>
      </w:r>
      <w:r w:rsidR="0078444E">
        <w:rPr>
          <w:sz w:val="20"/>
        </w:rPr>
        <w:t xml:space="preserve"> on will share the additional minutes first come – first serve. You may have multiple air certificates on an account or service.  Air certificates do not prorate minutes even if you prorate the charges on the item; so you may want to consider not prorating the amount on the item setup.   One additional consideration is that you can have the minutes applied ‘before’ regular plan minutes or apply them after all the free plan minutes have been used up.  If you wish you </w:t>
      </w:r>
      <w:r w:rsidR="00B53277">
        <w:rPr>
          <w:sz w:val="20"/>
        </w:rPr>
        <w:t>may allow the</w:t>
      </w:r>
      <w:r w:rsidR="0078444E">
        <w:rPr>
          <w:sz w:val="20"/>
        </w:rPr>
        <w:t xml:space="preserve"> rating </w:t>
      </w:r>
      <w:r w:rsidR="00B53277">
        <w:rPr>
          <w:sz w:val="20"/>
        </w:rPr>
        <w:t xml:space="preserve">process to </w:t>
      </w:r>
      <w:r w:rsidR="0078444E">
        <w:rPr>
          <w:sz w:val="20"/>
        </w:rPr>
        <w:t xml:space="preserve">override the plan setup overages and have the air certificate establish the overage rate.  </w:t>
      </w:r>
      <w:r w:rsidR="00287923">
        <w:rPr>
          <w:sz w:val="20"/>
        </w:rPr>
        <w:t>This should only be done if you cho</w:t>
      </w:r>
      <w:r w:rsidR="00B53277">
        <w:rPr>
          <w:sz w:val="20"/>
        </w:rPr>
        <w:t>o</w:t>
      </w:r>
      <w:r w:rsidR="00287923">
        <w:rPr>
          <w:sz w:val="20"/>
        </w:rPr>
        <w:t>se the ‘Apply After Plan Minutes’.</w:t>
      </w:r>
      <w:r w:rsidR="0078444E">
        <w:rPr>
          <w:sz w:val="20"/>
        </w:rPr>
        <w:t xml:space="preserve"> </w:t>
      </w:r>
    </w:p>
    <w:p w14:paraId="711BA7F4" w14:textId="77777777" w:rsidR="00B36F1D" w:rsidRPr="008F24CD" w:rsidRDefault="00B36F1D" w:rsidP="008F24CD">
      <w:pPr>
        <w:pStyle w:val="BodyText"/>
        <w:rPr>
          <w:sz w:val="20"/>
        </w:rPr>
      </w:pPr>
    </w:p>
    <w:p w14:paraId="4D073BD8" w14:textId="77777777" w:rsidR="00B36F1D" w:rsidRDefault="00627F1C" w:rsidP="00B36F1D">
      <w:pPr>
        <w:rPr>
          <w:sz w:val="20"/>
          <w:szCs w:val="20"/>
        </w:rPr>
      </w:pPr>
      <w:r>
        <w:rPr>
          <w:noProof/>
          <w:sz w:val="20"/>
          <w:szCs w:val="20"/>
        </w:rPr>
        <w:drawing>
          <wp:inline distT="0" distB="0" distL="0" distR="0" wp14:anchorId="769BC4F2" wp14:editId="50DF68AE">
            <wp:extent cx="4826000" cy="3657600"/>
            <wp:effectExtent l="2540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1"/>
                    <a:srcRect/>
                    <a:stretch>
                      <a:fillRect/>
                    </a:stretch>
                  </pic:blipFill>
                  <pic:spPr bwMode="auto">
                    <a:xfrm>
                      <a:off x="0" y="0"/>
                      <a:ext cx="4826000" cy="3657600"/>
                    </a:xfrm>
                    <a:prstGeom prst="rect">
                      <a:avLst/>
                    </a:prstGeom>
                    <a:noFill/>
                    <a:ln w="9525">
                      <a:noFill/>
                      <a:miter lim="800000"/>
                      <a:headEnd/>
                      <a:tailEnd/>
                    </a:ln>
                  </pic:spPr>
                </pic:pic>
              </a:graphicData>
            </a:graphic>
          </wp:inline>
        </w:drawing>
      </w:r>
    </w:p>
    <w:p w14:paraId="298F9F38" w14:textId="77777777" w:rsidR="00B36F1D" w:rsidRDefault="00B36F1D" w:rsidP="00B36F1D">
      <w:pPr>
        <w:rPr>
          <w:sz w:val="20"/>
          <w:szCs w:val="20"/>
        </w:rPr>
      </w:pPr>
    </w:p>
    <w:p w14:paraId="05DBE158" w14:textId="77777777" w:rsidR="00B36F1D" w:rsidRDefault="00B36F1D" w:rsidP="00B36F1D">
      <w:pPr>
        <w:rPr>
          <w:sz w:val="20"/>
          <w:szCs w:val="20"/>
        </w:rPr>
      </w:pPr>
    </w:p>
    <w:p w14:paraId="5F6090B5" w14:textId="77777777" w:rsidR="00B36F1D" w:rsidRPr="00A9299D" w:rsidRDefault="00B36F1D" w:rsidP="00B36F1D">
      <w:pPr>
        <w:rPr>
          <w:sz w:val="20"/>
          <w:szCs w:val="20"/>
        </w:rPr>
      </w:pPr>
      <w:r>
        <w:rPr>
          <w:b/>
          <w:i/>
          <w:sz w:val="20"/>
          <w:szCs w:val="20"/>
          <w:u w:val="single"/>
        </w:rPr>
        <w:t>Certificate Description:</w:t>
      </w:r>
      <w:r>
        <w:rPr>
          <w:sz w:val="20"/>
          <w:szCs w:val="20"/>
        </w:rPr>
        <w:t xml:space="preserve">  Text description of air certificate.</w:t>
      </w:r>
    </w:p>
    <w:p w14:paraId="169C623F" w14:textId="77777777" w:rsidR="00B36F1D" w:rsidRPr="00A9299D" w:rsidRDefault="00B36F1D" w:rsidP="00B36F1D">
      <w:pPr>
        <w:rPr>
          <w:sz w:val="20"/>
          <w:szCs w:val="20"/>
        </w:rPr>
      </w:pPr>
      <w:r w:rsidRPr="00A9299D">
        <w:rPr>
          <w:b/>
          <w:i/>
          <w:sz w:val="20"/>
          <w:szCs w:val="20"/>
          <w:u w:val="single"/>
        </w:rPr>
        <w:t>Number of Minutes for Credit:</w:t>
      </w:r>
      <w:r>
        <w:rPr>
          <w:sz w:val="20"/>
          <w:szCs w:val="20"/>
        </w:rPr>
        <w:t xml:space="preserve">  Number of free minutes given with certificate.</w:t>
      </w:r>
    </w:p>
    <w:p w14:paraId="0871D359" w14:textId="77777777" w:rsidR="00B36F1D" w:rsidRPr="00651A08" w:rsidRDefault="00B36F1D" w:rsidP="00B36F1D">
      <w:pPr>
        <w:rPr>
          <w:sz w:val="20"/>
          <w:szCs w:val="20"/>
        </w:rPr>
      </w:pPr>
      <w:r w:rsidRPr="00A9299D">
        <w:rPr>
          <w:b/>
          <w:i/>
          <w:sz w:val="20"/>
          <w:szCs w:val="20"/>
          <w:u w:val="single"/>
        </w:rPr>
        <w:t>Credit Rate per Minute:</w:t>
      </w:r>
      <w:r>
        <w:rPr>
          <w:sz w:val="20"/>
          <w:szCs w:val="20"/>
        </w:rPr>
        <w:t xml:space="preserve">  </w:t>
      </w:r>
      <w:r w:rsidR="001B2351">
        <w:rPr>
          <w:sz w:val="20"/>
          <w:szCs w:val="20"/>
        </w:rPr>
        <w:t>This used f</w:t>
      </w:r>
      <w:r>
        <w:rPr>
          <w:sz w:val="20"/>
          <w:szCs w:val="20"/>
        </w:rPr>
        <w:t>or reporting purpose</w:t>
      </w:r>
      <w:r w:rsidR="001B2351">
        <w:rPr>
          <w:sz w:val="20"/>
          <w:szCs w:val="20"/>
        </w:rPr>
        <w:t>s</w:t>
      </w:r>
      <w:r>
        <w:rPr>
          <w:sz w:val="20"/>
          <w:szCs w:val="20"/>
        </w:rPr>
        <w:t xml:space="preserve"> only. Assigns a per-minute cost to track expense of free minutes provided by this certificate.</w:t>
      </w:r>
    </w:p>
    <w:p w14:paraId="11C5A340" w14:textId="77777777" w:rsidR="00B36F1D" w:rsidRPr="00A9299D" w:rsidRDefault="00B36F1D" w:rsidP="00B36F1D">
      <w:pPr>
        <w:rPr>
          <w:sz w:val="20"/>
          <w:szCs w:val="20"/>
        </w:rPr>
      </w:pPr>
      <w:r w:rsidRPr="00A9299D">
        <w:rPr>
          <w:b/>
          <w:i/>
          <w:sz w:val="20"/>
          <w:szCs w:val="20"/>
          <w:u w:val="single"/>
        </w:rPr>
        <w:t>Credit G/L Account:</w:t>
      </w:r>
      <w:r>
        <w:rPr>
          <w:sz w:val="20"/>
          <w:szCs w:val="20"/>
        </w:rPr>
        <w:t xml:space="preserve">  Enter the general ledger account number to accumulate overage revenue.</w:t>
      </w:r>
    </w:p>
    <w:p w14:paraId="66147E47" w14:textId="77777777" w:rsidR="00B36F1D" w:rsidRDefault="00B36F1D" w:rsidP="00B36F1D">
      <w:pPr>
        <w:pStyle w:val="DefaultText"/>
        <w:rPr>
          <w:sz w:val="20"/>
        </w:rPr>
      </w:pPr>
      <w:r w:rsidRPr="00A9299D">
        <w:rPr>
          <w:b/>
          <w:i/>
          <w:sz w:val="20"/>
          <w:u w:val="single"/>
        </w:rPr>
        <w:t>Number of Days Allowed to Use this Certificate:</w:t>
      </w:r>
      <w:r>
        <w:rPr>
          <w:sz w:val="20"/>
        </w:rPr>
        <w:t xml:space="preserve">  Enter the number of days that a customer has to use the certificate minutes. When the certificate is installed on a service number, the system will add the number of days to the install date for the certificate. This will become the expiration date of the certificate.</w:t>
      </w:r>
    </w:p>
    <w:p w14:paraId="3B3D5431" w14:textId="77777777" w:rsidR="00B36F1D" w:rsidRDefault="00B36F1D" w:rsidP="00B36F1D">
      <w:pPr>
        <w:pStyle w:val="DefaultText"/>
        <w:rPr>
          <w:sz w:val="20"/>
        </w:rPr>
      </w:pPr>
      <w:r w:rsidRPr="00A9299D">
        <w:rPr>
          <w:b/>
          <w:i/>
          <w:sz w:val="20"/>
          <w:u w:val="single"/>
        </w:rPr>
        <w:t>Regenerate After Each Billing Period:</w:t>
      </w:r>
      <w:r>
        <w:rPr>
          <w:sz w:val="20"/>
        </w:rPr>
        <w:t xml:space="preserve">  If checked, the system</w:t>
      </w:r>
      <w:r w:rsidRPr="00B4603A">
        <w:rPr>
          <w:sz w:val="20"/>
        </w:rPr>
        <w:t xml:space="preserve"> </w:t>
      </w:r>
      <w:r>
        <w:rPr>
          <w:sz w:val="20"/>
        </w:rPr>
        <w:t>will create a new certificate at billing.  If not checked this is a one-time certificate.</w:t>
      </w:r>
      <w:r w:rsidR="00B53277">
        <w:rPr>
          <w:sz w:val="20"/>
        </w:rPr>
        <w:t xml:space="preserve"> </w:t>
      </w:r>
      <w:r w:rsidR="00B53277" w:rsidRPr="001B2351">
        <w:rPr>
          <w:sz w:val="20"/>
          <w:szCs w:val="28"/>
        </w:rPr>
        <w:t xml:space="preserve">On </w:t>
      </w:r>
      <w:r w:rsidR="00B53277" w:rsidRPr="001B2351">
        <w:rPr>
          <w:sz w:val="20"/>
          <w:szCs w:val="28"/>
          <w:u w:val="single"/>
        </w:rPr>
        <w:t>permanent regenerating</w:t>
      </w:r>
      <w:r w:rsidR="001B2351" w:rsidRPr="001B2351">
        <w:rPr>
          <w:sz w:val="20"/>
          <w:szCs w:val="28"/>
        </w:rPr>
        <w:t xml:space="preserve"> air certificate items, </w:t>
      </w:r>
      <w:r w:rsidR="00B53277" w:rsidRPr="001B2351">
        <w:rPr>
          <w:sz w:val="20"/>
          <w:szCs w:val="28"/>
        </w:rPr>
        <w:t>each billing run creates a new certificate.  This certificate is created with a beginning date of the first day of the cycle and the end date is the last day of the cycle.  So in Feb it would be valid for 28 days</w:t>
      </w:r>
      <w:r w:rsidR="001B2351" w:rsidRPr="001B2351">
        <w:rPr>
          <w:sz w:val="20"/>
          <w:szCs w:val="28"/>
        </w:rPr>
        <w:t>;</w:t>
      </w:r>
      <w:r w:rsidR="00B53277" w:rsidRPr="001B2351">
        <w:rPr>
          <w:sz w:val="20"/>
          <w:szCs w:val="28"/>
        </w:rPr>
        <w:t xml:space="preserve"> where in March it would be 31</w:t>
      </w:r>
      <w:r w:rsidR="001B2351" w:rsidRPr="001B2351">
        <w:rPr>
          <w:sz w:val="20"/>
          <w:szCs w:val="28"/>
        </w:rPr>
        <w:t xml:space="preserve">days and </w:t>
      </w:r>
      <w:r w:rsidR="00B53277" w:rsidRPr="001B2351">
        <w:rPr>
          <w:sz w:val="20"/>
          <w:szCs w:val="28"/>
        </w:rPr>
        <w:t>April would only be 30</w:t>
      </w:r>
      <w:r w:rsidR="001B2351" w:rsidRPr="001B2351">
        <w:rPr>
          <w:sz w:val="20"/>
          <w:szCs w:val="28"/>
        </w:rPr>
        <w:t xml:space="preserve"> days</w:t>
      </w:r>
      <w:r w:rsidR="00B53277" w:rsidRPr="001B2351">
        <w:rPr>
          <w:sz w:val="20"/>
          <w:szCs w:val="28"/>
        </w:rPr>
        <w:t xml:space="preserve">.  Additionally </w:t>
      </w:r>
      <w:r w:rsidR="001B2351" w:rsidRPr="001B2351">
        <w:rPr>
          <w:sz w:val="20"/>
          <w:szCs w:val="28"/>
        </w:rPr>
        <w:t xml:space="preserve">on </w:t>
      </w:r>
      <w:r w:rsidR="001B2351" w:rsidRPr="001B2351">
        <w:rPr>
          <w:sz w:val="20"/>
          <w:szCs w:val="28"/>
          <w:u w:val="single"/>
        </w:rPr>
        <w:lastRenderedPageBreak/>
        <w:t>permanent regenerating</w:t>
      </w:r>
      <w:r w:rsidR="001B2351" w:rsidRPr="001B2351">
        <w:rPr>
          <w:sz w:val="20"/>
          <w:szCs w:val="28"/>
        </w:rPr>
        <w:t xml:space="preserve"> air certificates, no matter what effective date is used for the install on the item, the certificate will expire the last day of the cycle.</w:t>
      </w:r>
    </w:p>
    <w:p w14:paraId="3AD3B2F1" w14:textId="77777777" w:rsidR="00B36F1D" w:rsidRPr="00B4603A" w:rsidRDefault="00B36F1D" w:rsidP="00B36F1D">
      <w:pPr>
        <w:rPr>
          <w:sz w:val="20"/>
          <w:szCs w:val="20"/>
        </w:rPr>
      </w:pPr>
      <w:r w:rsidRPr="00A9299D">
        <w:rPr>
          <w:b/>
          <w:i/>
          <w:sz w:val="20"/>
          <w:szCs w:val="20"/>
          <w:u w:val="single"/>
        </w:rPr>
        <w:t>Charge Overage Here:</w:t>
      </w:r>
      <w:r>
        <w:rPr>
          <w:sz w:val="20"/>
          <w:szCs w:val="20"/>
        </w:rPr>
        <w:t xml:space="preserve">  If you want to charge overage once the free minutes are exhausted instead of the regular period rate, check this box.</w:t>
      </w:r>
    </w:p>
    <w:p w14:paraId="6684AAE7" w14:textId="77777777" w:rsidR="00B36F1D" w:rsidRPr="00B4603A" w:rsidRDefault="00B36F1D" w:rsidP="00B36F1D">
      <w:pPr>
        <w:rPr>
          <w:sz w:val="20"/>
          <w:szCs w:val="20"/>
        </w:rPr>
      </w:pPr>
      <w:r w:rsidRPr="00A9299D">
        <w:rPr>
          <w:b/>
          <w:i/>
          <w:sz w:val="20"/>
          <w:szCs w:val="20"/>
          <w:u w:val="single"/>
        </w:rPr>
        <w:t>Overage Rate:</w:t>
      </w:r>
      <w:r>
        <w:rPr>
          <w:sz w:val="20"/>
          <w:szCs w:val="20"/>
        </w:rPr>
        <w:t xml:space="preserve">  If you want to charge overage once the free minutes are exhausted, enter the per-minute rate here.</w:t>
      </w:r>
    </w:p>
    <w:p w14:paraId="0A9D5A94" w14:textId="43CA36B0" w:rsidR="00B36F1D" w:rsidRPr="00FB6A38" w:rsidRDefault="00B36F1D" w:rsidP="00B36F1D">
      <w:pPr>
        <w:outlineLvl w:val="0"/>
        <w:rPr>
          <w:sz w:val="20"/>
          <w:szCs w:val="20"/>
        </w:rPr>
      </w:pPr>
      <w:r w:rsidRPr="00A9299D">
        <w:rPr>
          <w:b/>
          <w:i/>
          <w:sz w:val="20"/>
          <w:szCs w:val="20"/>
          <w:u w:val="single"/>
        </w:rPr>
        <w:t>Apply to Expanded Home Calls:</w:t>
      </w:r>
      <w:r w:rsidR="00FB6A38">
        <w:rPr>
          <w:sz w:val="20"/>
          <w:szCs w:val="20"/>
        </w:rPr>
        <w:t xml:space="preserve">  Should calls made in the Expanded Home area be applied to the certificate?</w:t>
      </w:r>
    </w:p>
    <w:p w14:paraId="51A8A081" w14:textId="77777777" w:rsidR="00B36F1D" w:rsidRDefault="00B36F1D" w:rsidP="00B36F1D">
      <w:pPr>
        <w:pStyle w:val="DefaultText"/>
        <w:rPr>
          <w:sz w:val="20"/>
        </w:rPr>
      </w:pPr>
      <w:r w:rsidRPr="00A9299D">
        <w:rPr>
          <w:b/>
          <w:i/>
          <w:sz w:val="20"/>
          <w:u w:val="single"/>
        </w:rPr>
        <w:t>Rate Step Time to Apply Airtime Certificate:</w:t>
      </w:r>
      <w:r>
        <w:rPr>
          <w:sz w:val="20"/>
        </w:rPr>
        <w:t xml:space="preserve">  Select from drop-down. Apply the free minutes from the certificate first, before the rate plan free minutes, or apply after the regular plan minutes have been exhausted.</w:t>
      </w:r>
    </w:p>
    <w:p w14:paraId="4D224C4E" w14:textId="77777777" w:rsidR="00B36F1D" w:rsidRDefault="00B36F1D" w:rsidP="00B36F1D">
      <w:pPr>
        <w:rPr>
          <w:sz w:val="20"/>
          <w:szCs w:val="20"/>
        </w:rPr>
      </w:pPr>
      <w:r w:rsidRPr="00A9299D">
        <w:rPr>
          <w:b/>
          <w:i/>
          <w:sz w:val="20"/>
          <w:szCs w:val="20"/>
          <w:u w:val="single"/>
        </w:rPr>
        <w:t>Rate Periods Applicable:</w:t>
      </w:r>
      <w:r>
        <w:rPr>
          <w:sz w:val="20"/>
          <w:szCs w:val="20"/>
        </w:rPr>
        <w:t xml:space="preserve">  Indicate which rate periods can free minutes can be included in.</w:t>
      </w:r>
    </w:p>
    <w:p w14:paraId="37D62534" w14:textId="77777777" w:rsidR="00B36F1D" w:rsidRDefault="00B36F1D" w:rsidP="00B36F1D">
      <w:pPr>
        <w:rPr>
          <w:sz w:val="20"/>
          <w:szCs w:val="20"/>
        </w:rPr>
      </w:pPr>
      <w:r w:rsidRPr="00133F68">
        <w:rPr>
          <w:b/>
          <w:i/>
          <w:sz w:val="20"/>
          <w:szCs w:val="20"/>
          <w:u w:val="single"/>
        </w:rPr>
        <w:t>Apply Service Types:</w:t>
      </w:r>
      <w:r>
        <w:rPr>
          <w:sz w:val="20"/>
          <w:szCs w:val="20"/>
        </w:rPr>
        <w:t xml:space="preserve">  Select ‘ALL’ service types to which this certificate should apply.</w:t>
      </w:r>
    </w:p>
    <w:p w14:paraId="2D5DFFB4" w14:textId="77777777" w:rsidR="00B36F1D" w:rsidRDefault="00B36F1D" w:rsidP="00B36F1D">
      <w:pPr>
        <w:rPr>
          <w:sz w:val="20"/>
          <w:szCs w:val="20"/>
        </w:rPr>
      </w:pPr>
    </w:p>
    <w:p w14:paraId="0A275EA1" w14:textId="77777777" w:rsidR="00B36F1D" w:rsidRDefault="00627F1C" w:rsidP="00B36F1D">
      <w:pPr>
        <w:rPr>
          <w:sz w:val="20"/>
          <w:szCs w:val="20"/>
        </w:rPr>
      </w:pPr>
      <w:r>
        <w:rPr>
          <w:noProof/>
          <w:sz w:val="20"/>
          <w:szCs w:val="20"/>
        </w:rPr>
        <w:drawing>
          <wp:inline distT="0" distB="0" distL="0" distR="0" wp14:anchorId="25BFC34A" wp14:editId="48B3ACD3">
            <wp:extent cx="4795520" cy="3667760"/>
            <wp:effectExtent l="25400" t="0" r="508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2"/>
                    <a:srcRect/>
                    <a:stretch>
                      <a:fillRect/>
                    </a:stretch>
                  </pic:blipFill>
                  <pic:spPr bwMode="auto">
                    <a:xfrm>
                      <a:off x="0" y="0"/>
                      <a:ext cx="4795520" cy="3667760"/>
                    </a:xfrm>
                    <a:prstGeom prst="rect">
                      <a:avLst/>
                    </a:prstGeom>
                    <a:noFill/>
                    <a:ln w="9525">
                      <a:noFill/>
                      <a:miter lim="800000"/>
                      <a:headEnd/>
                      <a:tailEnd/>
                    </a:ln>
                  </pic:spPr>
                </pic:pic>
              </a:graphicData>
            </a:graphic>
          </wp:inline>
        </w:drawing>
      </w:r>
    </w:p>
    <w:p w14:paraId="23660FD8" w14:textId="77777777" w:rsidR="00B36F1D" w:rsidRPr="00CF1EE2" w:rsidRDefault="00B36F1D" w:rsidP="00B36F1D">
      <w:pPr>
        <w:rPr>
          <w:sz w:val="20"/>
          <w:szCs w:val="20"/>
        </w:rPr>
      </w:pPr>
    </w:p>
    <w:p w14:paraId="1D7AA4A4" w14:textId="77777777" w:rsidR="00B36F1D" w:rsidRPr="00B4603A" w:rsidRDefault="00B36F1D" w:rsidP="00B36F1D">
      <w:pPr>
        <w:rPr>
          <w:sz w:val="20"/>
          <w:szCs w:val="20"/>
        </w:rPr>
      </w:pPr>
      <w:r w:rsidRPr="00A9299D">
        <w:rPr>
          <w:b/>
          <w:i/>
          <w:sz w:val="20"/>
          <w:szCs w:val="20"/>
          <w:u w:val="single"/>
        </w:rPr>
        <w:t>Call Directions:</w:t>
      </w:r>
      <w:r>
        <w:rPr>
          <w:sz w:val="20"/>
          <w:szCs w:val="20"/>
        </w:rPr>
        <w:t xml:space="preserve">  Select the appropriate call directions that apply for the certificate.  </w:t>
      </w:r>
    </w:p>
    <w:p w14:paraId="050AF2E3" w14:textId="77777777" w:rsidR="00B36F1D" w:rsidRPr="000C6441" w:rsidRDefault="00B36F1D" w:rsidP="00B36F1D">
      <w:pPr>
        <w:rPr>
          <w:b/>
          <w:sz w:val="20"/>
          <w:szCs w:val="20"/>
        </w:rPr>
      </w:pPr>
      <w:r w:rsidRPr="00A9299D">
        <w:rPr>
          <w:b/>
          <w:i/>
          <w:sz w:val="20"/>
          <w:szCs w:val="20"/>
          <w:u w:val="single"/>
        </w:rPr>
        <w:t>Apply to Extended Area Calls:</w:t>
      </w:r>
      <w:r>
        <w:rPr>
          <w:sz w:val="20"/>
          <w:szCs w:val="20"/>
        </w:rPr>
        <w:t xml:space="preserve">  This allows the usage of the extended area bands to define coverage areas.  </w:t>
      </w:r>
      <w:r w:rsidRPr="000C6441">
        <w:rPr>
          <w:b/>
          <w:sz w:val="20"/>
          <w:szCs w:val="20"/>
        </w:rPr>
        <w:t xml:space="preserve">For this option to work, the service number you want the air certificate to apply to must </w:t>
      </w:r>
      <w:r>
        <w:rPr>
          <w:b/>
          <w:sz w:val="20"/>
          <w:szCs w:val="20"/>
        </w:rPr>
        <w:t xml:space="preserve">also </w:t>
      </w:r>
      <w:r w:rsidRPr="000C6441">
        <w:rPr>
          <w:b/>
          <w:sz w:val="20"/>
          <w:szCs w:val="20"/>
        </w:rPr>
        <w:t>have a plan that has the Extended Home Rerate Tab defined.</w:t>
      </w:r>
    </w:p>
    <w:p w14:paraId="101490A3" w14:textId="77777777" w:rsidR="00B36F1D" w:rsidRPr="00981437" w:rsidRDefault="00B36F1D" w:rsidP="00B36F1D">
      <w:pPr>
        <w:rPr>
          <w:sz w:val="20"/>
          <w:szCs w:val="20"/>
        </w:rPr>
      </w:pPr>
      <w:r>
        <w:rPr>
          <w:b/>
          <w:i/>
          <w:sz w:val="20"/>
          <w:szCs w:val="20"/>
          <w:u w:val="single"/>
        </w:rPr>
        <w:t>Apply to Extended Area Bands:</w:t>
      </w:r>
      <w:r>
        <w:rPr>
          <w:sz w:val="20"/>
          <w:szCs w:val="20"/>
        </w:rPr>
        <w:t xml:space="preserve">  Select one or more </w:t>
      </w:r>
      <w:proofErr w:type="gramStart"/>
      <w:r>
        <w:rPr>
          <w:sz w:val="20"/>
          <w:szCs w:val="20"/>
        </w:rPr>
        <w:t>boxes  that</w:t>
      </w:r>
      <w:proofErr w:type="gramEnd"/>
      <w:r>
        <w:rPr>
          <w:sz w:val="20"/>
          <w:szCs w:val="20"/>
        </w:rPr>
        <w:t xml:space="preserve"> the certificate will apply to. These bands are defined on the rate plan that is used in conjunction with this item.</w:t>
      </w:r>
    </w:p>
    <w:p w14:paraId="7FFD6A18" w14:textId="77777777" w:rsidR="00B36F1D" w:rsidRDefault="00B36F1D" w:rsidP="00B36F1D">
      <w:pPr>
        <w:outlineLvl w:val="2"/>
        <w:rPr>
          <w:sz w:val="20"/>
          <w:szCs w:val="20"/>
        </w:rPr>
      </w:pPr>
    </w:p>
    <w:p w14:paraId="37DC135B" w14:textId="77777777" w:rsidR="00B36F1D" w:rsidRDefault="00B36F1D" w:rsidP="00B36F1D">
      <w:pPr>
        <w:outlineLvl w:val="2"/>
        <w:rPr>
          <w:sz w:val="20"/>
          <w:szCs w:val="20"/>
        </w:rPr>
      </w:pPr>
    </w:p>
    <w:p w14:paraId="10DF4E9F" w14:textId="77777777" w:rsidR="00B36F1D" w:rsidRDefault="00B36F1D" w:rsidP="00B36F1D">
      <w:pPr>
        <w:outlineLvl w:val="2"/>
        <w:rPr>
          <w:sz w:val="20"/>
          <w:szCs w:val="20"/>
        </w:rPr>
      </w:pPr>
    </w:p>
    <w:p w14:paraId="61D7E4F4" w14:textId="77777777" w:rsidR="00B36F1D" w:rsidRDefault="00B36F1D" w:rsidP="00B36F1D">
      <w:pPr>
        <w:outlineLvl w:val="2"/>
        <w:rPr>
          <w:sz w:val="20"/>
          <w:szCs w:val="20"/>
        </w:rPr>
      </w:pPr>
    </w:p>
    <w:p w14:paraId="32775183" w14:textId="77777777" w:rsidR="00B36F1D" w:rsidRDefault="00B36F1D" w:rsidP="00B36F1D">
      <w:pPr>
        <w:outlineLvl w:val="2"/>
        <w:rPr>
          <w:sz w:val="20"/>
          <w:szCs w:val="20"/>
        </w:rPr>
      </w:pPr>
    </w:p>
    <w:p w14:paraId="267EE582" w14:textId="77777777" w:rsidR="00B36F1D" w:rsidRDefault="00B36F1D" w:rsidP="00B36F1D">
      <w:pPr>
        <w:outlineLvl w:val="2"/>
        <w:rPr>
          <w:sz w:val="20"/>
          <w:szCs w:val="20"/>
        </w:rPr>
      </w:pPr>
    </w:p>
    <w:p w14:paraId="6D377AAD" w14:textId="77777777" w:rsidR="00B36F1D" w:rsidRDefault="00B36F1D" w:rsidP="00B36F1D">
      <w:pPr>
        <w:outlineLvl w:val="2"/>
        <w:rPr>
          <w:sz w:val="20"/>
          <w:szCs w:val="20"/>
        </w:rPr>
      </w:pPr>
    </w:p>
    <w:p w14:paraId="046A1F82" w14:textId="77777777" w:rsidR="00B36F1D" w:rsidRDefault="00B36F1D" w:rsidP="00B36F1D">
      <w:pPr>
        <w:outlineLvl w:val="2"/>
        <w:rPr>
          <w:sz w:val="20"/>
          <w:szCs w:val="20"/>
        </w:rPr>
      </w:pPr>
    </w:p>
    <w:p w14:paraId="76477DFD" w14:textId="77777777" w:rsidR="00B36F1D" w:rsidRDefault="00B36F1D" w:rsidP="00B36F1D">
      <w:pPr>
        <w:outlineLvl w:val="2"/>
        <w:rPr>
          <w:sz w:val="20"/>
          <w:szCs w:val="20"/>
        </w:rPr>
      </w:pPr>
    </w:p>
    <w:p w14:paraId="2FB942DB" w14:textId="77777777" w:rsidR="00B36F1D" w:rsidRDefault="00B36F1D" w:rsidP="00B36F1D">
      <w:pPr>
        <w:outlineLvl w:val="2"/>
        <w:rPr>
          <w:sz w:val="20"/>
          <w:szCs w:val="20"/>
        </w:rPr>
      </w:pPr>
    </w:p>
    <w:p w14:paraId="71468D6B" w14:textId="77777777" w:rsidR="00B36F1D" w:rsidRDefault="00B36F1D" w:rsidP="00B36F1D">
      <w:pPr>
        <w:outlineLvl w:val="2"/>
        <w:rPr>
          <w:sz w:val="20"/>
          <w:szCs w:val="20"/>
        </w:rPr>
      </w:pPr>
    </w:p>
    <w:p w14:paraId="3AAC351D" w14:textId="77777777" w:rsidR="00B36F1D" w:rsidRDefault="00B36F1D" w:rsidP="00B36F1D">
      <w:pPr>
        <w:outlineLvl w:val="2"/>
        <w:rPr>
          <w:sz w:val="20"/>
          <w:szCs w:val="20"/>
        </w:rPr>
      </w:pPr>
    </w:p>
    <w:p w14:paraId="7B7E5B18" w14:textId="77777777" w:rsidR="00B36F1D" w:rsidRDefault="00B36F1D" w:rsidP="00B36F1D">
      <w:pPr>
        <w:outlineLvl w:val="2"/>
        <w:rPr>
          <w:sz w:val="20"/>
          <w:szCs w:val="20"/>
        </w:rPr>
      </w:pPr>
    </w:p>
    <w:p w14:paraId="3979A573" w14:textId="77777777" w:rsidR="00B36F1D" w:rsidRDefault="00B36F1D" w:rsidP="00B36F1D">
      <w:pPr>
        <w:outlineLvl w:val="2"/>
        <w:rPr>
          <w:sz w:val="20"/>
          <w:szCs w:val="20"/>
        </w:rPr>
      </w:pPr>
    </w:p>
    <w:p w14:paraId="0ACCFED4" w14:textId="77777777" w:rsidR="00B36F1D" w:rsidRDefault="00B36F1D" w:rsidP="00B36F1D">
      <w:pPr>
        <w:outlineLvl w:val="2"/>
        <w:rPr>
          <w:sz w:val="20"/>
          <w:szCs w:val="20"/>
        </w:rPr>
      </w:pPr>
    </w:p>
    <w:p w14:paraId="7558BA84" w14:textId="77777777" w:rsidR="00B36F1D" w:rsidRPr="003946AC" w:rsidRDefault="00B36F1D" w:rsidP="00B36F1D">
      <w:pPr>
        <w:pStyle w:val="PSAHeading3"/>
      </w:pPr>
      <w:bookmarkStart w:id="172" w:name="_Toc238379753"/>
      <w:bookmarkStart w:id="173" w:name="_Toc322778654"/>
      <w:r w:rsidRPr="003946AC">
        <w:t>Set Toll Free Options</w:t>
      </w:r>
      <w:bookmarkEnd w:id="172"/>
      <w:bookmarkEnd w:id="173"/>
    </w:p>
    <w:p w14:paraId="67F8604C" w14:textId="77777777" w:rsidR="00B36F1D" w:rsidRPr="003946AC" w:rsidRDefault="00B36F1D" w:rsidP="00B36F1D">
      <w:pPr>
        <w:outlineLvl w:val="2"/>
        <w:rPr>
          <w:b/>
          <w:sz w:val="18"/>
          <w:szCs w:val="20"/>
        </w:rPr>
      </w:pPr>
    </w:p>
    <w:p w14:paraId="3E9337AC" w14:textId="77777777" w:rsidR="00B36F1D" w:rsidRPr="00F46D9C" w:rsidRDefault="00B36F1D" w:rsidP="00B36F1D">
      <w:pPr>
        <w:outlineLvl w:val="0"/>
        <w:rPr>
          <w:b/>
          <w:sz w:val="20"/>
          <w:szCs w:val="20"/>
        </w:rPr>
      </w:pPr>
      <w:r w:rsidRPr="00F46D9C">
        <w:rPr>
          <w:b/>
          <w:sz w:val="20"/>
          <w:szCs w:val="20"/>
        </w:rPr>
        <w:t>Flat Rate Toll Plan</w:t>
      </w:r>
    </w:p>
    <w:p w14:paraId="30CBA930" w14:textId="77777777" w:rsidR="00B36F1D" w:rsidRDefault="00B36F1D" w:rsidP="00B36F1D">
      <w:pPr>
        <w:rPr>
          <w:sz w:val="20"/>
          <w:szCs w:val="20"/>
        </w:rPr>
      </w:pPr>
    </w:p>
    <w:p w14:paraId="102658E7" w14:textId="77777777" w:rsidR="00B36F1D" w:rsidRDefault="00627F1C" w:rsidP="00B36F1D">
      <w:pPr>
        <w:rPr>
          <w:sz w:val="20"/>
          <w:szCs w:val="20"/>
        </w:rPr>
      </w:pPr>
      <w:r>
        <w:rPr>
          <w:noProof/>
          <w:sz w:val="20"/>
          <w:szCs w:val="20"/>
        </w:rPr>
        <w:drawing>
          <wp:inline distT="0" distB="0" distL="0" distR="0" wp14:anchorId="2FF9E44F" wp14:editId="20B87362">
            <wp:extent cx="4805680" cy="3667760"/>
            <wp:effectExtent l="2540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3"/>
                    <a:srcRect/>
                    <a:stretch>
                      <a:fillRect/>
                    </a:stretch>
                  </pic:blipFill>
                  <pic:spPr bwMode="auto">
                    <a:xfrm>
                      <a:off x="0" y="0"/>
                      <a:ext cx="4805680" cy="3667760"/>
                    </a:xfrm>
                    <a:prstGeom prst="rect">
                      <a:avLst/>
                    </a:prstGeom>
                    <a:noFill/>
                    <a:ln w="9525">
                      <a:noFill/>
                      <a:miter lim="800000"/>
                      <a:headEnd/>
                      <a:tailEnd/>
                    </a:ln>
                  </pic:spPr>
                </pic:pic>
              </a:graphicData>
            </a:graphic>
          </wp:inline>
        </w:drawing>
      </w:r>
    </w:p>
    <w:p w14:paraId="2A2D4DD1" w14:textId="77777777" w:rsidR="00B36F1D" w:rsidRPr="003946AC" w:rsidRDefault="00B36F1D" w:rsidP="00B36F1D">
      <w:pPr>
        <w:rPr>
          <w:sz w:val="16"/>
          <w:szCs w:val="20"/>
        </w:rPr>
      </w:pPr>
    </w:p>
    <w:p w14:paraId="270F11BC" w14:textId="77777777" w:rsidR="00B36F1D" w:rsidRPr="00EB36F6" w:rsidRDefault="00B36F1D" w:rsidP="00B36F1D">
      <w:pPr>
        <w:rPr>
          <w:sz w:val="20"/>
          <w:szCs w:val="20"/>
        </w:rPr>
      </w:pPr>
      <w:r w:rsidRPr="003F3C64">
        <w:rPr>
          <w:b/>
          <w:i/>
          <w:sz w:val="20"/>
          <w:szCs w:val="20"/>
          <w:u w:val="single"/>
        </w:rPr>
        <w:t>Free Minutes Allowed in Plan:</w:t>
      </w:r>
      <w:r>
        <w:rPr>
          <w:sz w:val="20"/>
          <w:szCs w:val="20"/>
        </w:rPr>
        <w:t xml:space="preserve">  Set the number of minutes to be considered toll free on this item.</w:t>
      </w:r>
    </w:p>
    <w:p w14:paraId="082825BA" w14:textId="77777777" w:rsidR="00B36F1D" w:rsidRPr="003F3C64" w:rsidRDefault="00B36F1D" w:rsidP="00B36F1D">
      <w:pPr>
        <w:outlineLvl w:val="0"/>
        <w:rPr>
          <w:b/>
          <w:i/>
          <w:sz w:val="20"/>
          <w:szCs w:val="20"/>
          <w:u w:val="single"/>
        </w:rPr>
      </w:pPr>
      <w:r w:rsidRPr="003F3C64">
        <w:rPr>
          <w:b/>
          <w:i/>
          <w:sz w:val="20"/>
          <w:szCs w:val="20"/>
          <w:u w:val="single"/>
        </w:rPr>
        <w:t>Share Minutes</w:t>
      </w:r>
      <w:proofErr w:type="gramStart"/>
      <w:r w:rsidRPr="003F3C64">
        <w:rPr>
          <w:b/>
          <w:i/>
          <w:sz w:val="20"/>
          <w:szCs w:val="20"/>
          <w:u w:val="single"/>
        </w:rPr>
        <w:t>?(</w:t>
      </w:r>
      <w:proofErr w:type="gramEnd"/>
      <w:r w:rsidRPr="003F3C64">
        <w:rPr>
          <w:b/>
          <w:i/>
          <w:sz w:val="20"/>
          <w:szCs w:val="20"/>
          <w:u w:val="single"/>
        </w:rPr>
        <w:t>Y/N):</w:t>
      </w:r>
    </w:p>
    <w:p w14:paraId="073C0E8A" w14:textId="77777777" w:rsidR="00B36F1D" w:rsidRPr="00EB36F6" w:rsidRDefault="00B36F1D" w:rsidP="00B36F1D">
      <w:pPr>
        <w:rPr>
          <w:sz w:val="20"/>
          <w:szCs w:val="20"/>
        </w:rPr>
      </w:pPr>
      <w:r w:rsidRPr="003F3C64">
        <w:rPr>
          <w:b/>
          <w:i/>
          <w:sz w:val="20"/>
          <w:szCs w:val="20"/>
          <w:u w:val="single"/>
        </w:rPr>
        <w:t>Include Call Forward Calls</w:t>
      </w:r>
      <w:proofErr w:type="gramStart"/>
      <w:r w:rsidRPr="003F3C64">
        <w:rPr>
          <w:b/>
          <w:i/>
          <w:sz w:val="20"/>
          <w:szCs w:val="20"/>
          <w:u w:val="single"/>
        </w:rPr>
        <w:t>?(</w:t>
      </w:r>
      <w:proofErr w:type="gramEnd"/>
      <w:r w:rsidRPr="003F3C64">
        <w:rPr>
          <w:b/>
          <w:i/>
          <w:sz w:val="20"/>
          <w:szCs w:val="20"/>
          <w:u w:val="single"/>
        </w:rPr>
        <w:t>Y/N):</w:t>
      </w:r>
      <w:r>
        <w:rPr>
          <w:sz w:val="20"/>
          <w:szCs w:val="20"/>
        </w:rPr>
        <w:t xml:space="preserve">  Should Call Forwards be included in the count of free minutes.</w:t>
      </w:r>
    </w:p>
    <w:p w14:paraId="26067FED" w14:textId="77777777" w:rsidR="00B36F1D" w:rsidRPr="003F3C64" w:rsidRDefault="00B36F1D" w:rsidP="00B36F1D">
      <w:pPr>
        <w:outlineLvl w:val="0"/>
        <w:rPr>
          <w:b/>
          <w:i/>
          <w:sz w:val="20"/>
          <w:szCs w:val="20"/>
          <w:u w:val="single"/>
        </w:rPr>
      </w:pPr>
      <w:r w:rsidRPr="003F3C64">
        <w:rPr>
          <w:b/>
          <w:i/>
          <w:sz w:val="20"/>
          <w:szCs w:val="20"/>
          <w:u w:val="single"/>
        </w:rPr>
        <w:t>Apply To:</w:t>
      </w:r>
    </w:p>
    <w:p w14:paraId="62667EFD" w14:textId="77777777" w:rsidR="00B36F1D" w:rsidRDefault="00B36F1D" w:rsidP="00B36F1D">
      <w:pPr>
        <w:outlineLvl w:val="0"/>
        <w:rPr>
          <w:sz w:val="20"/>
          <w:szCs w:val="20"/>
        </w:rPr>
      </w:pPr>
      <w:r>
        <w:rPr>
          <w:sz w:val="20"/>
          <w:szCs w:val="20"/>
        </w:rPr>
        <w:tab/>
        <w:t xml:space="preserve">Home </w:t>
      </w:r>
    </w:p>
    <w:p w14:paraId="11228C3A" w14:textId="77777777" w:rsidR="00B36F1D" w:rsidRDefault="00B36F1D" w:rsidP="00B36F1D">
      <w:pPr>
        <w:rPr>
          <w:sz w:val="20"/>
          <w:szCs w:val="20"/>
        </w:rPr>
      </w:pPr>
      <w:r>
        <w:rPr>
          <w:sz w:val="20"/>
          <w:szCs w:val="20"/>
        </w:rPr>
        <w:tab/>
        <w:t>Expanded</w:t>
      </w:r>
    </w:p>
    <w:p w14:paraId="756A3827" w14:textId="77777777" w:rsidR="00B36F1D" w:rsidRDefault="00B36F1D" w:rsidP="00B36F1D">
      <w:pPr>
        <w:rPr>
          <w:sz w:val="20"/>
          <w:szCs w:val="20"/>
        </w:rPr>
      </w:pPr>
      <w:r>
        <w:rPr>
          <w:sz w:val="20"/>
          <w:szCs w:val="20"/>
        </w:rPr>
        <w:tab/>
        <w:t>Roam</w:t>
      </w:r>
    </w:p>
    <w:p w14:paraId="06F91B05" w14:textId="77777777" w:rsidR="00B36F1D" w:rsidRDefault="00B36F1D" w:rsidP="00B36F1D">
      <w:pPr>
        <w:rPr>
          <w:sz w:val="20"/>
          <w:szCs w:val="20"/>
        </w:rPr>
      </w:pPr>
      <w:r w:rsidRPr="003F3C64">
        <w:rPr>
          <w:b/>
          <w:i/>
          <w:sz w:val="20"/>
          <w:szCs w:val="20"/>
          <w:u w:val="single"/>
        </w:rPr>
        <w:t>Period to Apply:</w:t>
      </w:r>
      <w:r>
        <w:rPr>
          <w:sz w:val="20"/>
          <w:szCs w:val="20"/>
        </w:rPr>
        <w:t xml:space="preserve">  Select all periods to which this item will apply. Options are as follows: Day, Evening, Night, Special Intrastate, Late Night, Weekend, Overseas Regular, Overseas Discount, Overseas Economy.</w:t>
      </w:r>
    </w:p>
    <w:p w14:paraId="1D8E4332" w14:textId="77777777" w:rsidR="00B36F1D" w:rsidRDefault="00B36F1D" w:rsidP="00B36F1D">
      <w:pPr>
        <w:rPr>
          <w:sz w:val="20"/>
          <w:szCs w:val="20"/>
        </w:rPr>
      </w:pPr>
    </w:p>
    <w:p w14:paraId="75B4875D" w14:textId="77777777" w:rsidR="00B36F1D" w:rsidRDefault="00B36F1D" w:rsidP="00B36F1D">
      <w:pPr>
        <w:rPr>
          <w:sz w:val="20"/>
          <w:szCs w:val="20"/>
        </w:rPr>
      </w:pPr>
    </w:p>
    <w:p w14:paraId="29B9EF73" w14:textId="77777777" w:rsidR="00B36F1D" w:rsidRDefault="00B36F1D" w:rsidP="00B36F1D">
      <w:pPr>
        <w:rPr>
          <w:sz w:val="20"/>
          <w:szCs w:val="20"/>
        </w:rPr>
      </w:pPr>
    </w:p>
    <w:p w14:paraId="5D23E192" w14:textId="77777777" w:rsidR="00B36F1D" w:rsidRDefault="00B36F1D" w:rsidP="00B36F1D">
      <w:pPr>
        <w:rPr>
          <w:sz w:val="20"/>
          <w:szCs w:val="20"/>
        </w:rPr>
      </w:pPr>
    </w:p>
    <w:p w14:paraId="4491933A" w14:textId="77777777" w:rsidR="00B36F1D" w:rsidRDefault="00B36F1D" w:rsidP="00B36F1D">
      <w:pPr>
        <w:rPr>
          <w:sz w:val="20"/>
          <w:szCs w:val="20"/>
        </w:rPr>
      </w:pPr>
    </w:p>
    <w:p w14:paraId="1FC9F535" w14:textId="77777777" w:rsidR="00B36F1D" w:rsidRDefault="00B36F1D" w:rsidP="00B36F1D">
      <w:pPr>
        <w:rPr>
          <w:sz w:val="20"/>
          <w:szCs w:val="20"/>
        </w:rPr>
      </w:pPr>
    </w:p>
    <w:p w14:paraId="21D0C3A1" w14:textId="77777777" w:rsidR="00B36F1D" w:rsidRDefault="00B36F1D" w:rsidP="00B36F1D">
      <w:pPr>
        <w:rPr>
          <w:sz w:val="20"/>
          <w:szCs w:val="20"/>
        </w:rPr>
      </w:pPr>
    </w:p>
    <w:p w14:paraId="60EDB501" w14:textId="77777777" w:rsidR="00B36F1D" w:rsidRDefault="00B36F1D" w:rsidP="00B36F1D">
      <w:pPr>
        <w:rPr>
          <w:sz w:val="20"/>
          <w:szCs w:val="20"/>
        </w:rPr>
      </w:pPr>
    </w:p>
    <w:p w14:paraId="1A45C613" w14:textId="77777777" w:rsidR="00B36F1D" w:rsidRDefault="00B36F1D" w:rsidP="00B36F1D">
      <w:pPr>
        <w:rPr>
          <w:sz w:val="20"/>
          <w:szCs w:val="20"/>
        </w:rPr>
      </w:pPr>
    </w:p>
    <w:p w14:paraId="01CC9129" w14:textId="77777777" w:rsidR="00B36F1D" w:rsidRDefault="00B36F1D" w:rsidP="00B36F1D">
      <w:pPr>
        <w:rPr>
          <w:sz w:val="20"/>
          <w:szCs w:val="20"/>
        </w:rPr>
      </w:pPr>
    </w:p>
    <w:p w14:paraId="1FE98599" w14:textId="77777777" w:rsidR="00B36F1D" w:rsidRDefault="00B36F1D" w:rsidP="00B36F1D">
      <w:pPr>
        <w:rPr>
          <w:sz w:val="20"/>
          <w:szCs w:val="20"/>
        </w:rPr>
      </w:pPr>
    </w:p>
    <w:p w14:paraId="5CB6FECC" w14:textId="77777777" w:rsidR="00B36F1D" w:rsidRDefault="00B36F1D" w:rsidP="00B36F1D">
      <w:pPr>
        <w:rPr>
          <w:sz w:val="20"/>
          <w:szCs w:val="20"/>
        </w:rPr>
      </w:pPr>
    </w:p>
    <w:p w14:paraId="7359BC23" w14:textId="77777777" w:rsidR="00B36F1D" w:rsidRDefault="00B36F1D" w:rsidP="00B36F1D">
      <w:pPr>
        <w:rPr>
          <w:sz w:val="20"/>
          <w:szCs w:val="20"/>
        </w:rPr>
      </w:pPr>
    </w:p>
    <w:p w14:paraId="5493775C" w14:textId="77777777" w:rsidR="00B36F1D" w:rsidRDefault="00B36F1D" w:rsidP="00B36F1D">
      <w:pPr>
        <w:rPr>
          <w:sz w:val="20"/>
          <w:szCs w:val="20"/>
        </w:rPr>
      </w:pPr>
    </w:p>
    <w:p w14:paraId="3856ECF3" w14:textId="77777777" w:rsidR="00B36F1D" w:rsidRDefault="00B36F1D" w:rsidP="00B36F1D">
      <w:pPr>
        <w:rPr>
          <w:sz w:val="20"/>
          <w:szCs w:val="20"/>
        </w:rPr>
      </w:pPr>
    </w:p>
    <w:p w14:paraId="79CCE8A9" w14:textId="77777777" w:rsidR="00B36F1D" w:rsidRDefault="00B36F1D" w:rsidP="00B36F1D">
      <w:pPr>
        <w:rPr>
          <w:sz w:val="20"/>
          <w:szCs w:val="20"/>
        </w:rPr>
      </w:pPr>
    </w:p>
    <w:p w14:paraId="4506990D" w14:textId="77777777" w:rsidR="00B36F1D" w:rsidRDefault="00B36F1D" w:rsidP="00B36F1D">
      <w:pPr>
        <w:rPr>
          <w:sz w:val="20"/>
          <w:szCs w:val="20"/>
        </w:rPr>
      </w:pPr>
    </w:p>
    <w:p w14:paraId="292A52BA" w14:textId="77777777" w:rsidR="00B36F1D" w:rsidRDefault="00B36F1D" w:rsidP="00B36F1D">
      <w:pPr>
        <w:rPr>
          <w:b/>
          <w:sz w:val="20"/>
          <w:szCs w:val="20"/>
        </w:rPr>
      </w:pPr>
      <w:r w:rsidRPr="007A749A">
        <w:rPr>
          <w:b/>
          <w:sz w:val="20"/>
          <w:szCs w:val="20"/>
        </w:rPr>
        <w:t>States</w:t>
      </w:r>
    </w:p>
    <w:p w14:paraId="57B47C97" w14:textId="77777777" w:rsidR="00B36F1D" w:rsidRDefault="00B36F1D" w:rsidP="00B36F1D">
      <w:pPr>
        <w:rPr>
          <w:sz w:val="20"/>
          <w:szCs w:val="20"/>
        </w:rPr>
      </w:pPr>
    </w:p>
    <w:p w14:paraId="421C9096" w14:textId="77777777" w:rsidR="00B36F1D" w:rsidRDefault="00627F1C" w:rsidP="00B36F1D">
      <w:pPr>
        <w:rPr>
          <w:sz w:val="20"/>
          <w:szCs w:val="20"/>
        </w:rPr>
      </w:pPr>
      <w:r>
        <w:rPr>
          <w:noProof/>
          <w:sz w:val="20"/>
          <w:szCs w:val="20"/>
        </w:rPr>
        <w:drawing>
          <wp:inline distT="0" distB="0" distL="0" distR="0" wp14:anchorId="5F2F316B" wp14:editId="3087C644">
            <wp:extent cx="4500880" cy="3434080"/>
            <wp:effectExtent l="2540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4"/>
                    <a:srcRect/>
                    <a:stretch>
                      <a:fillRect/>
                    </a:stretch>
                  </pic:blipFill>
                  <pic:spPr bwMode="auto">
                    <a:xfrm>
                      <a:off x="0" y="0"/>
                      <a:ext cx="4500880" cy="3434080"/>
                    </a:xfrm>
                    <a:prstGeom prst="rect">
                      <a:avLst/>
                    </a:prstGeom>
                    <a:noFill/>
                    <a:ln w="9525">
                      <a:noFill/>
                      <a:miter lim="800000"/>
                      <a:headEnd/>
                      <a:tailEnd/>
                    </a:ln>
                  </pic:spPr>
                </pic:pic>
              </a:graphicData>
            </a:graphic>
          </wp:inline>
        </w:drawing>
      </w:r>
    </w:p>
    <w:p w14:paraId="5CE39B43" w14:textId="77777777" w:rsidR="00B36F1D" w:rsidRDefault="00B36F1D" w:rsidP="00B36F1D">
      <w:pPr>
        <w:rPr>
          <w:sz w:val="20"/>
          <w:szCs w:val="20"/>
        </w:rPr>
      </w:pPr>
    </w:p>
    <w:p w14:paraId="22C85234" w14:textId="77777777" w:rsidR="00B36F1D" w:rsidRDefault="00B36F1D" w:rsidP="00B36F1D">
      <w:pPr>
        <w:outlineLvl w:val="0"/>
        <w:rPr>
          <w:sz w:val="20"/>
          <w:szCs w:val="20"/>
        </w:rPr>
      </w:pPr>
      <w:r>
        <w:rPr>
          <w:sz w:val="20"/>
          <w:szCs w:val="20"/>
        </w:rPr>
        <w:t xml:space="preserve">If this item allows toll free calls to certain states, move any or all states that calls should be toll free into the </w:t>
      </w:r>
      <w:r w:rsidRPr="00BB60DE">
        <w:rPr>
          <w:i/>
          <w:sz w:val="20"/>
          <w:szCs w:val="20"/>
        </w:rPr>
        <w:t>Linked</w:t>
      </w:r>
      <w:r>
        <w:rPr>
          <w:sz w:val="20"/>
          <w:szCs w:val="20"/>
        </w:rPr>
        <w:t xml:space="preserve"> box.</w:t>
      </w:r>
    </w:p>
    <w:p w14:paraId="7A0647D7" w14:textId="77777777" w:rsidR="00B36F1D" w:rsidRDefault="00B36F1D" w:rsidP="00B36F1D">
      <w:pPr>
        <w:rPr>
          <w:sz w:val="20"/>
          <w:szCs w:val="20"/>
        </w:rPr>
      </w:pPr>
    </w:p>
    <w:p w14:paraId="5DFEF0B9" w14:textId="77777777" w:rsidR="00B36F1D" w:rsidRDefault="00B36F1D" w:rsidP="00B36F1D">
      <w:pPr>
        <w:outlineLvl w:val="0"/>
        <w:rPr>
          <w:sz w:val="20"/>
          <w:szCs w:val="20"/>
        </w:rPr>
      </w:pPr>
      <w:r w:rsidRPr="005542E1">
        <w:rPr>
          <w:b/>
          <w:sz w:val="20"/>
          <w:szCs w:val="20"/>
        </w:rPr>
        <w:t>NPA/NXX that are Toll Free</w:t>
      </w:r>
    </w:p>
    <w:p w14:paraId="1865DF86" w14:textId="77777777" w:rsidR="00B36F1D" w:rsidRDefault="00B36F1D" w:rsidP="00B36F1D">
      <w:pPr>
        <w:rPr>
          <w:sz w:val="20"/>
          <w:szCs w:val="20"/>
        </w:rPr>
      </w:pPr>
    </w:p>
    <w:p w14:paraId="173CC3E4" w14:textId="77777777" w:rsidR="00B36F1D" w:rsidRDefault="00627F1C" w:rsidP="00B36F1D">
      <w:pPr>
        <w:rPr>
          <w:sz w:val="20"/>
          <w:szCs w:val="20"/>
        </w:rPr>
      </w:pPr>
      <w:r>
        <w:rPr>
          <w:noProof/>
          <w:sz w:val="20"/>
          <w:szCs w:val="20"/>
        </w:rPr>
        <w:drawing>
          <wp:inline distT="0" distB="0" distL="0" distR="0" wp14:anchorId="63CDE3DC" wp14:editId="6CAB61DC">
            <wp:extent cx="4500880" cy="3434080"/>
            <wp:effectExtent l="2540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5"/>
                    <a:srcRect/>
                    <a:stretch>
                      <a:fillRect/>
                    </a:stretch>
                  </pic:blipFill>
                  <pic:spPr bwMode="auto">
                    <a:xfrm>
                      <a:off x="0" y="0"/>
                      <a:ext cx="4500880" cy="3434080"/>
                    </a:xfrm>
                    <a:prstGeom prst="rect">
                      <a:avLst/>
                    </a:prstGeom>
                    <a:noFill/>
                    <a:ln w="9525">
                      <a:noFill/>
                      <a:miter lim="800000"/>
                      <a:headEnd/>
                      <a:tailEnd/>
                    </a:ln>
                  </pic:spPr>
                </pic:pic>
              </a:graphicData>
            </a:graphic>
          </wp:inline>
        </w:drawing>
      </w:r>
    </w:p>
    <w:p w14:paraId="1133BBC0" w14:textId="77777777" w:rsidR="00B36F1D" w:rsidRDefault="00B36F1D" w:rsidP="00B36F1D">
      <w:pPr>
        <w:rPr>
          <w:sz w:val="20"/>
          <w:szCs w:val="20"/>
        </w:rPr>
      </w:pPr>
    </w:p>
    <w:p w14:paraId="08B677E4" w14:textId="77777777" w:rsidR="00B36F1D" w:rsidRDefault="00B36F1D" w:rsidP="00B36F1D">
      <w:pPr>
        <w:outlineLvl w:val="0"/>
        <w:rPr>
          <w:sz w:val="20"/>
          <w:szCs w:val="20"/>
        </w:rPr>
      </w:pPr>
      <w:r>
        <w:rPr>
          <w:sz w:val="20"/>
          <w:szCs w:val="20"/>
        </w:rPr>
        <w:t xml:space="preserve">If there </w:t>
      </w:r>
      <w:proofErr w:type="gramStart"/>
      <w:r>
        <w:rPr>
          <w:sz w:val="20"/>
          <w:szCs w:val="20"/>
        </w:rPr>
        <w:t>are</w:t>
      </w:r>
      <w:proofErr w:type="gramEnd"/>
      <w:r>
        <w:rPr>
          <w:sz w:val="20"/>
          <w:szCs w:val="20"/>
        </w:rPr>
        <w:t xml:space="preserve"> NPA/NXX groups that should be considered toll free because of this feature, enter these here.</w:t>
      </w:r>
      <w:bookmarkStart w:id="174" w:name="_Toc238379754"/>
    </w:p>
    <w:p w14:paraId="5B220FB6" w14:textId="77777777" w:rsidR="00B36F1D" w:rsidRDefault="00B36F1D" w:rsidP="00B36F1D">
      <w:pPr>
        <w:pStyle w:val="PSAHeading3"/>
      </w:pPr>
      <w:bookmarkStart w:id="175" w:name="_Toc322778655"/>
      <w:r>
        <w:t>Set Additional Rate Features</w:t>
      </w:r>
      <w:bookmarkEnd w:id="175"/>
    </w:p>
    <w:p w14:paraId="44C1A790" w14:textId="77777777" w:rsidR="00B36F1D" w:rsidRDefault="00B36F1D" w:rsidP="00B36F1D"/>
    <w:p w14:paraId="54460F1C" w14:textId="77777777" w:rsidR="00B36F1D" w:rsidRPr="00F87546" w:rsidRDefault="00627F1C" w:rsidP="00B36F1D">
      <w:r>
        <w:rPr>
          <w:noProof/>
        </w:rPr>
        <w:drawing>
          <wp:inline distT="0" distB="0" distL="0" distR="0" wp14:anchorId="05D62731" wp14:editId="03AA366E">
            <wp:extent cx="4815840" cy="3647440"/>
            <wp:effectExtent l="25400" t="0" r="1016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6"/>
                    <a:srcRect/>
                    <a:stretch>
                      <a:fillRect/>
                    </a:stretch>
                  </pic:blipFill>
                  <pic:spPr bwMode="auto">
                    <a:xfrm>
                      <a:off x="0" y="0"/>
                      <a:ext cx="4815840" cy="3647440"/>
                    </a:xfrm>
                    <a:prstGeom prst="rect">
                      <a:avLst/>
                    </a:prstGeom>
                    <a:noFill/>
                    <a:ln w="9525">
                      <a:noFill/>
                      <a:miter lim="800000"/>
                      <a:headEnd/>
                      <a:tailEnd/>
                    </a:ln>
                  </pic:spPr>
                </pic:pic>
              </a:graphicData>
            </a:graphic>
          </wp:inline>
        </w:drawing>
      </w:r>
    </w:p>
    <w:p w14:paraId="1EBE902C" w14:textId="77777777" w:rsidR="00B36F1D" w:rsidRDefault="00B36F1D" w:rsidP="00B36F1D">
      <w:pPr>
        <w:outlineLvl w:val="1"/>
        <w:rPr>
          <w:b/>
        </w:rPr>
      </w:pPr>
    </w:p>
    <w:p w14:paraId="0FADAA26" w14:textId="77777777" w:rsidR="00B36F1D" w:rsidRDefault="00B36F1D" w:rsidP="00B36F1D">
      <w:pPr>
        <w:outlineLvl w:val="1"/>
        <w:rPr>
          <w:b/>
        </w:rPr>
      </w:pPr>
    </w:p>
    <w:p w14:paraId="14653632" w14:textId="77777777" w:rsidR="00B36F1D" w:rsidRDefault="00B36F1D" w:rsidP="00B36F1D">
      <w:pPr>
        <w:outlineLvl w:val="0"/>
        <w:rPr>
          <w:sz w:val="20"/>
          <w:szCs w:val="20"/>
        </w:rPr>
      </w:pPr>
      <w:r w:rsidRPr="00767EEC">
        <w:rPr>
          <w:b/>
          <w:i/>
          <w:sz w:val="20"/>
          <w:szCs w:val="20"/>
          <w:u w:val="single"/>
        </w:rPr>
        <w:t>Use Free Calling Group On This Plan</w:t>
      </w:r>
      <w:proofErr w:type="gramStart"/>
      <w:r w:rsidRPr="00767EEC">
        <w:rPr>
          <w:b/>
          <w:i/>
          <w:sz w:val="20"/>
          <w:szCs w:val="20"/>
          <w:u w:val="single"/>
        </w:rPr>
        <w:t>?:</w:t>
      </w:r>
      <w:proofErr w:type="gramEnd"/>
      <w:r>
        <w:rPr>
          <w:sz w:val="20"/>
          <w:szCs w:val="20"/>
        </w:rPr>
        <w:t xml:space="preserve">  If you are implementing the free calling group, check this box.</w:t>
      </w:r>
    </w:p>
    <w:p w14:paraId="09DCCD19" w14:textId="77777777" w:rsidR="00B36F1D" w:rsidRDefault="00B36F1D" w:rsidP="00B36F1D">
      <w:pPr>
        <w:rPr>
          <w:sz w:val="20"/>
          <w:szCs w:val="20"/>
        </w:rPr>
      </w:pPr>
    </w:p>
    <w:p w14:paraId="76B4DCA5" w14:textId="77777777" w:rsidR="00B36F1D" w:rsidRDefault="00B36F1D" w:rsidP="00B36F1D">
      <w:pPr>
        <w:rPr>
          <w:sz w:val="20"/>
          <w:szCs w:val="20"/>
        </w:rPr>
      </w:pPr>
      <w:r w:rsidRPr="00F87546">
        <w:rPr>
          <w:b/>
          <w:i/>
          <w:sz w:val="20"/>
          <w:szCs w:val="20"/>
          <w:u w:val="single"/>
        </w:rPr>
        <w:t>Maximum Numbers Allowed In Free List:</w:t>
      </w:r>
      <w:r>
        <w:rPr>
          <w:sz w:val="20"/>
          <w:szCs w:val="20"/>
        </w:rPr>
        <w:t xml:space="preserve"> Select the size of the calling group for this specific rate plan.</w:t>
      </w:r>
    </w:p>
    <w:p w14:paraId="1381985C" w14:textId="77777777" w:rsidR="00B36F1D" w:rsidRDefault="00B36F1D" w:rsidP="00B36F1D">
      <w:pPr>
        <w:rPr>
          <w:sz w:val="20"/>
          <w:szCs w:val="20"/>
        </w:rPr>
      </w:pPr>
      <w:r w:rsidRPr="00F87546">
        <w:rPr>
          <w:b/>
          <w:i/>
          <w:sz w:val="20"/>
          <w:szCs w:val="20"/>
          <w:u w:val="single"/>
        </w:rPr>
        <w:t>Include Incoming Voice Calls</w:t>
      </w:r>
      <w:proofErr w:type="gramStart"/>
      <w:r w:rsidRPr="00F87546">
        <w:rPr>
          <w:b/>
          <w:i/>
          <w:sz w:val="20"/>
          <w:szCs w:val="20"/>
          <w:u w:val="single"/>
        </w:rPr>
        <w:t>?</w:t>
      </w:r>
      <w:r w:rsidRPr="00F87546">
        <w:rPr>
          <w:sz w:val="20"/>
          <w:szCs w:val="20"/>
          <w:u w:val="single"/>
        </w:rPr>
        <w:t>:</w:t>
      </w:r>
      <w:proofErr w:type="gramEnd"/>
      <w:r>
        <w:rPr>
          <w:sz w:val="20"/>
          <w:szCs w:val="20"/>
        </w:rPr>
        <w:t xml:space="preserve">  Checking the box indicates the call will be free.</w:t>
      </w:r>
    </w:p>
    <w:p w14:paraId="6DBEC2FB" w14:textId="77777777" w:rsidR="00B36F1D" w:rsidRDefault="00B36F1D" w:rsidP="00B36F1D">
      <w:pPr>
        <w:rPr>
          <w:sz w:val="20"/>
          <w:szCs w:val="20"/>
        </w:rPr>
      </w:pPr>
      <w:r w:rsidRPr="00F87546">
        <w:rPr>
          <w:b/>
          <w:i/>
          <w:sz w:val="20"/>
          <w:szCs w:val="20"/>
          <w:u w:val="single"/>
        </w:rPr>
        <w:t>Include Outgoing Voice Calls</w:t>
      </w:r>
      <w:proofErr w:type="gramStart"/>
      <w:r w:rsidRPr="00F87546">
        <w:rPr>
          <w:b/>
          <w:i/>
          <w:sz w:val="20"/>
          <w:szCs w:val="20"/>
          <w:u w:val="single"/>
        </w:rPr>
        <w:t>?</w:t>
      </w:r>
      <w:r w:rsidRPr="00F87546">
        <w:rPr>
          <w:sz w:val="20"/>
          <w:szCs w:val="20"/>
          <w:u w:val="single"/>
        </w:rPr>
        <w:t>:</w:t>
      </w:r>
      <w:proofErr w:type="gramEnd"/>
      <w:r>
        <w:rPr>
          <w:sz w:val="20"/>
          <w:szCs w:val="20"/>
        </w:rPr>
        <w:t xml:space="preserve">  Checking the box indicates the call will be free.</w:t>
      </w:r>
    </w:p>
    <w:p w14:paraId="4A4B14EA" w14:textId="77777777" w:rsidR="00B36F1D" w:rsidRDefault="00B36F1D" w:rsidP="00B36F1D">
      <w:pPr>
        <w:rPr>
          <w:sz w:val="20"/>
          <w:szCs w:val="20"/>
        </w:rPr>
      </w:pPr>
      <w:r w:rsidRPr="00F87546">
        <w:rPr>
          <w:b/>
          <w:i/>
          <w:sz w:val="20"/>
          <w:szCs w:val="20"/>
          <w:u w:val="single"/>
        </w:rPr>
        <w:t>Include Incoming SMS Text</w:t>
      </w:r>
      <w:proofErr w:type="gramStart"/>
      <w:r w:rsidRPr="00F87546">
        <w:rPr>
          <w:b/>
          <w:i/>
          <w:sz w:val="20"/>
          <w:szCs w:val="20"/>
          <w:u w:val="single"/>
        </w:rPr>
        <w:t>?</w:t>
      </w:r>
      <w:r w:rsidRPr="00F87546">
        <w:rPr>
          <w:sz w:val="20"/>
          <w:szCs w:val="20"/>
          <w:u w:val="single"/>
        </w:rPr>
        <w:t>:</w:t>
      </w:r>
      <w:proofErr w:type="gramEnd"/>
      <w:r>
        <w:rPr>
          <w:sz w:val="20"/>
          <w:szCs w:val="20"/>
        </w:rPr>
        <w:t xml:space="preserve">  Checking the box indicates the message will be free.</w:t>
      </w:r>
    </w:p>
    <w:p w14:paraId="3D6E270E" w14:textId="77777777" w:rsidR="00B36F1D" w:rsidRDefault="00B36F1D" w:rsidP="00B36F1D">
      <w:pPr>
        <w:rPr>
          <w:sz w:val="20"/>
          <w:szCs w:val="20"/>
        </w:rPr>
      </w:pPr>
      <w:r w:rsidRPr="00F87546">
        <w:rPr>
          <w:b/>
          <w:i/>
          <w:sz w:val="20"/>
          <w:szCs w:val="20"/>
          <w:u w:val="single"/>
        </w:rPr>
        <w:t>Include Outgoing SMS Text</w:t>
      </w:r>
      <w:proofErr w:type="gramStart"/>
      <w:r w:rsidRPr="00F87546">
        <w:rPr>
          <w:b/>
          <w:i/>
          <w:sz w:val="20"/>
          <w:szCs w:val="20"/>
          <w:u w:val="single"/>
        </w:rPr>
        <w:t>?</w:t>
      </w:r>
      <w:r w:rsidRPr="00F87546">
        <w:rPr>
          <w:sz w:val="20"/>
          <w:szCs w:val="20"/>
          <w:u w:val="single"/>
        </w:rPr>
        <w:t>:</w:t>
      </w:r>
      <w:proofErr w:type="gramEnd"/>
      <w:r>
        <w:rPr>
          <w:sz w:val="20"/>
          <w:szCs w:val="20"/>
        </w:rPr>
        <w:t xml:space="preserve">  Checking the box indicates the message will be free.</w:t>
      </w:r>
    </w:p>
    <w:p w14:paraId="45DD19F4" w14:textId="77777777" w:rsidR="00B36F1D" w:rsidRDefault="00B36F1D" w:rsidP="00B36F1D">
      <w:pPr>
        <w:rPr>
          <w:sz w:val="20"/>
          <w:szCs w:val="20"/>
        </w:rPr>
      </w:pPr>
      <w:r w:rsidRPr="00F87546">
        <w:rPr>
          <w:b/>
          <w:i/>
          <w:sz w:val="20"/>
          <w:szCs w:val="20"/>
          <w:u w:val="single"/>
        </w:rPr>
        <w:t>Free Calling Scope Allowed:</w:t>
      </w:r>
      <w:r>
        <w:rPr>
          <w:sz w:val="20"/>
          <w:szCs w:val="20"/>
        </w:rPr>
        <w:t xml:space="preserve">  Determines which calling area will be included in the free pool:</w:t>
      </w:r>
    </w:p>
    <w:p w14:paraId="4E3985A0" w14:textId="77777777" w:rsidR="00B36F1D" w:rsidRPr="00B42E6D" w:rsidRDefault="00B36F1D" w:rsidP="00B36F1D">
      <w:pPr>
        <w:rPr>
          <w:i/>
          <w:sz w:val="20"/>
          <w:szCs w:val="20"/>
        </w:rPr>
      </w:pPr>
      <w:r w:rsidRPr="00B42E6D">
        <w:rPr>
          <w:i/>
          <w:sz w:val="20"/>
          <w:szCs w:val="20"/>
        </w:rPr>
        <w:t xml:space="preserve">Home Calls Only; Home </w:t>
      </w:r>
      <w:r>
        <w:rPr>
          <w:i/>
          <w:sz w:val="20"/>
          <w:szCs w:val="20"/>
        </w:rPr>
        <w:t>+</w:t>
      </w:r>
      <w:r w:rsidRPr="00B42E6D">
        <w:rPr>
          <w:i/>
          <w:sz w:val="20"/>
          <w:szCs w:val="20"/>
        </w:rPr>
        <w:t xml:space="preserve"> Expanded Home Call</w:t>
      </w:r>
      <w:r>
        <w:rPr>
          <w:i/>
          <w:sz w:val="20"/>
          <w:szCs w:val="20"/>
        </w:rPr>
        <w:t>s</w:t>
      </w:r>
      <w:r w:rsidRPr="00B42E6D">
        <w:rPr>
          <w:i/>
          <w:sz w:val="20"/>
          <w:szCs w:val="20"/>
        </w:rPr>
        <w:t xml:space="preserve"> Included; Home</w:t>
      </w:r>
      <w:r>
        <w:rPr>
          <w:i/>
          <w:sz w:val="20"/>
          <w:szCs w:val="20"/>
        </w:rPr>
        <w:t xml:space="preserve"> +</w:t>
      </w:r>
      <w:r w:rsidRPr="00B42E6D">
        <w:rPr>
          <w:i/>
          <w:sz w:val="20"/>
          <w:szCs w:val="20"/>
        </w:rPr>
        <w:t xml:space="preserve"> Expanded </w:t>
      </w:r>
      <w:r>
        <w:rPr>
          <w:i/>
          <w:sz w:val="20"/>
          <w:szCs w:val="20"/>
        </w:rPr>
        <w:t>+</w:t>
      </w:r>
      <w:r w:rsidRPr="00B42E6D">
        <w:rPr>
          <w:i/>
          <w:sz w:val="20"/>
          <w:szCs w:val="20"/>
        </w:rPr>
        <w:t xml:space="preserve"> Extended Home </w:t>
      </w:r>
      <w:r>
        <w:rPr>
          <w:i/>
          <w:sz w:val="20"/>
          <w:szCs w:val="20"/>
        </w:rPr>
        <w:t>Calls Included; Home +</w:t>
      </w:r>
      <w:r w:rsidRPr="00B42E6D">
        <w:rPr>
          <w:i/>
          <w:sz w:val="20"/>
          <w:szCs w:val="20"/>
        </w:rPr>
        <w:t xml:space="preserve"> Expanded</w:t>
      </w:r>
      <w:r>
        <w:rPr>
          <w:i/>
          <w:sz w:val="20"/>
          <w:szCs w:val="20"/>
        </w:rPr>
        <w:t xml:space="preserve"> +</w:t>
      </w:r>
      <w:r w:rsidRPr="00B42E6D">
        <w:rPr>
          <w:i/>
          <w:sz w:val="20"/>
          <w:szCs w:val="20"/>
        </w:rPr>
        <w:t xml:space="preserve"> Extended </w:t>
      </w:r>
      <w:r>
        <w:rPr>
          <w:i/>
          <w:sz w:val="20"/>
          <w:szCs w:val="20"/>
        </w:rPr>
        <w:t>+</w:t>
      </w:r>
      <w:r w:rsidRPr="00B42E6D">
        <w:rPr>
          <w:i/>
          <w:sz w:val="20"/>
          <w:szCs w:val="20"/>
        </w:rPr>
        <w:t xml:space="preserve"> Roam Calls Included;</w:t>
      </w:r>
      <w:r>
        <w:rPr>
          <w:i/>
          <w:sz w:val="20"/>
          <w:szCs w:val="20"/>
        </w:rPr>
        <w:t xml:space="preserve"> </w:t>
      </w:r>
      <w:r>
        <w:rPr>
          <w:sz w:val="20"/>
          <w:szCs w:val="20"/>
        </w:rPr>
        <w:t>or</w:t>
      </w:r>
      <w:r w:rsidRPr="00B42E6D">
        <w:rPr>
          <w:i/>
          <w:sz w:val="20"/>
          <w:szCs w:val="20"/>
        </w:rPr>
        <w:t xml:space="preserve"> Roaming Calls Only.</w:t>
      </w:r>
    </w:p>
    <w:p w14:paraId="0FC818C1" w14:textId="77777777" w:rsidR="00B36F1D" w:rsidRDefault="00B36F1D" w:rsidP="00B36F1D">
      <w:pPr>
        <w:rPr>
          <w:sz w:val="20"/>
          <w:szCs w:val="20"/>
        </w:rPr>
      </w:pPr>
      <w:r w:rsidRPr="00F87546">
        <w:rPr>
          <w:b/>
          <w:i/>
          <w:sz w:val="20"/>
          <w:szCs w:val="20"/>
          <w:u w:val="single"/>
        </w:rPr>
        <w:t>Charge For Each Number in Free Number List:</w:t>
      </w:r>
      <w:r>
        <w:rPr>
          <w:sz w:val="20"/>
          <w:szCs w:val="20"/>
        </w:rPr>
        <w:t xml:space="preserve">  If there is a charge for the number of phones in the list, mark this box with a check.  Select the charge item below.</w:t>
      </w:r>
    </w:p>
    <w:p w14:paraId="0A6A5E7C" w14:textId="77777777" w:rsidR="00B36F1D" w:rsidRDefault="00B36F1D" w:rsidP="00B36F1D">
      <w:pPr>
        <w:rPr>
          <w:sz w:val="20"/>
          <w:szCs w:val="20"/>
        </w:rPr>
      </w:pPr>
      <w:r w:rsidRPr="00F87546">
        <w:rPr>
          <w:b/>
          <w:i/>
          <w:sz w:val="20"/>
          <w:szCs w:val="20"/>
          <w:u w:val="single"/>
        </w:rPr>
        <w:t>Include Free Number in Charge Description:</w:t>
      </w:r>
      <w:r>
        <w:rPr>
          <w:sz w:val="20"/>
          <w:szCs w:val="20"/>
        </w:rPr>
        <w:t xml:space="preserve"> Check this box if you want the individual phone number displayed with the charge feature description.</w:t>
      </w:r>
    </w:p>
    <w:p w14:paraId="2DB781A1" w14:textId="77777777" w:rsidR="00B36F1D" w:rsidRPr="002560A9" w:rsidRDefault="00B36F1D" w:rsidP="00B36F1D">
      <w:pPr>
        <w:rPr>
          <w:sz w:val="20"/>
          <w:szCs w:val="20"/>
        </w:rPr>
      </w:pPr>
      <w:r w:rsidRPr="00F87546">
        <w:rPr>
          <w:b/>
          <w:i/>
          <w:sz w:val="20"/>
          <w:szCs w:val="20"/>
          <w:u w:val="single"/>
        </w:rPr>
        <w:t>Feature Code to Apply Free Number Charge</w:t>
      </w:r>
      <w:r w:rsidRPr="00E73403">
        <w:rPr>
          <w:b/>
          <w:i/>
          <w:sz w:val="20"/>
          <w:szCs w:val="20"/>
        </w:rPr>
        <w:t>:</w:t>
      </w:r>
      <w:r>
        <w:rPr>
          <w:sz w:val="20"/>
          <w:szCs w:val="20"/>
        </w:rPr>
        <w:t xml:space="preserve">  Select the item code used to charge monthly fee. </w:t>
      </w:r>
    </w:p>
    <w:p w14:paraId="73F4DB5F" w14:textId="77777777" w:rsidR="00B36F1D" w:rsidRPr="009D096A" w:rsidRDefault="00B36F1D" w:rsidP="00B36F1D">
      <w:pPr>
        <w:pStyle w:val="BodyText"/>
        <w:rPr>
          <w:sz w:val="20"/>
        </w:rPr>
      </w:pPr>
    </w:p>
    <w:p w14:paraId="1390BC35" w14:textId="77777777" w:rsidR="00B36F1D" w:rsidRPr="009D096A" w:rsidRDefault="00B36F1D" w:rsidP="00B36F1D">
      <w:pPr>
        <w:pStyle w:val="BodyText"/>
        <w:rPr>
          <w:sz w:val="20"/>
        </w:rPr>
      </w:pPr>
    </w:p>
    <w:p w14:paraId="3290F7ED" w14:textId="77777777" w:rsidR="00B36F1D" w:rsidRPr="009D096A" w:rsidRDefault="00B36F1D" w:rsidP="00B36F1D">
      <w:pPr>
        <w:pStyle w:val="BodyText"/>
        <w:rPr>
          <w:sz w:val="20"/>
        </w:rPr>
      </w:pPr>
    </w:p>
    <w:p w14:paraId="7E83FB30" w14:textId="77777777" w:rsidR="00B36F1D" w:rsidRPr="009D096A" w:rsidRDefault="00B36F1D" w:rsidP="00B36F1D">
      <w:pPr>
        <w:pStyle w:val="BodyText"/>
        <w:rPr>
          <w:sz w:val="20"/>
        </w:rPr>
      </w:pPr>
    </w:p>
    <w:p w14:paraId="28485434" w14:textId="77777777" w:rsidR="00B36F1D" w:rsidRPr="009D096A" w:rsidRDefault="00B36F1D" w:rsidP="00B36F1D">
      <w:pPr>
        <w:pStyle w:val="BodyText"/>
        <w:rPr>
          <w:sz w:val="20"/>
        </w:rPr>
      </w:pPr>
    </w:p>
    <w:p w14:paraId="79D31ACA" w14:textId="77777777" w:rsidR="00B36F1D" w:rsidRPr="009D096A" w:rsidRDefault="00B36F1D" w:rsidP="00B36F1D">
      <w:pPr>
        <w:pStyle w:val="BodyText"/>
        <w:rPr>
          <w:sz w:val="20"/>
        </w:rPr>
      </w:pPr>
    </w:p>
    <w:p w14:paraId="1FCDD98A" w14:textId="77777777" w:rsidR="00B36F1D" w:rsidRDefault="00B36F1D" w:rsidP="00B36F1D">
      <w:pPr>
        <w:pStyle w:val="BodyText"/>
      </w:pPr>
      <w:proofErr w:type="spellStart"/>
      <w:r>
        <w:lastRenderedPageBreak/>
        <w:t>PrePay</w:t>
      </w:r>
      <w:proofErr w:type="spellEnd"/>
      <w:r>
        <w:t xml:space="preserve"> Pricing Prices</w:t>
      </w:r>
    </w:p>
    <w:p w14:paraId="371F51BC" w14:textId="77777777" w:rsidR="00B36F1D" w:rsidRDefault="00B36F1D" w:rsidP="00B36F1D">
      <w:pPr>
        <w:pStyle w:val="BodyText"/>
      </w:pPr>
    </w:p>
    <w:p w14:paraId="478F6187" w14:textId="77777777" w:rsidR="00B36F1D" w:rsidRDefault="00627F1C" w:rsidP="00B36F1D">
      <w:pPr>
        <w:pStyle w:val="BodyText"/>
      </w:pPr>
      <w:r>
        <w:rPr>
          <w:noProof/>
        </w:rPr>
        <w:drawing>
          <wp:inline distT="0" distB="0" distL="0" distR="0" wp14:anchorId="33F6D335" wp14:editId="1F116967">
            <wp:extent cx="4815840" cy="3657600"/>
            <wp:effectExtent l="25400" t="0" r="1016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7"/>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629D55C7" w14:textId="77777777" w:rsidR="00B36F1D" w:rsidRPr="009D096A" w:rsidRDefault="00B36F1D" w:rsidP="00B36F1D">
      <w:pPr>
        <w:pStyle w:val="BodyText"/>
        <w:rPr>
          <w:sz w:val="20"/>
        </w:rPr>
      </w:pPr>
    </w:p>
    <w:p w14:paraId="48F0960C" w14:textId="77777777" w:rsidR="00B36F1D" w:rsidRPr="009D096A" w:rsidRDefault="00B36F1D" w:rsidP="00B36F1D">
      <w:pPr>
        <w:pStyle w:val="BodyText"/>
        <w:rPr>
          <w:sz w:val="20"/>
        </w:rPr>
      </w:pPr>
      <w:r w:rsidRPr="009D096A">
        <w:rPr>
          <w:sz w:val="20"/>
        </w:rPr>
        <w:t>Enter an amount for each period.  The renewal and reconnect processes will use this information to establish charges for the period selected.</w:t>
      </w:r>
    </w:p>
    <w:p w14:paraId="50B933A2" w14:textId="77777777" w:rsidR="00B36F1D" w:rsidRPr="009D096A" w:rsidRDefault="00B36F1D" w:rsidP="00B36F1D">
      <w:pPr>
        <w:pStyle w:val="BodyText"/>
        <w:rPr>
          <w:sz w:val="20"/>
        </w:rPr>
      </w:pPr>
    </w:p>
    <w:p w14:paraId="6BFEAF8E" w14:textId="77777777" w:rsidR="00B36F1D" w:rsidRPr="009D096A" w:rsidRDefault="00B36F1D" w:rsidP="00B36F1D">
      <w:pPr>
        <w:pStyle w:val="BodyText"/>
        <w:rPr>
          <w:sz w:val="20"/>
        </w:rPr>
      </w:pPr>
    </w:p>
    <w:p w14:paraId="24A1D565" w14:textId="77777777" w:rsidR="00B36F1D" w:rsidRDefault="00B36F1D" w:rsidP="00B36F1D">
      <w:pPr>
        <w:pStyle w:val="BodyText"/>
        <w:rPr>
          <w:sz w:val="20"/>
        </w:rPr>
      </w:pPr>
    </w:p>
    <w:p w14:paraId="6F845270" w14:textId="77777777" w:rsidR="00B36F1D" w:rsidRDefault="00B36F1D" w:rsidP="00B36F1D">
      <w:pPr>
        <w:pStyle w:val="BodyText"/>
        <w:rPr>
          <w:sz w:val="20"/>
        </w:rPr>
      </w:pPr>
    </w:p>
    <w:p w14:paraId="425B8F38" w14:textId="77777777" w:rsidR="00B36F1D" w:rsidRDefault="00B36F1D" w:rsidP="00B36F1D">
      <w:pPr>
        <w:pStyle w:val="BodyText"/>
        <w:rPr>
          <w:sz w:val="20"/>
        </w:rPr>
      </w:pPr>
    </w:p>
    <w:p w14:paraId="4D922CFC" w14:textId="77777777" w:rsidR="00B36F1D" w:rsidRDefault="00B36F1D" w:rsidP="00B36F1D">
      <w:pPr>
        <w:pStyle w:val="BodyText"/>
        <w:rPr>
          <w:sz w:val="20"/>
        </w:rPr>
      </w:pPr>
    </w:p>
    <w:p w14:paraId="7BD4B0FC" w14:textId="77777777" w:rsidR="00B36F1D" w:rsidRDefault="00B36F1D" w:rsidP="00B36F1D">
      <w:pPr>
        <w:pStyle w:val="BodyText"/>
        <w:rPr>
          <w:sz w:val="20"/>
        </w:rPr>
      </w:pPr>
    </w:p>
    <w:p w14:paraId="2996B3E7" w14:textId="77777777" w:rsidR="00B36F1D" w:rsidRDefault="00B36F1D" w:rsidP="00B36F1D">
      <w:pPr>
        <w:pStyle w:val="BodyText"/>
        <w:rPr>
          <w:sz w:val="20"/>
        </w:rPr>
      </w:pPr>
    </w:p>
    <w:p w14:paraId="15805E3E" w14:textId="77777777" w:rsidR="00B36F1D" w:rsidRDefault="00B36F1D" w:rsidP="00B36F1D">
      <w:pPr>
        <w:pStyle w:val="BodyText"/>
        <w:rPr>
          <w:sz w:val="20"/>
        </w:rPr>
      </w:pPr>
    </w:p>
    <w:p w14:paraId="78AC2246" w14:textId="77777777" w:rsidR="00B36F1D" w:rsidRDefault="00B36F1D" w:rsidP="00B36F1D">
      <w:pPr>
        <w:pStyle w:val="BodyText"/>
        <w:rPr>
          <w:sz w:val="20"/>
        </w:rPr>
      </w:pPr>
    </w:p>
    <w:p w14:paraId="7EABC8A5" w14:textId="77777777" w:rsidR="00B36F1D" w:rsidRDefault="00B36F1D" w:rsidP="00B36F1D">
      <w:pPr>
        <w:pStyle w:val="BodyText"/>
        <w:rPr>
          <w:sz w:val="20"/>
        </w:rPr>
      </w:pPr>
    </w:p>
    <w:p w14:paraId="1F3D4D77" w14:textId="77777777" w:rsidR="00B36F1D" w:rsidRDefault="00B36F1D" w:rsidP="00B36F1D">
      <w:pPr>
        <w:pStyle w:val="BodyText"/>
        <w:rPr>
          <w:sz w:val="20"/>
        </w:rPr>
      </w:pPr>
    </w:p>
    <w:p w14:paraId="0DD19AE3" w14:textId="77777777" w:rsidR="00B36F1D" w:rsidRDefault="00B36F1D" w:rsidP="00B36F1D">
      <w:pPr>
        <w:pStyle w:val="BodyText"/>
        <w:rPr>
          <w:sz w:val="20"/>
        </w:rPr>
      </w:pPr>
    </w:p>
    <w:p w14:paraId="3D2FA2F9" w14:textId="77777777" w:rsidR="00B36F1D" w:rsidRDefault="00B36F1D" w:rsidP="00B36F1D">
      <w:pPr>
        <w:pStyle w:val="BodyText"/>
        <w:rPr>
          <w:sz w:val="20"/>
        </w:rPr>
      </w:pPr>
    </w:p>
    <w:p w14:paraId="678C003F" w14:textId="77777777" w:rsidR="00B36F1D" w:rsidRPr="009D096A" w:rsidRDefault="00B36F1D" w:rsidP="00B36F1D">
      <w:pPr>
        <w:pStyle w:val="BodyText"/>
        <w:rPr>
          <w:sz w:val="20"/>
        </w:rPr>
      </w:pPr>
    </w:p>
    <w:p w14:paraId="00F27045" w14:textId="77777777" w:rsidR="00F71E6F" w:rsidRDefault="00F71E6F" w:rsidP="00B36F1D">
      <w:pPr>
        <w:pStyle w:val="PSAHeading3"/>
      </w:pPr>
      <w:bookmarkStart w:id="176" w:name="_Toc322778656"/>
      <w:r>
        <w:lastRenderedPageBreak/>
        <w:t>Set Data Usage Rerate</w:t>
      </w:r>
      <w:bookmarkEnd w:id="176"/>
      <w:r>
        <w:t xml:space="preserve"> </w:t>
      </w:r>
    </w:p>
    <w:p w14:paraId="6FC9B273" w14:textId="77777777" w:rsidR="00F71E6F" w:rsidRDefault="00F71E6F" w:rsidP="00F71E6F">
      <w:pPr>
        <w:pStyle w:val="BodyText"/>
      </w:pPr>
    </w:p>
    <w:p w14:paraId="27CFC623" w14:textId="77777777" w:rsidR="00F71E6F" w:rsidRDefault="00F71E6F" w:rsidP="00F71E6F">
      <w:pPr>
        <w:pStyle w:val="BodyText"/>
      </w:pPr>
      <w:r w:rsidRPr="00F71E6F">
        <w:rPr>
          <w:noProof/>
        </w:rPr>
        <w:drawing>
          <wp:inline distT="0" distB="0" distL="0" distR="0" wp14:anchorId="7A056364" wp14:editId="3BC2DE67">
            <wp:extent cx="4817327" cy="3657600"/>
            <wp:effectExtent l="25400" t="0" r="8673" b="0"/>
            <wp:docPr id="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srcRect/>
                    <a:stretch>
                      <a:fillRect/>
                    </a:stretch>
                  </pic:blipFill>
                  <pic:spPr bwMode="auto">
                    <a:xfrm>
                      <a:off x="0" y="0"/>
                      <a:ext cx="4817327" cy="3657600"/>
                    </a:xfrm>
                    <a:prstGeom prst="rect">
                      <a:avLst/>
                    </a:prstGeom>
                    <a:noFill/>
                    <a:ln w="9525">
                      <a:noFill/>
                      <a:miter lim="800000"/>
                      <a:headEnd/>
                      <a:tailEnd/>
                    </a:ln>
                  </pic:spPr>
                </pic:pic>
              </a:graphicData>
            </a:graphic>
          </wp:inline>
        </w:drawing>
      </w:r>
    </w:p>
    <w:p w14:paraId="68F1025B" w14:textId="77777777" w:rsidR="00F71E6F" w:rsidRDefault="00F71E6F" w:rsidP="00F71E6F">
      <w:pPr>
        <w:pStyle w:val="BodyText"/>
        <w:spacing w:after="0"/>
      </w:pPr>
    </w:p>
    <w:p w14:paraId="00F44E81" w14:textId="77777777" w:rsidR="00895E5E" w:rsidRPr="00EF3AFE" w:rsidRDefault="00895E5E" w:rsidP="00895E5E">
      <w:pPr>
        <w:pStyle w:val="PSABodyText1"/>
      </w:pPr>
      <w:r w:rsidRPr="00EF3AFE">
        <w:rPr>
          <w:b/>
          <w:i/>
          <w:u w:val="single"/>
        </w:rPr>
        <w:t>Rerate Type:</w:t>
      </w:r>
      <w:r w:rsidRPr="00EF3AFE">
        <w:t xml:space="preserve">  You will select from SID, State, or Country.  Selecting State or Country will change the Rerate Value field to a dropdown box with appropriate selections. </w:t>
      </w:r>
    </w:p>
    <w:p w14:paraId="37745E7D" w14:textId="77777777" w:rsidR="00895E5E" w:rsidRPr="00EF3AFE" w:rsidRDefault="00895E5E" w:rsidP="00895E5E">
      <w:pPr>
        <w:pStyle w:val="PSABodyText1"/>
      </w:pPr>
      <w:r w:rsidRPr="00EF3AFE">
        <w:rPr>
          <w:b/>
          <w:i/>
          <w:u w:val="single"/>
        </w:rPr>
        <w:t>Rerate Value:</w:t>
      </w:r>
      <w:r w:rsidRPr="00EF3AFE">
        <w:t xml:space="preserve">  If a SID is the rerate value enter the SID that will trigger the rerate.  This is a five-digit field.  If you select State then you will have the individual US states, Canadian provinces, and US protectorates in a dropdown box.  Selecting Country will show the three-character country code for all countries in a dropdown box.</w:t>
      </w:r>
    </w:p>
    <w:p w14:paraId="0659C106" w14:textId="77777777" w:rsidR="00895E5E" w:rsidRPr="00EF3AFE" w:rsidRDefault="00895E5E" w:rsidP="00895E5E">
      <w:pPr>
        <w:pStyle w:val="PSABodyText1"/>
      </w:pPr>
      <w:r w:rsidRPr="00EF3AFE">
        <w:rPr>
          <w:b/>
          <w:i/>
          <w:u w:val="single"/>
        </w:rPr>
        <w:t>Charge Indicator:</w:t>
      </w:r>
      <w:r w:rsidRPr="00EF3AFE">
        <w:t xml:space="preserve">  Select the charge indicator to be rerated. EX. 12 </w:t>
      </w:r>
      <w:proofErr w:type="gramStart"/>
      <w:r w:rsidRPr="00EF3AFE">
        <w:t>equals</w:t>
      </w:r>
      <w:proofErr w:type="gramEnd"/>
      <w:r w:rsidRPr="00EF3AFE">
        <w:t xml:space="preserve"> SMS, 19 equals WAP/Browsing.</w:t>
      </w:r>
    </w:p>
    <w:p w14:paraId="3C4EB96E" w14:textId="77777777" w:rsidR="00895E5E" w:rsidRPr="00EF3AFE" w:rsidRDefault="00895E5E" w:rsidP="00895E5E">
      <w:pPr>
        <w:pStyle w:val="PSABodyText1"/>
      </w:pPr>
      <w:r w:rsidRPr="00EF3AFE">
        <w:rPr>
          <w:b/>
          <w:i/>
          <w:u w:val="single"/>
        </w:rPr>
        <w:t>Rerate How:</w:t>
      </w:r>
      <w:r w:rsidRPr="00EF3AFE">
        <w:t xml:space="preserve">  You have three options to select from:</w:t>
      </w:r>
    </w:p>
    <w:p w14:paraId="332C77EB" w14:textId="77777777" w:rsidR="00895E5E" w:rsidRPr="00EF3AFE" w:rsidRDefault="00895E5E" w:rsidP="00895E5E">
      <w:pPr>
        <w:pStyle w:val="PSABodyText1"/>
        <w:ind w:left="720"/>
      </w:pPr>
      <w:r w:rsidRPr="00EF3AFE">
        <w:t xml:space="preserve">Rerate to Home (Indicate Rerated) – </w:t>
      </w:r>
      <w:proofErr w:type="gramStart"/>
      <w:r w:rsidRPr="00EF3AFE">
        <w:t>changes</w:t>
      </w:r>
      <w:proofErr w:type="gramEnd"/>
      <w:r w:rsidRPr="00EF3AFE">
        <w:t xml:space="preserve"> the record to home and places a L/R with the record so you can tell it was rerated from roam to home.</w:t>
      </w:r>
    </w:p>
    <w:p w14:paraId="4C014CBC" w14:textId="77777777" w:rsidR="00895E5E" w:rsidRPr="00EF3AFE" w:rsidRDefault="00895E5E" w:rsidP="00895E5E">
      <w:pPr>
        <w:pStyle w:val="PSABodyText1"/>
        <w:ind w:left="720"/>
      </w:pPr>
      <w:r w:rsidRPr="00EF3AFE">
        <w:t>Rerate to True Home – changes the record so that it does not show to ever been a roaming message.</w:t>
      </w:r>
    </w:p>
    <w:p w14:paraId="68E9A462" w14:textId="77777777" w:rsidR="00895E5E" w:rsidRPr="00EF3AFE" w:rsidRDefault="00895E5E" w:rsidP="00895E5E">
      <w:pPr>
        <w:pStyle w:val="PSABodyText1"/>
      </w:pPr>
      <w:r w:rsidRPr="00EF3AFE">
        <w:tab/>
        <w:t>Roamer – leaves the record showing as roaming.</w:t>
      </w:r>
    </w:p>
    <w:p w14:paraId="66542681" w14:textId="77777777" w:rsidR="00895E5E" w:rsidRPr="00EF3AFE" w:rsidRDefault="00895E5E" w:rsidP="00895E5E">
      <w:pPr>
        <w:pStyle w:val="PSABodyText1"/>
      </w:pPr>
      <w:r w:rsidRPr="00EF3AFE">
        <w:rPr>
          <w:b/>
          <w:i/>
          <w:u w:val="single"/>
        </w:rPr>
        <w:t>Rerate Form:</w:t>
      </w:r>
      <w:r w:rsidRPr="00EF3AFE">
        <w:t xml:space="preserve">  Two options:</w:t>
      </w:r>
    </w:p>
    <w:p w14:paraId="45561A13" w14:textId="77777777" w:rsidR="00895E5E" w:rsidRPr="00EF3AFE" w:rsidRDefault="00895E5E" w:rsidP="00895E5E">
      <w:pPr>
        <w:pStyle w:val="PSABodyText1"/>
        <w:ind w:left="720"/>
      </w:pPr>
      <w:r w:rsidRPr="00EF3AFE">
        <w:t>Pass Through – leaves any charge received with the record and applies them to the message on the statement.</w:t>
      </w:r>
    </w:p>
    <w:p w14:paraId="1333245F" w14:textId="77777777" w:rsidR="00895E5E" w:rsidRPr="00EF3AFE" w:rsidRDefault="00895E5E" w:rsidP="00895E5E">
      <w:pPr>
        <w:pStyle w:val="PSABodyText1"/>
        <w:ind w:left="720"/>
      </w:pPr>
      <w:r w:rsidRPr="00EF3AFE">
        <w:t xml:space="preserve">Rerate – changes the record according to Rerate How and applies the rates setup by the specific charge indicator on the rate plan on the Data Service Rates tab.  </w:t>
      </w:r>
    </w:p>
    <w:p w14:paraId="2C06FF58" w14:textId="77777777" w:rsidR="00895E5E" w:rsidRPr="00EF3AFE" w:rsidRDefault="00895E5E" w:rsidP="00895E5E">
      <w:pPr>
        <w:pStyle w:val="PSABodyText1"/>
      </w:pPr>
      <w:r w:rsidRPr="00EF3AFE">
        <w:rPr>
          <w:b/>
          <w:i/>
          <w:u w:val="single"/>
        </w:rPr>
        <w:t>International Rerate How:</w:t>
      </w:r>
      <w:r w:rsidRPr="00EF3AFE">
        <w:t xml:space="preserve"> You have three options to select from:</w:t>
      </w:r>
    </w:p>
    <w:p w14:paraId="237E9A9A" w14:textId="77777777" w:rsidR="00895E5E" w:rsidRPr="00EF3AFE" w:rsidRDefault="00895E5E" w:rsidP="00895E5E">
      <w:pPr>
        <w:pStyle w:val="PSABodyText1"/>
        <w:ind w:left="720"/>
      </w:pPr>
      <w:r w:rsidRPr="00EF3AFE">
        <w:t xml:space="preserve">Rerate to Home (Indicate Rerated) – </w:t>
      </w:r>
      <w:proofErr w:type="gramStart"/>
      <w:r w:rsidRPr="00EF3AFE">
        <w:t>changes</w:t>
      </w:r>
      <w:proofErr w:type="gramEnd"/>
      <w:r w:rsidRPr="00EF3AFE">
        <w:t xml:space="preserve"> the record to home and places a L/R with the record so you can tell it was rerated from roam to home.</w:t>
      </w:r>
    </w:p>
    <w:p w14:paraId="4AFDD24C" w14:textId="77777777" w:rsidR="00895E5E" w:rsidRPr="00EF3AFE" w:rsidRDefault="00895E5E" w:rsidP="00895E5E">
      <w:pPr>
        <w:pStyle w:val="PSABodyText1"/>
        <w:ind w:left="720"/>
      </w:pPr>
      <w:r w:rsidRPr="00EF3AFE">
        <w:t>Rerate to True Home – changes the record so that it does not show to ever been a roaming message.</w:t>
      </w:r>
    </w:p>
    <w:p w14:paraId="06798AF9" w14:textId="77777777" w:rsidR="00895E5E" w:rsidRPr="00EF3AFE" w:rsidRDefault="00895E5E" w:rsidP="00895E5E">
      <w:pPr>
        <w:pStyle w:val="PSABodyText1"/>
      </w:pPr>
      <w:r w:rsidRPr="00EF3AFE">
        <w:tab/>
        <w:t>Roamer – leaves the record showing as roaming.</w:t>
      </w:r>
    </w:p>
    <w:p w14:paraId="7FD5325E" w14:textId="77777777" w:rsidR="00895E5E" w:rsidRPr="00EF3AFE" w:rsidRDefault="00895E5E" w:rsidP="00895E5E">
      <w:pPr>
        <w:pStyle w:val="PSABodyText1"/>
      </w:pPr>
      <w:r w:rsidRPr="00EF3AFE">
        <w:rPr>
          <w:b/>
          <w:i/>
          <w:u w:val="single"/>
        </w:rPr>
        <w:t>International Rerate Form:</w:t>
      </w:r>
      <w:r w:rsidRPr="00EF3AFE">
        <w:t xml:space="preserve"> Two options:</w:t>
      </w:r>
    </w:p>
    <w:p w14:paraId="30FA3E07" w14:textId="77777777" w:rsidR="00895E5E" w:rsidRPr="00EF3AFE" w:rsidRDefault="00895E5E" w:rsidP="00895E5E">
      <w:pPr>
        <w:pStyle w:val="PSABodyText1"/>
        <w:ind w:left="720"/>
      </w:pPr>
      <w:r w:rsidRPr="00EF3AFE">
        <w:t>Pass Through – leaves any charge received with the record and applies them to the message on the statement.</w:t>
      </w:r>
    </w:p>
    <w:p w14:paraId="0B2A7261" w14:textId="77777777" w:rsidR="00895E5E" w:rsidRPr="00EF3AFE" w:rsidRDefault="00895E5E" w:rsidP="00895E5E">
      <w:pPr>
        <w:pStyle w:val="PSABodyText1"/>
        <w:ind w:left="720"/>
        <w:rPr>
          <w:b/>
          <w:szCs w:val="20"/>
        </w:rPr>
      </w:pPr>
      <w:r w:rsidRPr="00EF3AFE">
        <w:t>Rerate – changes the record according to Rerate How and applies the rates setup by the specific charge indicator on the rate plan on the Data Service Rates tab.</w:t>
      </w:r>
    </w:p>
    <w:p w14:paraId="7672B2ED" w14:textId="77777777" w:rsidR="00895E5E" w:rsidRDefault="00895E5E" w:rsidP="00895E5E"/>
    <w:p w14:paraId="29471713" w14:textId="77777777" w:rsidR="00F71E6F" w:rsidRPr="00F71E6F" w:rsidRDefault="00F71E6F" w:rsidP="00F71E6F">
      <w:pPr>
        <w:pStyle w:val="BodyText"/>
        <w:spacing w:after="0"/>
        <w:rPr>
          <w:sz w:val="20"/>
        </w:rPr>
      </w:pPr>
    </w:p>
    <w:p w14:paraId="274CF9D0" w14:textId="77777777" w:rsidR="00B36F1D" w:rsidRPr="00250B4C" w:rsidRDefault="00895E5E" w:rsidP="00B36F1D">
      <w:pPr>
        <w:pStyle w:val="PSAHeading3"/>
      </w:pPr>
      <w:bookmarkStart w:id="177" w:name="_Toc322778657"/>
      <w:r>
        <w:lastRenderedPageBreak/>
        <w:t>Ite</w:t>
      </w:r>
      <w:r w:rsidR="00B36F1D" w:rsidRPr="00250B4C">
        <w:t>m Filters</w:t>
      </w:r>
      <w:bookmarkEnd w:id="174"/>
      <w:bookmarkEnd w:id="177"/>
    </w:p>
    <w:p w14:paraId="4F186618" w14:textId="77777777" w:rsidR="00B36F1D" w:rsidRDefault="00B36F1D" w:rsidP="00B36F1D">
      <w:pPr>
        <w:rPr>
          <w:sz w:val="20"/>
          <w:szCs w:val="20"/>
        </w:rPr>
      </w:pPr>
    </w:p>
    <w:p w14:paraId="76119622" w14:textId="77777777" w:rsidR="00B36F1D" w:rsidRDefault="00B36F1D" w:rsidP="00B36F1D">
      <w:pPr>
        <w:rPr>
          <w:sz w:val="20"/>
          <w:szCs w:val="20"/>
        </w:rPr>
      </w:pPr>
      <w:r>
        <w:rPr>
          <w:sz w:val="20"/>
          <w:szCs w:val="20"/>
        </w:rPr>
        <w:t xml:space="preserve">Filters are ‘add on’ filters. The item must meet </w:t>
      </w:r>
      <w:r w:rsidRPr="000347AB">
        <w:rPr>
          <w:sz w:val="20"/>
          <w:szCs w:val="20"/>
          <w:u w:val="single"/>
        </w:rPr>
        <w:t>ALL</w:t>
      </w:r>
      <w:r>
        <w:rPr>
          <w:sz w:val="20"/>
          <w:szCs w:val="20"/>
        </w:rPr>
        <w:t xml:space="preserve"> the criteria selected to be available for installation on a service number.  </w:t>
      </w:r>
    </w:p>
    <w:p w14:paraId="1BB99A61" w14:textId="77777777" w:rsidR="00B36F1D" w:rsidRDefault="00B36F1D" w:rsidP="00B36F1D">
      <w:pPr>
        <w:rPr>
          <w:sz w:val="20"/>
          <w:szCs w:val="20"/>
        </w:rPr>
      </w:pPr>
    </w:p>
    <w:p w14:paraId="3A6430D0" w14:textId="77777777" w:rsidR="00230229" w:rsidRDefault="00B36F1D" w:rsidP="00B36F1D">
      <w:pPr>
        <w:outlineLvl w:val="0"/>
        <w:rPr>
          <w:sz w:val="20"/>
          <w:szCs w:val="20"/>
        </w:rPr>
      </w:pPr>
      <w:r>
        <w:rPr>
          <w:sz w:val="20"/>
          <w:szCs w:val="20"/>
        </w:rPr>
        <w:t>Account level item filter options – Cycle and Market</w:t>
      </w:r>
    </w:p>
    <w:p w14:paraId="30B17088" w14:textId="77777777" w:rsidR="00B36F1D" w:rsidRDefault="00B36F1D" w:rsidP="00B36F1D">
      <w:pPr>
        <w:outlineLvl w:val="0"/>
        <w:rPr>
          <w:sz w:val="20"/>
          <w:szCs w:val="20"/>
        </w:rPr>
      </w:pPr>
    </w:p>
    <w:p w14:paraId="2236EA80" w14:textId="77777777" w:rsidR="00B36F1D" w:rsidRDefault="00627F1C" w:rsidP="00B36F1D">
      <w:pPr>
        <w:rPr>
          <w:sz w:val="20"/>
          <w:szCs w:val="20"/>
        </w:rPr>
      </w:pPr>
      <w:r>
        <w:rPr>
          <w:noProof/>
          <w:sz w:val="20"/>
          <w:szCs w:val="20"/>
        </w:rPr>
        <w:drawing>
          <wp:inline distT="0" distB="0" distL="0" distR="0" wp14:anchorId="3DDADEA0" wp14:editId="109B655D">
            <wp:extent cx="4511040" cy="3434080"/>
            <wp:effectExtent l="25400" t="0" r="1016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9"/>
                    <a:srcRect/>
                    <a:stretch>
                      <a:fillRect/>
                    </a:stretch>
                  </pic:blipFill>
                  <pic:spPr bwMode="auto">
                    <a:xfrm>
                      <a:off x="0" y="0"/>
                      <a:ext cx="4511040" cy="3434080"/>
                    </a:xfrm>
                    <a:prstGeom prst="rect">
                      <a:avLst/>
                    </a:prstGeom>
                    <a:noFill/>
                    <a:ln w="9525">
                      <a:noFill/>
                      <a:miter lim="800000"/>
                      <a:headEnd/>
                      <a:tailEnd/>
                    </a:ln>
                  </pic:spPr>
                </pic:pic>
              </a:graphicData>
            </a:graphic>
          </wp:inline>
        </w:drawing>
      </w:r>
    </w:p>
    <w:p w14:paraId="2FCEE2DA" w14:textId="77777777" w:rsidR="00B36F1D" w:rsidRPr="00660DCA" w:rsidRDefault="00B36F1D" w:rsidP="00B36F1D">
      <w:pPr>
        <w:rPr>
          <w:sz w:val="20"/>
          <w:szCs w:val="20"/>
        </w:rPr>
      </w:pPr>
    </w:p>
    <w:p w14:paraId="2EE1A16F" w14:textId="77777777" w:rsidR="00B36F1D" w:rsidRDefault="00B36F1D" w:rsidP="00B36F1D">
      <w:pPr>
        <w:outlineLvl w:val="0"/>
        <w:rPr>
          <w:sz w:val="20"/>
          <w:szCs w:val="20"/>
        </w:rPr>
      </w:pPr>
      <w:r>
        <w:rPr>
          <w:sz w:val="20"/>
          <w:szCs w:val="20"/>
        </w:rPr>
        <w:t>Service level item filter options – Cycle, Service Type, Provisioning Type, or Market</w:t>
      </w:r>
    </w:p>
    <w:p w14:paraId="20FAE9CE" w14:textId="77777777" w:rsidR="00B36F1D" w:rsidRDefault="00627F1C" w:rsidP="00B36F1D">
      <w:pPr>
        <w:rPr>
          <w:noProof/>
          <w:sz w:val="20"/>
          <w:szCs w:val="20"/>
        </w:rPr>
      </w:pPr>
      <w:r>
        <w:rPr>
          <w:noProof/>
          <w:sz w:val="20"/>
          <w:szCs w:val="20"/>
        </w:rPr>
        <w:drawing>
          <wp:inline distT="0" distB="0" distL="0" distR="0" wp14:anchorId="348C4DF8" wp14:editId="0597EAE1">
            <wp:extent cx="4511040" cy="3423920"/>
            <wp:effectExtent l="25400" t="0" r="1016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0"/>
                    <a:srcRect/>
                    <a:stretch>
                      <a:fillRect/>
                    </a:stretch>
                  </pic:blipFill>
                  <pic:spPr bwMode="auto">
                    <a:xfrm>
                      <a:off x="0" y="0"/>
                      <a:ext cx="4511040" cy="3423920"/>
                    </a:xfrm>
                    <a:prstGeom prst="rect">
                      <a:avLst/>
                    </a:prstGeom>
                    <a:noFill/>
                    <a:ln w="9525">
                      <a:noFill/>
                      <a:miter lim="800000"/>
                      <a:headEnd/>
                      <a:tailEnd/>
                    </a:ln>
                  </pic:spPr>
                </pic:pic>
              </a:graphicData>
            </a:graphic>
          </wp:inline>
        </w:drawing>
      </w:r>
    </w:p>
    <w:p w14:paraId="54E84C71" w14:textId="77777777" w:rsidR="00B36F1D" w:rsidRDefault="00B36F1D" w:rsidP="00B36F1D">
      <w:pPr>
        <w:rPr>
          <w:noProof/>
          <w:sz w:val="20"/>
          <w:szCs w:val="20"/>
        </w:rPr>
      </w:pPr>
    </w:p>
    <w:p w14:paraId="6EC96543" w14:textId="77777777" w:rsidR="00B36F1D" w:rsidRPr="005542E1" w:rsidRDefault="00B36F1D" w:rsidP="00B36F1D">
      <w:pPr>
        <w:rPr>
          <w:sz w:val="20"/>
        </w:rPr>
      </w:pPr>
      <w:r w:rsidRPr="005542E1">
        <w:rPr>
          <w:sz w:val="20"/>
        </w:rPr>
        <w:t>I</w:t>
      </w:r>
      <w:r>
        <w:rPr>
          <w:sz w:val="20"/>
        </w:rPr>
        <w:t xml:space="preserve">n the setup below for the item </w:t>
      </w:r>
      <w:r w:rsidRPr="00267C59">
        <w:rPr>
          <w:i/>
          <w:sz w:val="20"/>
        </w:rPr>
        <w:t>FCG – Free Calling Group</w:t>
      </w:r>
      <w:r w:rsidRPr="005542E1">
        <w:rPr>
          <w:sz w:val="20"/>
        </w:rPr>
        <w:t xml:space="preserve"> to be available to load on a customer, that customer must be a wireless GSM customer in the Mid-Tex market whose </w:t>
      </w:r>
      <w:r>
        <w:rPr>
          <w:sz w:val="20"/>
        </w:rPr>
        <w:t xml:space="preserve">account falls in billing cycle </w:t>
      </w:r>
      <w:r w:rsidRPr="005542E1">
        <w:rPr>
          <w:sz w:val="20"/>
        </w:rPr>
        <w:t>1.</w:t>
      </w:r>
    </w:p>
    <w:p w14:paraId="3F3EAFDB" w14:textId="77777777" w:rsidR="00B36F1D" w:rsidRDefault="00B36F1D" w:rsidP="00B36F1D">
      <w:pPr>
        <w:rPr>
          <w:noProof/>
          <w:sz w:val="20"/>
          <w:szCs w:val="20"/>
        </w:rPr>
      </w:pPr>
    </w:p>
    <w:p w14:paraId="3F5AC4F0" w14:textId="77777777" w:rsidR="00B36F1D" w:rsidRDefault="00627F1C" w:rsidP="00B36F1D">
      <w:pPr>
        <w:rPr>
          <w:noProof/>
          <w:sz w:val="20"/>
          <w:szCs w:val="20"/>
        </w:rPr>
      </w:pPr>
      <w:r>
        <w:rPr>
          <w:noProof/>
          <w:sz w:val="20"/>
          <w:szCs w:val="20"/>
        </w:rPr>
        <w:drawing>
          <wp:inline distT="0" distB="0" distL="0" distR="0" wp14:anchorId="301A6DAA" wp14:editId="00EDE7E1">
            <wp:extent cx="4805680" cy="3657600"/>
            <wp:effectExtent l="2540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1"/>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18420794" w14:textId="77777777" w:rsidR="00B36F1D" w:rsidRDefault="00B36F1D" w:rsidP="00B36F1D">
      <w:pPr>
        <w:rPr>
          <w:noProof/>
          <w:sz w:val="20"/>
          <w:szCs w:val="20"/>
        </w:rPr>
      </w:pPr>
    </w:p>
    <w:p w14:paraId="27F3BAA7" w14:textId="77777777" w:rsidR="00B36F1D" w:rsidRDefault="00B36F1D" w:rsidP="00B36F1D">
      <w:pPr>
        <w:rPr>
          <w:sz w:val="20"/>
          <w:szCs w:val="20"/>
        </w:rPr>
      </w:pPr>
    </w:p>
    <w:p w14:paraId="55F6A00A" w14:textId="77777777" w:rsidR="00532738" w:rsidRDefault="00532738" w:rsidP="00532738">
      <w:pPr>
        <w:pStyle w:val="PSAHeading3"/>
      </w:pPr>
    </w:p>
    <w:p w14:paraId="716690EC" w14:textId="77777777" w:rsidR="00532738" w:rsidRDefault="00532738" w:rsidP="00532738">
      <w:pPr>
        <w:pStyle w:val="PSAHeading3"/>
      </w:pPr>
    </w:p>
    <w:p w14:paraId="06D2A027" w14:textId="77777777" w:rsidR="00532738" w:rsidRDefault="00532738" w:rsidP="00532738">
      <w:pPr>
        <w:pStyle w:val="PSAHeading3"/>
      </w:pPr>
    </w:p>
    <w:p w14:paraId="5956B9BB" w14:textId="77777777" w:rsidR="00532738" w:rsidRDefault="00532738" w:rsidP="00532738">
      <w:pPr>
        <w:pStyle w:val="PSAHeading3"/>
      </w:pPr>
    </w:p>
    <w:p w14:paraId="6F20124C" w14:textId="77777777" w:rsidR="00532738" w:rsidRDefault="00532738" w:rsidP="00532738">
      <w:pPr>
        <w:pStyle w:val="PSAHeading3"/>
      </w:pPr>
    </w:p>
    <w:p w14:paraId="3C6AE5DF" w14:textId="77777777" w:rsidR="00532738" w:rsidRDefault="00532738" w:rsidP="00532738">
      <w:pPr>
        <w:pStyle w:val="PSAHeading3"/>
      </w:pPr>
    </w:p>
    <w:p w14:paraId="6C016404" w14:textId="77777777" w:rsidR="00532738" w:rsidRDefault="00532738" w:rsidP="00532738">
      <w:pPr>
        <w:pStyle w:val="PSAHeading3"/>
      </w:pPr>
    </w:p>
    <w:p w14:paraId="0C66DCA6" w14:textId="77777777" w:rsidR="00532738" w:rsidRDefault="00532738" w:rsidP="00532738">
      <w:pPr>
        <w:pStyle w:val="PSAHeading3"/>
      </w:pPr>
    </w:p>
    <w:p w14:paraId="612B950F" w14:textId="77777777" w:rsidR="00532738" w:rsidRDefault="00532738" w:rsidP="00532738">
      <w:pPr>
        <w:pStyle w:val="PSAHeading3"/>
      </w:pPr>
    </w:p>
    <w:p w14:paraId="60024899" w14:textId="77777777" w:rsidR="00532738" w:rsidRDefault="00532738" w:rsidP="00532738">
      <w:pPr>
        <w:pStyle w:val="PSAHeading3"/>
      </w:pPr>
    </w:p>
    <w:p w14:paraId="52A801DA" w14:textId="77777777" w:rsidR="00532738" w:rsidRDefault="00532738" w:rsidP="00532738">
      <w:pPr>
        <w:pStyle w:val="PSAHeading3"/>
      </w:pPr>
    </w:p>
    <w:p w14:paraId="125BF418" w14:textId="77777777" w:rsidR="00532738" w:rsidRDefault="00532738" w:rsidP="00532738">
      <w:pPr>
        <w:pStyle w:val="PSAHeading3"/>
      </w:pPr>
    </w:p>
    <w:p w14:paraId="6CB005C5" w14:textId="77777777" w:rsidR="00532738" w:rsidRDefault="00532738" w:rsidP="00532738">
      <w:pPr>
        <w:pStyle w:val="PSAHeading3"/>
      </w:pPr>
    </w:p>
    <w:p w14:paraId="37DA5A97" w14:textId="77777777" w:rsidR="00532738" w:rsidRDefault="00532738" w:rsidP="00532738">
      <w:pPr>
        <w:pStyle w:val="PSAHeading3"/>
      </w:pPr>
    </w:p>
    <w:p w14:paraId="4ED22ECB" w14:textId="77777777" w:rsidR="00532738" w:rsidRDefault="00532738" w:rsidP="00532738">
      <w:pPr>
        <w:pStyle w:val="PSAHeading3"/>
      </w:pPr>
    </w:p>
    <w:p w14:paraId="7059F6B6" w14:textId="77777777" w:rsidR="00532738" w:rsidRDefault="00532738" w:rsidP="00532738">
      <w:pPr>
        <w:pStyle w:val="PSAHeading3"/>
      </w:pPr>
    </w:p>
    <w:p w14:paraId="465AA392" w14:textId="77777777" w:rsidR="00532738" w:rsidRDefault="00532738" w:rsidP="00532738">
      <w:pPr>
        <w:pStyle w:val="PSAHeading3"/>
      </w:pPr>
    </w:p>
    <w:p w14:paraId="1E41F0D5" w14:textId="77777777" w:rsidR="00532738" w:rsidRDefault="00532738" w:rsidP="00532738">
      <w:pPr>
        <w:pStyle w:val="PSAHeading3"/>
      </w:pPr>
    </w:p>
    <w:p w14:paraId="62C0D838" w14:textId="77777777" w:rsidR="00532738" w:rsidRDefault="00532738" w:rsidP="00532738">
      <w:pPr>
        <w:pStyle w:val="PSAHeading3"/>
      </w:pPr>
    </w:p>
    <w:p w14:paraId="1B33C911" w14:textId="77777777" w:rsidR="00532738" w:rsidRDefault="00532738" w:rsidP="00532738">
      <w:pPr>
        <w:pStyle w:val="PSAHeading3"/>
      </w:pPr>
    </w:p>
    <w:p w14:paraId="2CB55A28" w14:textId="77777777" w:rsidR="00532738" w:rsidRDefault="00532738" w:rsidP="00532738">
      <w:pPr>
        <w:pStyle w:val="PSAHeading3"/>
      </w:pPr>
    </w:p>
    <w:p w14:paraId="44508739" w14:textId="77777777" w:rsidR="00532738" w:rsidRDefault="00532738" w:rsidP="00532738">
      <w:pPr>
        <w:pStyle w:val="PSAHeading3"/>
      </w:pPr>
    </w:p>
    <w:p w14:paraId="6060759D" w14:textId="77777777" w:rsidR="00532738" w:rsidRDefault="00532738" w:rsidP="00532738">
      <w:pPr>
        <w:pStyle w:val="PSAHeading3"/>
      </w:pPr>
    </w:p>
    <w:p w14:paraId="6F8CF50E" w14:textId="77777777" w:rsidR="00532738" w:rsidRDefault="00532738" w:rsidP="00532738">
      <w:pPr>
        <w:pStyle w:val="PSAHeading3"/>
      </w:pPr>
    </w:p>
    <w:p w14:paraId="0DA1FEF1" w14:textId="77777777" w:rsidR="00532738" w:rsidRDefault="00532738" w:rsidP="00532738">
      <w:pPr>
        <w:pStyle w:val="PSAHeading3"/>
      </w:pPr>
    </w:p>
    <w:p w14:paraId="4C4C73A1" w14:textId="7A107D45" w:rsidR="00B36F1D" w:rsidRDefault="00532738" w:rsidP="00532738">
      <w:pPr>
        <w:pStyle w:val="PSAHeading3"/>
      </w:pPr>
      <w:bookmarkStart w:id="178" w:name="_Toc322778658"/>
      <w:r>
        <w:lastRenderedPageBreak/>
        <w:t>Additional Rating Features</w:t>
      </w:r>
      <w:bookmarkEnd w:id="178"/>
    </w:p>
    <w:p w14:paraId="2B731C46" w14:textId="77777777" w:rsidR="00532738" w:rsidRDefault="00532738" w:rsidP="00532738">
      <w:pPr>
        <w:pStyle w:val="BodyText"/>
      </w:pPr>
    </w:p>
    <w:p w14:paraId="65A2CA15" w14:textId="4EA99C3E" w:rsidR="00532738" w:rsidRDefault="00532738" w:rsidP="00532738">
      <w:pPr>
        <w:pStyle w:val="BodyText"/>
      </w:pPr>
      <w:r>
        <w:rPr>
          <w:noProof/>
        </w:rPr>
        <w:drawing>
          <wp:inline distT="0" distB="0" distL="0" distR="0" wp14:anchorId="3A09C34B" wp14:editId="64CADFBF">
            <wp:extent cx="4809744" cy="3657600"/>
            <wp:effectExtent l="0" t="0" r="0" b="0"/>
            <wp:docPr id="4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09744" cy="3657600"/>
                    </a:xfrm>
                    <a:prstGeom prst="rect">
                      <a:avLst/>
                    </a:prstGeom>
                    <a:noFill/>
                    <a:ln>
                      <a:noFill/>
                    </a:ln>
                  </pic:spPr>
                </pic:pic>
              </a:graphicData>
            </a:graphic>
          </wp:inline>
        </w:drawing>
      </w:r>
    </w:p>
    <w:p w14:paraId="1ABE29E9" w14:textId="77777777" w:rsidR="00532738" w:rsidRDefault="00532738" w:rsidP="00D00594">
      <w:pPr>
        <w:pStyle w:val="PSABodyText"/>
      </w:pPr>
    </w:p>
    <w:p w14:paraId="0C5A98A1" w14:textId="4265A089" w:rsidR="00532738" w:rsidRDefault="00532738" w:rsidP="00D00594">
      <w:pPr>
        <w:pStyle w:val="PSABodyText"/>
      </w:pPr>
      <w:r>
        <w:t xml:space="preserve">Require Last Date to Bill:  Forces the user to select a last date to bill in the service order or can be used in conjunction with the following </w:t>
      </w:r>
      <w:proofErr w:type="gramStart"/>
      <w:r>
        <w:t>option to auto calculate</w:t>
      </w:r>
      <w:proofErr w:type="gramEnd"/>
      <w:r>
        <w:t>.  Examp</w:t>
      </w:r>
      <w:r w:rsidR="00D00594">
        <w:t>le would be on installment sales items.</w:t>
      </w:r>
    </w:p>
    <w:p w14:paraId="6AAC46FB" w14:textId="4FCC7937" w:rsidR="00532738" w:rsidRDefault="00532738" w:rsidP="00D00594">
      <w:pPr>
        <w:pStyle w:val="PSABodyText"/>
      </w:pPr>
      <w:r>
        <w:t>Auto Calculate Last Date to Bill:</w:t>
      </w:r>
      <w:r w:rsidR="00D00594">
        <w:t xml:space="preserve">  Causes the application to select the last date to bill using parameters setup on equipment items.  Most common application would be installment sales items.</w:t>
      </w:r>
    </w:p>
    <w:p w14:paraId="4C9358AC" w14:textId="7EC77362" w:rsidR="00532738" w:rsidRDefault="00532738" w:rsidP="00D00594">
      <w:pPr>
        <w:pStyle w:val="PSABodyText"/>
      </w:pPr>
      <w:r>
        <w:t>Allow Bill To on Advance Pay:</w:t>
      </w:r>
      <w:r w:rsidR="00D00594">
        <w:t xml:space="preserve">  Most companies do not allow items/plans to be ‘Billed to the Account’ as there is no billing process run against those types of service.  However you might want to use this option for an adjustment item that when added to the service will adjust the balance on the account.  Use this option after discussing with PSA.</w:t>
      </w:r>
    </w:p>
    <w:p w14:paraId="39858202" w14:textId="36A03D4C" w:rsidR="00532738" w:rsidRPr="00532738" w:rsidRDefault="00532738" w:rsidP="00D00594">
      <w:pPr>
        <w:pStyle w:val="PSABodyText"/>
      </w:pPr>
      <w:r>
        <w:t xml:space="preserve">Allow Webselect:  Optional:  If your company allows customers to add features on the PSA EBPP site, checking this box makes the item available to the website. </w:t>
      </w:r>
    </w:p>
    <w:p w14:paraId="2BFCD4F6" w14:textId="77777777" w:rsidR="00B36F1D" w:rsidRDefault="00B36F1D" w:rsidP="00D00594">
      <w:pPr>
        <w:pStyle w:val="PSABodyText"/>
      </w:pPr>
    </w:p>
    <w:p w14:paraId="1D82A34E" w14:textId="77777777" w:rsidR="00B36F1D" w:rsidRDefault="00B36F1D" w:rsidP="00D00594">
      <w:pPr>
        <w:pStyle w:val="PSABodyText"/>
        <w:rPr>
          <w:b/>
        </w:rPr>
      </w:pPr>
    </w:p>
    <w:p w14:paraId="37BFBB2E" w14:textId="77777777" w:rsidR="00B36F1D" w:rsidRDefault="00B36F1D" w:rsidP="00D00594">
      <w:pPr>
        <w:pStyle w:val="PSABodyText"/>
        <w:rPr>
          <w:b/>
        </w:rPr>
      </w:pPr>
    </w:p>
    <w:p w14:paraId="26B414C1" w14:textId="77777777" w:rsidR="00D00594" w:rsidRDefault="00D00594" w:rsidP="00D00594">
      <w:pPr>
        <w:pStyle w:val="PSABodyText"/>
        <w:rPr>
          <w:b/>
        </w:rPr>
        <w:sectPr w:rsidR="00D00594">
          <w:pgSz w:w="12240" w:h="15840"/>
          <w:pgMar w:top="1440" w:right="720" w:bottom="1440" w:left="1800" w:header="720" w:footer="720" w:gutter="0"/>
          <w:pgNumType w:chapSep="colon"/>
          <w:cols w:space="720"/>
          <w:docGrid w:linePitch="326"/>
        </w:sectPr>
      </w:pPr>
    </w:p>
    <w:p w14:paraId="5C564CAC" w14:textId="77777777" w:rsidR="00B36F1D" w:rsidRPr="00725D8D" w:rsidRDefault="00B36F1D" w:rsidP="00B36F1D">
      <w:pPr>
        <w:pStyle w:val="PSAHeading2"/>
      </w:pPr>
      <w:bookmarkStart w:id="179" w:name="_Toc238379755"/>
      <w:bookmarkStart w:id="180" w:name="_Toc322778659"/>
      <w:r>
        <w:lastRenderedPageBreak/>
        <w:t>Rat</w:t>
      </w:r>
      <w:r w:rsidRPr="00725D8D">
        <w:t xml:space="preserve">e </w:t>
      </w:r>
      <w:bookmarkEnd w:id="179"/>
      <w:r w:rsidRPr="00725D8D">
        <w:t>Plans</w:t>
      </w:r>
      <w:bookmarkEnd w:id="180"/>
    </w:p>
    <w:p w14:paraId="75C8465C" w14:textId="77777777" w:rsidR="00B36F1D" w:rsidRPr="003946AC" w:rsidRDefault="00B36F1D" w:rsidP="00B36F1D">
      <w:pPr>
        <w:outlineLvl w:val="1"/>
        <w:rPr>
          <w:b/>
          <w:sz w:val="18"/>
        </w:rPr>
      </w:pPr>
    </w:p>
    <w:p w14:paraId="1F403C7F" w14:textId="77777777" w:rsidR="00B36F1D" w:rsidRDefault="00B36F1D" w:rsidP="00B36F1D">
      <w:pPr>
        <w:outlineLvl w:val="0"/>
        <w:rPr>
          <w:i/>
          <w:sz w:val="20"/>
          <w:szCs w:val="20"/>
        </w:rPr>
      </w:pPr>
      <w:r>
        <w:rPr>
          <w:sz w:val="20"/>
          <w:szCs w:val="20"/>
        </w:rPr>
        <w:t xml:space="preserve">Double click on </w:t>
      </w:r>
      <w:r>
        <w:rPr>
          <w:i/>
          <w:sz w:val="20"/>
          <w:szCs w:val="20"/>
        </w:rPr>
        <w:t xml:space="preserve">Rate Plans </w:t>
      </w:r>
      <w:r>
        <w:rPr>
          <w:sz w:val="20"/>
          <w:szCs w:val="20"/>
        </w:rPr>
        <w:t xml:space="preserve">under the </w:t>
      </w:r>
      <w:r>
        <w:rPr>
          <w:i/>
          <w:sz w:val="20"/>
          <w:szCs w:val="20"/>
        </w:rPr>
        <w:t xml:space="preserve">Items/ Rate Plans/ Packages </w:t>
      </w:r>
      <w:r>
        <w:rPr>
          <w:sz w:val="20"/>
          <w:szCs w:val="20"/>
        </w:rPr>
        <w:t>tree</w:t>
      </w:r>
      <w:r>
        <w:rPr>
          <w:i/>
          <w:sz w:val="20"/>
          <w:szCs w:val="20"/>
        </w:rPr>
        <w:t>.</w:t>
      </w:r>
    </w:p>
    <w:p w14:paraId="7E5D9E63" w14:textId="77777777" w:rsidR="00B36F1D" w:rsidRDefault="00B36F1D" w:rsidP="00B36F1D">
      <w:pPr>
        <w:rPr>
          <w:b/>
          <w:sz w:val="20"/>
          <w:szCs w:val="20"/>
        </w:rPr>
      </w:pPr>
    </w:p>
    <w:p w14:paraId="68923C64" w14:textId="77777777" w:rsidR="00B36F1D" w:rsidRDefault="00B36F1D" w:rsidP="00B36F1D">
      <w:pPr>
        <w:pStyle w:val="Bullet10"/>
        <w:rPr>
          <w:sz w:val="20"/>
        </w:rPr>
      </w:pPr>
      <w:r w:rsidRPr="00B30217">
        <w:rPr>
          <w:b/>
          <w:i/>
          <w:sz w:val="20"/>
          <w:u w:val="single"/>
        </w:rPr>
        <w:t>Rate Plan Code</w:t>
      </w:r>
      <w:r>
        <w:rPr>
          <w:b/>
          <w:i/>
          <w:sz w:val="20"/>
          <w:u w:val="single"/>
        </w:rPr>
        <w:t>:</w:t>
      </w:r>
      <w:r>
        <w:rPr>
          <w:sz w:val="20"/>
        </w:rPr>
        <w:t xml:space="preserve">  Enter two characters.  The field is alphanumeric.  ‘PLN’ will append to the beginning of the item code.   If “01” is entered as the rate plan, the item is set up in the database as PLN01. Rating is at the Plan/Feature level, without regard to SID.</w:t>
      </w:r>
    </w:p>
    <w:p w14:paraId="4D23AF0E" w14:textId="77777777" w:rsidR="00B36F1D" w:rsidRPr="00B30217" w:rsidRDefault="00B36F1D" w:rsidP="00B36F1D">
      <w:pPr>
        <w:rPr>
          <w:sz w:val="20"/>
          <w:szCs w:val="20"/>
        </w:rPr>
      </w:pPr>
      <w:r>
        <w:rPr>
          <w:sz w:val="20"/>
          <w:szCs w:val="20"/>
        </w:rPr>
        <w:t xml:space="preserve"> </w:t>
      </w:r>
    </w:p>
    <w:p w14:paraId="6CFF870C" w14:textId="77777777" w:rsidR="00B36F1D" w:rsidRDefault="00B36F1D" w:rsidP="00B36F1D">
      <w:pPr>
        <w:rPr>
          <w:sz w:val="20"/>
          <w:szCs w:val="20"/>
        </w:rPr>
      </w:pPr>
      <w:r w:rsidRPr="00B30217">
        <w:rPr>
          <w:b/>
          <w:i/>
          <w:sz w:val="20"/>
          <w:szCs w:val="20"/>
          <w:u w:val="single"/>
        </w:rPr>
        <w:t>Rate Plan Description</w:t>
      </w:r>
      <w:r>
        <w:rPr>
          <w:b/>
          <w:i/>
          <w:sz w:val="20"/>
          <w:szCs w:val="20"/>
          <w:u w:val="single"/>
        </w:rPr>
        <w:t>:</w:t>
      </w:r>
      <w:r>
        <w:rPr>
          <w:sz w:val="20"/>
          <w:szCs w:val="20"/>
        </w:rPr>
        <w:t xml:space="preserve">  This is the text definition of the plan.  This will display on the statement and in drop-down selections.</w:t>
      </w:r>
    </w:p>
    <w:p w14:paraId="21ECC4D5" w14:textId="77777777" w:rsidR="00B36F1D" w:rsidRDefault="00B36F1D" w:rsidP="00B36F1D">
      <w:pPr>
        <w:outlineLvl w:val="0"/>
        <w:rPr>
          <w:b/>
          <w:sz w:val="20"/>
          <w:szCs w:val="20"/>
        </w:rPr>
      </w:pPr>
    </w:p>
    <w:p w14:paraId="479E9424" w14:textId="77777777" w:rsidR="00B36F1D" w:rsidRDefault="00B36F1D" w:rsidP="00B36F1D">
      <w:pPr>
        <w:pStyle w:val="Bullet10"/>
        <w:ind w:firstLine="360"/>
        <w:rPr>
          <w:sz w:val="20"/>
        </w:rPr>
      </w:pPr>
      <w:r w:rsidRPr="000C4B86">
        <w:rPr>
          <w:sz w:val="20"/>
        </w:rPr>
        <w:t>The following</w:t>
      </w:r>
      <w:r>
        <w:rPr>
          <w:sz w:val="20"/>
        </w:rPr>
        <w:t xml:space="preserve"> are three options available for charging the monthly access fee when defining a rate plan.                                                        </w:t>
      </w:r>
    </w:p>
    <w:p w14:paraId="29A6089D" w14:textId="77777777" w:rsidR="00B36F1D" w:rsidRDefault="00B36F1D" w:rsidP="00B36F1D">
      <w:pPr>
        <w:pStyle w:val="Bullet10"/>
        <w:numPr>
          <w:ilvl w:val="0"/>
          <w:numId w:val="2"/>
        </w:numPr>
        <w:ind w:left="0" w:firstLine="0"/>
        <w:rPr>
          <w:sz w:val="20"/>
        </w:rPr>
      </w:pPr>
      <w:r>
        <w:rPr>
          <w:sz w:val="20"/>
        </w:rPr>
        <w:t xml:space="preserve">                                                                                </w:t>
      </w:r>
    </w:p>
    <w:p w14:paraId="61A53936" w14:textId="77777777" w:rsidR="00B36F1D" w:rsidRPr="00B57937" w:rsidRDefault="00B36F1D" w:rsidP="00B36F1D">
      <w:pPr>
        <w:pStyle w:val="Bullet10"/>
        <w:numPr>
          <w:ilvl w:val="0"/>
          <w:numId w:val="2"/>
        </w:numPr>
        <w:ind w:left="720"/>
        <w:rPr>
          <w:sz w:val="20"/>
        </w:rPr>
      </w:pPr>
      <w:r>
        <w:rPr>
          <w:sz w:val="20"/>
          <w:u w:val="single"/>
        </w:rPr>
        <w:t>Access fee option 1</w:t>
      </w:r>
      <w:r>
        <w:rPr>
          <w:sz w:val="20"/>
        </w:rPr>
        <w:t xml:space="preserve"> is a flat rate per service number/ per month, and is defined with entry in the field </w:t>
      </w:r>
      <w:r w:rsidRPr="00BB60DE">
        <w:rPr>
          <w:bCs/>
          <w:i/>
          <w:sz w:val="20"/>
        </w:rPr>
        <w:t>Rate per Month</w:t>
      </w:r>
      <w:r w:rsidRPr="00BB60DE">
        <w:rPr>
          <w:sz w:val="20"/>
        </w:rPr>
        <w:t>.</w:t>
      </w:r>
      <w:r>
        <w:rPr>
          <w:sz w:val="20"/>
        </w:rPr>
        <w:t xml:space="preserve">  This option can apply to individual or group rate plans.  This option will be determined by settings in Group/Stand Alone Plan Designation either as Stand Alone or Companion plans.                                                      </w:t>
      </w:r>
    </w:p>
    <w:p w14:paraId="1A90C614" w14:textId="2168BCA6" w:rsidR="00B36F1D" w:rsidRPr="00B57937" w:rsidRDefault="00B36F1D" w:rsidP="00B36F1D">
      <w:pPr>
        <w:pStyle w:val="Bullet10"/>
        <w:numPr>
          <w:ilvl w:val="0"/>
          <w:numId w:val="2"/>
        </w:numPr>
        <w:ind w:left="720"/>
        <w:rPr>
          <w:sz w:val="20"/>
        </w:rPr>
      </w:pPr>
      <w:r w:rsidRPr="00522381">
        <w:rPr>
          <w:sz w:val="20"/>
          <w:u w:val="single"/>
        </w:rPr>
        <w:t>Access fee option 2</w:t>
      </w:r>
      <w:r w:rsidRPr="00522381">
        <w:rPr>
          <w:sz w:val="20"/>
        </w:rPr>
        <w:t xml:space="preserve"> is used for group rate plans, and allows a tiered method for assessing monthly access fees based on the number of service</w:t>
      </w:r>
      <w:r w:rsidR="007F45AC">
        <w:rPr>
          <w:sz w:val="20"/>
        </w:rPr>
        <w:t xml:space="preserve"> </w:t>
      </w:r>
      <w:r w:rsidRPr="00522381">
        <w:rPr>
          <w:sz w:val="20"/>
        </w:rPr>
        <w:t xml:space="preserve">numbers assigned to a group by super account number (corporation).  For example, you desired to charge the group a rate of $25.00 per service number/per month if the group had 1-5 numbers assigned, and $20.00 per service number/per month if the group had 5+ service numbers assigned; etc.  The rate plan must have the field </w:t>
      </w:r>
      <w:r w:rsidRPr="00522381">
        <w:rPr>
          <w:bCs/>
          <w:i/>
          <w:sz w:val="20"/>
        </w:rPr>
        <w:t>Rate per Month</w:t>
      </w:r>
      <w:r w:rsidRPr="00522381">
        <w:rPr>
          <w:sz w:val="20"/>
        </w:rPr>
        <w:t xml:space="preserve"> as .00; the field </w:t>
      </w:r>
      <w:r>
        <w:rPr>
          <w:sz w:val="20"/>
        </w:rPr>
        <w:t xml:space="preserve">‘Group/Stand Alone Plan Designation’ must be </w:t>
      </w:r>
      <w:r w:rsidRPr="007F45AC">
        <w:rPr>
          <w:b/>
          <w:bCs/>
          <w:i/>
          <w:sz w:val="20"/>
        </w:rPr>
        <w:t>Corporate Plan</w:t>
      </w:r>
      <w:r w:rsidRPr="00522381">
        <w:rPr>
          <w:sz w:val="20"/>
        </w:rPr>
        <w:t>;</w:t>
      </w:r>
      <w:r>
        <w:rPr>
          <w:sz w:val="20"/>
        </w:rPr>
        <w:t xml:space="preserve"> </w:t>
      </w:r>
      <w:r w:rsidRPr="00522381">
        <w:rPr>
          <w:sz w:val="20"/>
        </w:rPr>
        <w:t xml:space="preserve">the field </w:t>
      </w:r>
      <w:r w:rsidRPr="00522381">
        <w:rPr>
          <w:bCs/>
          <w:i/>
          <w:sz w:val="20"/>
        </w:rPr>
        <w:t>Minimum Amount to Bill</w:t>
      </w:r>
      <w:r w:rsidRPr="00522381">
        <w:rPr>
          <w:sz w:val="20"/>
        </w:rPr>
        <w:t xml:space="preserve"> is .00; complet</w:t>
      </w:r>
      <w:r>
        <w:rPr>
          <w:sz w:val="20"/>
        </w:rPr>
        <w:t>e</w:t>
      </w:r>
      <w:r w:rsidRPr="00522381">
        <w:rPr>
          <w:sz w:val="20"/>
        </w:rPr>
        <w:t xml:space="preserve"> the rate schedule based on the number of units.  The schedule will appear if </w:t>
      </w:r>
      <w:r w:rsidRPr="007F45AC">
        <w:rPr>
          <w:b/>
          <w:bCs/>
          <w:i/>
          <w:sz w:val="20"/>
        </w:rPr>
        <w:t>Corporate Plan</w:t>
      </w:r>
      <w:r w:rsidRPr="00522381">
        <w:rPr>
          <w:sz w:val="20"/>
        </w:rPr>
        <w:t xml:space="preserve"> is selected. If you do not want to </w:t>
      </w:r>
      <w:r>
        <w:rPr>
          <w:sz w:val="20"/>
        </w:rPr>
        <w:t>s</w:t>
      </w:r>
      <w:r w:rsidRPr="00522381">
        <w:rPr>
          <w:sz w:val="20"/>
        </w:rPr>
        <w:t xml:space="preserve">chedule the rate based on number of units, leave it blank and enter the amount to charge in the </w:t>
      </w:r>
      <w:r w:rsidRPr="00522381">
        <w:rPr>
          <w:bCs/>
          <w:i/>
          <w:sz w:val="20"/>
        </w:rPr>
        <w:t>Rate per Month</w:t>
      </w:r>
      <w:r w:rsidRPr="00522381">
        <w:rPr>
          <w:sz w:val="20"/>
        </w:rPr>
        <w:t xml:space="preserve"> field.  </w:t>
      </w:r>
      <w:r>
        <w:rPr>
          <w:sz w:val="20"/>
        </w:rPr>
        <w:t xml:space="preserve">This option will be determined by settings in Group/Stand Alone Plan Designation as Corporate.                                                     </w:t>
      </w:r>
      <w:r w:rsidRPr="00522381">
        <w:rPr>
          <w:sz w:val="20"/>
        </w:rPr>
        <w:t xml:space="preserve">                      </w:t>
      </w:r>
    </w:p>
    <w:p w14:paraId="3F0BB19A" w14:textId="77777777" w:rsidR="00B36F1D" w:rsidRPr="00522381" w:rsidRDefault="00B36F1D" w:rsidP="00B36F1D">
      <w:pPr>
        <w:pStyle w:val="BodySingle"/>
        <w:numPr>
          <w:ilvl w:val="0"/>
          <w:numId w:val="5"/>
        </w:numPr>
        <w:ind w:left="720"/>
        <w:rPr>
          <w:sz w:val="20"/>
          <w:u w:val="single"/>
        </w:rPr>
      </w:pPr>
      <w:r w:rsidRPr="00522381">
        <w:rPr>
          <w:sz w:val="20"/>
          <w:u w:val="single"/>
        </w:rPr>
        <w:t>Access fee option 3</w:t>
      </w:r>
      <w:r w:rsidRPr="00522381">
        <w:rPr>
          <w:sz w:val="20"/>
        </w:rPr>
        <w:t xml:space="preserve"> is used to charge a minimum monthly rate for a service number.  You have the option of applying airtime and toll amounts to the minimum. If the accumulation of the amounts defined are less than the minimum, the minimum will be charged.  If the accumulation, of the amounts defined, is more than the minimum, the actual accumulated amount will be charged.  To use this option, leave the </w:t>
      </w:r>
      <w:r w:rsidRPr="00522381">
        <w:rPr>
          <w:bCs/>
          <w:sz w:val="20"/>
        </w:rPr>
        <w:t>“</w:t>
      </w:r>
      <w:r w:rsidRPr="00522381">
        <w:rPr>
          <w:bCs/>
          <w:i/>
          <w:sz w:val="20"/>
        </w:rPr>
        <w:t>Rate per Month”</w:t>
      </w:r>
      <w:r w:rsidRPr="00522381">
        <w:rPr>
          <w:bCs/>
          <w:sz w:val="20"/>
        </w:rPr>
        <w:t xml:space="preserve"> </w:t>
      </w:r>
      <w:r w:rsidRPr="00522381">
        <w:rPr>
          <w:sz w:val="20"/>
        </w:rPr>
        <w:t xml:space="preserve">as .00, the schedule for charging the fee based on the number of units blank; and complete the field </w:t>
      </w:r>
      <w:r w:rsidRPr="00522381">
        <w:rPr>
          <w:bCs/>
          <w:sz w:val="20"/>
        </w:rPr>
        <w:t>“</w:t>
      </w:r>
      <w:r w:rsidRPr="007F45AC">
        <w:rPr>
          <w:b/>
          <w:bCs/>
          <w:i/>
          <w:sz w:val="20"/>
        </w:rPr>
        <w:t>Minimum Amount to Bill</w:t>
      </w:r>
      <w:r w:rsidRPr="00522381">
        <w:rPr>
          <w:bCs/>
          <w:i/>
          <w:sz w:val="20"/>
        </w:rPr>
        <w:t>”</w:t>
      </w:r>
      <w:r w:rsidRPr="00522381">
        <w:rPr>
          <w:sz w:val="20"/>
        </w:rPr>
        <w:t xml:space="preserve"> and the fields </w:t>
      </w:r>
      <w:r w:rsidRPr="00522381">
        <w:rPr>
          <w:bCs/>
          <w:sz w:val="20"/>
        </w:rPr>
        <w:t>“</w:t>
      </w:r>
      <w:r w:rsidRPr="00522381">
        <w:rPr>
          <w:bCs/>
          <w:i/>
          <w:sz w:val="20"/>
        </w:rPr>
        <w:t>Apply airtime to minimum</w:t>
      </w:r>
      <w:r w:rsidRPr="00522381">
        <w:rPr>
          <w:i/>
          <w:sz w:val="20"/>
        </w:rPr>
        <w:t>”</w:t>
      </w:r>
      <w:r w:rsidRPr="00522381">
        <w:rPr>
          <w:sz w:val="20"/>
        </w:rPr>
        <w:t xml:space="preserve"> and</w:t>
      </w:r>
      <w:r w:rsidRPr="00522381">
        <w:rPr>
          <w:bCs/>
          <w:sz w:val="20"/>
        </w:rPr>
        <w:t xml:space="preserve"> “</w:t>
      </w:r>
      <w:r w:rsidRPr="00522381">
        <w:rPr>
          <w:bCs/>
          <w:i/>
          <w:sz w:val="20"/>
        </w:rPr>
        <w:t>Apply Toll to Minimum</w:t>
      </w:r>
      <w:r w:rsidRPr="00522381">
        <w:rPr>
          <w:i/>
          <w:sz w:val="20"/>
        </w:rPr>
        <w:t>”</w:t>
      </w:r>
      <w:r w:rsidRPr="00522381">
        <w:rPr>
          <w:sz w:val="20"/>
        </w:rPr>
        <w:t xml:space="preserve"> as desired.</w:t>
      </w:r>
    </w:p>
    <w:p w14:paraId="3EA92D99" w14:textId="77777777" w:rsidR="00B36F1D" w:rsidRDefault="00B36F1D" w:rsidP="00B36F1D">
      <w:pPr>
        <w:outlineLvl w:val="0"/>
        <w:rPr>
          <w:b/>
          <w:sz w:val="20"/>
          <w:szCs w:val="20"/>
        </w:rPr>
      </w:pPr>
    </w:p>
    <w:p w14:paraId="7B471973" w14:textId="77777777" w:rsidR="00B36F1D" w:rsidRPr="00FE2386" w:rsidRDefault="00B36F1D" w:rsidP="00B36F1D">
      <w:pPr>
        <w:outlineLvl w:val="0"/>
        <w:rPr>
          <w:b/>
          <w:sz w:val="20"/>
          <w:szCs w:val="20"/>
        </w:rPr>
      </w:pPr>
    </w:p>
    <w:p w14:paraId="71A84CEE" w14:textId="77777777" w:rsidR="00B36F1D" w:rsidRPr="00B30217" w:rsidRDefault="00B36F1D" w:rsidP="00B36F1D">
      <w:pPr>
        <w:rPr>
          <w:sz w:val="20"/>
          <w:szCs w:val="20"/>
        </w:rPr>
      </w:pPr>
    </w:p>
    <w:p w14:paraId="609C45EA" w14:textId="4B8BA599" w:rsidR="00B36F1D" w:rsidRDefault="00B36F1D" w:rsidP="00B36F1D"/>
    <w:p w14:paraId="12E20507" w14:textId="77777777" w:rsidR="00304EF3" w:rsidRDefault="00304EF3" w:rsidP="00B36F1D"/>
    <w:p w14:paraId="03E79285" w14:textId="7D6E159F" w:rsidR="00304EF3" w:rsidRDefault="00304EF3" w:rsidP="00B36F1D">
      <w:r>
        <w:rPr>
          <w:noProof/>
        </w:rPr>
        <w:lastRenderedPageBreak/>
        <w:drawing>
          <wp:inline distT="0" distB="0" distL="0" distR="0" wp14:anchorId="58143CC1" wp14:editId="1849AAFF">
            <wp:extent cx="4791456" cy="3648456"/>
            <wp:effectExtent l="0" t="0" r="9525" b="9525"/>
            <wp:docPr id="18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91456" cy="3648456"/>
                    </a:xfrm>
                    <a:prstGeom prst="rect">
                      <a:avLst/>
                    </a:prstGeom>
                    <a:noFill/>
                    <a:ln>
                      <a:noFill/>
                    </a:ln>
                  </pic:spPr>
                </pic:pic>
              </a:graphicData>
            </a:graphic>
          </wp:inline>
        </w:drawing>
      </w:r>
    </w:p>
    <w:p w14:paraId="6632FACC" w14:textId="77777777" w:rsidR="00B36F1D" w:rsidRDefault="00B36F1D" w:rsidP="00B36F1D"/>
    <w:p w14:paraId="4CCC4750" w14:textId="77777777" w:rsidR="00B36F1D" w:rsidRPr="0076549A" w:rsidRDefault="00B36F1D" w:rsidP="00B36F1D">
      <w:pPr>
        <w:pStyle w:val="PSAHeading3"/>
      </w:pPr>
      <w:bookmarkStart w:id="181" w:name="_Toc322778660"/>
      <w:r w:rsidRPr="0076549A">
        <w:t>Access Charge Application</w:t>
      </w:r>
      <w:bookmarkEnd w:id="181"/>
    </w:p>
    <w:p w14:paraId="53D8B4C8" w14:textId="77777777" w:rsidR="00B36F1D" w:rsidRPr="003946AC" w:rsidRDefault="00B36F1D" w:rsidP="00B36F1D">
      <w:pPr>
        <w:rPr>
          <w:sz w:val="16"/>
        </w:rPr>
      </w:pPr>
    </w:p>
    <w:p w14:paraId="3B9C4C00" w14:textId="77777777" w:rsidR="00B36F1D" w:rsidRPr="002F3513" w:rsidRDefault="00B36F1D" w:rsidP="00B36F1D">
      <w:pPr>
        <w:rPr>
          <w:sz w:val="20"/>
          <w:szCs w:val="20"/>
        </w:rPr>
      </w:pPr>
      <w:r w:rsidRPr="002F3513">
        <w:rPr>
          <w:b/>
          <w:i/>
          <w:sz w:val="20"/>
          <w:szCs w:val="20"/>
          <w:u w:val="single"/>
        </w:rPr>
        <w:t>Rate Per Month</w:t>
      </w:r>
      <w:r>
        <w:rPr>
          <w:b/>
          <w:i/>
          <w:sz w:val="20"/>
          <w:szCs w:val="20"/>
          <w:u w:val="single"/>
        </w:rPr>
        <w:t>:</w:t>
      </w:r>
      <w:r>
        <w:rPr>
          <w:sz w:val="20"/>
          <w:szCs w:val="20"/>
        </w:rPr>
        <w:t xml:space="preserve">  </w:t>
      </w:r>
      <w:r>
        <w:rPr>
          <w:sz w:val="20"/>
        </w:rPr>
        <w:t>Enter the rate per month, including</w:t>
      </w:r>
      <w:r w:rsidR="00A65BCD">
        <w:rPr>
          <w:sz w:val="20"/>
        </w:rPr>
        <w:t xml:space="preserve"> the decimal.  If this is going to be a corporate structure then enter the primary rate of the corporate structure in this field as well as the first tier in Corporate Unit Rates table.</w:t>
      </w:r>
    </w:p>
    <w:p w14:paraId="761C72B0" w14:textId="77777777" w:rsidR="00B36F1D" w:rsidRDefault="00B36F1D" w:rsidP="00B36F1D">
      <w:pPr>
        <w:pStyle w:val="DefaultText"/>
        <w:rPr>
          <w:sz w:val="20"/>
        </w:rPr>
      </w:pPr>
      <w:r w:rsidRPr="002F3513">
        <w:rPr>
          <w:b/>
          <w:i/>
          <w:sz w:val="20"/>
          <w:u w:val="single"/>
        </w:rPr>
        <w:t>Revenue Account</w:t>
      </w:r>
      <w:r>
        <w:rPr>
          <w:b/>
          <w:i/>
          <w:sz w:val="20"/>
          <w:u w:val="single"/>
        </w:rPr>
        <w:t>:</w:t>
      </w:r>
      <w:r>
        <w:rPr>
          <w:sz w:val="20"/>
        </w:rPr>
        <w:t xml:space="preserve">  Choose a general ledger account number for accumulating revenue for this rate plan.</w:t>
      </w:r>
    </w:p>
    <w:p w14:paraId="3C68D036" w14:textId="77777777" w:rsidR="00B36F1D" w:rsidRPr="002F3513" w:rsidRDefault="00B36F1D" w:rsidP="00B36F1D">
      <w:pPr>
        <w:rPr>
          <w:sz w:val="20"/>
          <w:szCs w:val="20"/>
        </w:rPr>
      </w:pPr>
      <w:r w:rsidRPr="002F3513">
        <w:rPr>
          <w:b/>
          <w:i/>
          <w:sz w:val="20"/>
          <w:szCs w:val="20"/>
          <w:u w:val="single"/>
        </w:rPr>
        <w:t>Minimum Amount to Bill for Account</w:t>
      </w:r>
      <w:r>
        <w:rPr>
          <w:b/>
          <w:i/>
          <w:sz w:val="20"/>
          <w:szCs w:val="20"/>
          <w:u w:val="single"/>
        </w:rPr>
        <w:t>:</w:t>
      </w:r>
      <w:r>
        <w:rPr>
          <w:sz w:val="20"/>
          <w:szCs w:val="20"/>
        </w:rPr>
        <w:t xml:space="preserve">  </w:t>
      </w:r>
      <w:r>
        <w:rPr>
          <w:sz w:val="20"/>
        </w:rPr>
        <w:t xml:space="preserve">Minimum amount to bill is used to bill a minimum monthly amount.  Do not use this option with the </w:t>
      </w:r>
      <w:r>
        <w:rPr>
          <w:b/>
          <w:bCs/>
          <w:i/>
          <w:iCs/>
          <w:sz w:val="20"/>
        </w:rPr>
        <w:t>Rate per Month</w:t>
      </w:r>
      <w:r>
        <w:rPr>
          <w:sz w:val="20"/>
        </w:rPr>
        <w:t xml:space="preserve"> field.</w:t>
      </w:r>
    </w:p>
    <w:p w14:paraId="1C086E47" w14:textId="77777777" w:rsidR="00B36F1D" w:rsidRPr="002F3513" w:rsidRDefault="00B36F1D" w:rsidP="00B36F1D">
      <w:pPr>
        <w:rPr>
          <w:sz w:val="20"/>
          <w:szCs w:val="20"/>
        </w:rPr>
      </w:pPr>
      <w:r w:rsidRPr="002F3513">
        <w:rPr>
          <w:b/>
          <w:i/>
          <w:sz w:val="20"/>
          <w:szCs w:val="20"/>
          <w:u w:val="single"/>
        </w:rPr>
        <w:t>Minimum Amount to Bill for</w:t>
      </w:r>
      <w:r>
        <w:rPr>
          <w:b/>
          <w:i/>
          <w:sz w:val="20"/>
          <w:szCs w:val="20"/>
          <w:u w:val="single"/>
        </w:rPr>
        <w:t xml:space="preserve"> Service:</w:t>
      </w:r>
      <w:r>
        <w:rPr>
          <w:sz w:val="20"/>
          <w:szCs w:val="20"/>
        </w:rPr>
        <w:t xml:space="preserve">  </w:t>
      </w:r>
      <w:r>
        <w:rPr>
          <w:sz w:val="20"/>
        </w:rPr>
        <w:t xml:space="preserve">Minimum amount to bill is used to bill a minimum monthly amount.  Do not use this option with the </w:t>
      </w:r>
      <w:r>
        <w:rPr>
          <w:b/>
          <w:bCs/>
          <w:i/>
          <w:iCs/>
          <w:sz w:val="20"/>
        </w:rPr>
        <w:t>Rate per Month</w:t>
      </w:r>
      <w:r>
        <w:rPr>
          <w:sz w:val="20"/>
        </w:rPr>
        <w:t xml:space="preserve"> field.</w:t>
      </w:r>
    </w:p>
    <w:p w14:paraId="0A7B5849" w14:textId="77777777" w:rsidR="00B36F1D" w:rsidRDefault="00B36F1D" w:rsidP="00B36F1D"/>
    <w:p w14:paraId="38F6AEBA" w14:textId="77777777" w:rsidR="00B36F1D" w:rsidRPr="00F46D9C" w:rsidRDefault="00B36F1D" w:rsidP="00B36F1D">
      <w:pPr>
        <w:outlineLvl w:val="0"/>
        <w:rPr>
          <w:b/>
          <w:sz w:val="20"/>
          <w:szCs w:val="20"/>
        </w:rPr>
      </w:pPr>
      <w:r w:rsidRPr="00F46D9C">
        <w:rPr>
          <w:b/>
          <w:sz w:val="20"/>
          <w:szCs w:val="20"/>
        </w:rPr>
        <w:t>Options</w:t>
      </w:r>
    </w:p>
    <w:p w14:paraId="6A99F6FA" w14:textId="77777777" w:rsidR="00B36F1D" w:rsidRPr="00A04881" w:rsidRDefault="00B36F1D" w:rsidP="00B36F1D">
      <w:pPr>
        <w:pStyle w:val="DefaultText"/>
        <w:outlineLvl w:val="0"/>
        <w:rPr>
          <w:sz w:val="20"/>
        </w:rPr>
      </w:pPr>
      <w:r w:rsidRPr="00A04881">
        <w:rPr>
          <w:b/>
          <w:i/>
          <w:sz w:val="20"/>
          <w:u w:val="single"/>
        </w:rPr>
        <w:t>Bill in Advance?</w:t>
      </w:r>
      <w:r>
        <w:rPr>
          <w:b/>
          <w:i/>
          <w:sz w:val="20"/>
          <w:u w:val="single"/>
        </w:rPr>
        <w:t xml:space="preserve"> </w:t>
      </w:r>
      <w:r w:rsidRPr="00A04881">
        <w:rPr>
          <w:b/>
          <w:i/>
          <w:sz w:val="20"/>
          <w:u w:val="single"/>
        </w:rPr>
        <w:t>(Y/N):</w:t>
      </w:r>
      <w:r w:rsidRPr="00A04881">
        <w:rPr>
          <w:sz w:val="20"/>
        </w:rPr>
        <w:t xml:space="preserve">  A check indicates if you want the customer to pay for the service a month in advance.</w:t>
      </w:r>
    </w:p>
    <w:p w14:paraId="2FA4B3C1" w14:textId="77777777" w:rsidR="00B36F1D" w:rsidRDefault="00B36F1D" w:rsidP="00B36F1D">
      <w:pPr>
        <w:pStyle w:val="DefaultText"/>
        <w:rPr>
          <w:sz w:val="20"/>
        </w:rPr>
      </w:pPr>
      <w:r w:rsidRPr="009D7204">
        <w:rPr>
          <w:b/>
          <w:i/>
          <w:sz w:val="20"/>
          <w:u w:val="single"/>
        </w:rPr>
        <w:t>Apply Toll to Minimum?</w:t>
      </w:r>
      <w:r>
        <w:rPr>
          <w:b/>
          <w:i/>
          <w:sz w:val="20"/>
          <w:u w:val="single"/>
        </w:rPr>
        <w:t xml:space="preserve"> </w:t>
      </w:r>
      <w:r w:rsidRPr="009D7204">
        <w:rPr>
          <w:b/>
          <w:i/>
          <w:sz w:val="20"/>
          <w:u w:val="single"/>
        </w:rPr>
        <w:t>(Y/N):</w:t>
      </w:r>
      <w:r>
        <w:rPr>
          <w:sz w:val="20"/>
        </w:rPr>
        <w:t xml:space="preserve">  Indicate if you want to use toll charges in accumulating and offsetting the minimum monthly charge.</w:t>
      </w:r>
    </w:p>
    <w:p w14:paraId="5C90D245" w14:textId="77777777" w:rsidR="00B36F1D" w:rsidRPr="006A7DD2" w:rsidRDefault="00B36F1D" w:rsidP="00B36F1D">
      <w:pPr>
        <w:rPr>
          <w:sz w:val="20"/>
          <w:szCs w:val="20"/>
        </w:rPr>
      </w:pPr>
      <w:r w:rsidRPr="009D7204">
        <w:rPr>
          <w:b/>
          <w:i/>
          <w:sz w:val="20"/>
          <w:szCs w:val="20"/>
          <w:u w:val="single"/>
        </w:rPr>
        <w:t>Set Data Rates</w:t>
      </w:r>
      <w:proofErr w:type="gramStart"/>
      <w:r w:rsidRPr="009D7204">
        <w:rPr>
          <w:b/>
          <w:i/>
          <w:sz w:val="20"/>
          <w:szCs w:val="20"/>
          <w:u w:val="single"/>
        </w:rPr>
        <w:t>?(</w:t>
      </w:r>
      <w:proofErr w:type="gramEnd"/>
      <w:r w:rsidRPr="009D7204">
        <w:rPr>
          <w:b/>
          <w:i/>
          <w:sz w:val="20"/>
          <w:szCs w:val="20"/>
          <w:u w:val="single"/>
        </w:rPr>
        <w:t>Y/N):</w:t>
      </w:r>
      <w:r>
        <w:rPr>
          <w:sz w:val="20"/>
          <w:szCs w:val="20"/>
        </w:rPr>
        <w:t xml:space="preserve">  Checking the box opens a new tab for setting up data components.</w:t>
      </w:r>
    </w:p>
    <w:p w14:paraId="3ADF9522" w14:textId="77777777" w:rsidR="00B36F1D" w:rsidRPr="00CA1A31" w:rsidRDefault="00B36F1D" w:rsidP="00B36F1D">
      <w:pPr>
        <w:outlineLvl w:val="0"/>
        <w:rPr>
          <w:sz w:val="20"/>
          <w:szCs w:val="20"/>
        </w:rPr>
      </w:pPr>
      <w:proofErr w:type="gramStart"/>
      <w:r w:rsidRPr="009D7204">
        <w:rPr>
          <w:b/>
          <w:i/>
          <w:sz w:val="20"/>
          <w:szCs w:val="20"/>
          <w:u w:val="single"/>
        </w:rPr>
        <w:t>Set Toll Free Options?</w:t>
      </w:r>
      <w:proofErr w:type="gramEnd"/>
      <w:r>
        <w:rPr>
          <w:b/>
          <w:i/>
          <w:sz w:val="20"/>
          <w:szCs w:val="20"/>
          <w:u w:val="single"/>
        </w:rPr>
        <w:t xml:space="preserve"> </w:t>
      </w:r>
      <w:r w:rsidRPr="009D7204">
        <w:rPr>
          <w:b/>
          <w:i/>
          <w:sz w:val="20"/>
          <w:szCs w:val="20"/>
          <w:u w:val="single"/>
        </w:rPr>
        <w:t>(Y/N):</w:t>
      </w:r>
      <w:r>
        <w:rPr>
          <w:sz w:val="20"/>
          <w:szCs w:val="20"/>
        </w:rPr>
        <w:t xml:space="preserve">  Checking the box opens </w:t>
      </w:r>
      <w:r w:rsidRPr="00EF1B90">
        <w:rPr>
          <w:i/>
          <w:sz w:val="20"/>
          <w:szCs w:val="20"/>
        </w:rPr>
        <w:t>Flat Rate Toll Plan</w:t>
      </w:r>
      <w:r>
        <w:rPr>
          <w:sz w:val="20"/>
          <w:szCs w:val="20"/>
        </w:rPr>
        <w:t xml:space="preserve"> tab.</w:t>
      </w:r>
    </w:p>
    <w:p w14:paraId="2E68FAB1" w14:textId="77777777" w:rsidR="00B36F1D" w:rsidRPr="006312CB" w:rsidRDefault="00B36F1D" w:rsidP="00B36F1D">
      <w:pPr>
        <w:rPr>
          <w:sz w:val="20"/>
          <w:szCs w:val="20"/>
        </w:rPr>
      </w:pPr>
      <w:r>
        <w:rPr>
          <w:b/>
          <w:i/>
          <w:sz w:val="20"/>
          <w:szCs w:val="20"/>
          <w:u w:val="single"/>
        </w:rPr>
        <w:t>Track Usage G/L Account by Plan</w:t>
      </w:r>
      <w:proofErr w:type="gramStart"/>
      <w:r>
        <w:rPr>
          <w:b/>
          <w:i/>
          <w:sz w:val="20"/>
          <w:szCs w:val="20"/>
          <w:u w:val="single"/>
        </w:rPr>
        <w:t>?:</w:t>
      </w:r>
      <w:proofErr w:type="gramEnd"/>
      <w:r>
        <w:rPr>
          <w:sz w:val="20"/>
          <w:szCs w:val="20"/>
        </w:rPr>
        <w:t xml:space="preserve">  Allows you to separate usage for home airtime, roamer usage,  expanded home interstate toll, expanded home intrastate toll, and expanded home airtime.</w:t>
      </w:r>
    </w:p>
    <w:p w14:paraId="0C661AC4" w14:textId="77777777" w:rsidR="00B36F1D" w:rsidRPr="00297594" w:rsidRDefault="00B36F1D" w:rsidP="00B36F1D">
      <w:pPr>
        <w:pStyle w:val="DefaultText"/>
        <w:rPr>
          <w:b/>
          <w:sz w:val="20"/>
          <w:u w:val="single"/>
        </w:rPr>
      </w:pPr>
      <w:r w:rsidRPr="009D7204">
        <w:rPr>
          <w:b/>
          <w:i/>
          <w:sz w:val="20"/>
          <w:u w:val="single"/>
        </w:rPr>
        <w:t>Update Current Items with New Rate</w:t>
      </w:r>
      <w:proofErr w:type="gramStart"/>
      <w:r w:rsidRPr="009D7204">
        <w:rPr>
          <w:b/>
          <w:i/>
          <w:sz w:val="20"/>
          <w:u w:val="single"/>
        </w:rPr>
        <w:t>?(</w:t>
      </w:r>
      <w:proofErr w:type="gramEnd"/>
      <w:r w:rsidRPr="009D7204">
        <w:rPr>
          <w:b/>
          <w:i/>
          <w:sz w:val="20"/>
          <w:u w:val="single"/>
        </w:rPr>
        <w:t>Y/N)</w:t>
      </w:r>
      <w:r>
        <w:rPr>
          <w:sz w:val="20"/>
        </w:rPr>
        <w:t xml:space="preserve">  </w:t>
      </w:r>
      <w:r w:rsidRPr="00297594">
        <w:rPr>
          <w:b/>
          <w:i/>
          <w:sz w:val="20"/>
          <w:u w:val="single"/>
        </w:rPr>
        <w:t>Update Current Items with New Rate:</w:t>
      </w:r>
      <w:r>
        <w:rPr>
          <w:sz w:val="20"/>
        </w:rPr>
        <w:t xml:space="preserve">  This allows you to change the rate on the item and update the item already installed on customer accounts.  If you change the rate and only want to the new rate to be affective going forward leave this flag unchecked.  If you want to change the rate on every item in the system old and new, you must check this box.  Each evening a job will run on the </w:t>
      </w:r>
      <w:proofErr w:type="spellStart"/>
      <w:r>
        <w:rPr>
          <w:sz w:val="20"/>
        </w:rPr>
        <w:t>iSeries</w:t>
      </w:r>
      <w:proofErr w:type="spellEnd"/>
      <w:r>
        <w:rPr>
          <w:sz w:val="20"/>
        </w:rPr>
        <w:t xml:space="preserve"> that will then update the items across the customer database.</w:t>
      </w:r>
    </w:p>
    <w:p w14:paraId="3C217141" w14:textId="77777777" w:rsidR="00B36F1D" w:rsidRPr="006A7DD2" w:rsidRDefault="00B36F1D" w:rsidP="00B36F1D">
      <w:pPr>
        <w:rPr>
          <w:sz w:val="20"/>
          <w:szCs w:val="20"/>
        </w:rPr>
      </w:pPr>
      <w:r w:rsidRPr="009D7204">
        <w:rPr>
          <w:b/>
          <w:i/>
          <w:sz w:val="20"/>
          <w:szCs w:val="20"/>
          <w:u w:val="single"/>
        </w:rPr>
        <w:t>Visible in Service Order</w:t>
      </w:r>
      <w:proofErr w:type="gramStart"/>
      <w:r w:rsidRPr="009D7204">
        <w:rPr>
          <w:b/>
          <w:i/>
          <w:sz w:val="20"/>
          <w:szCs w:val="20"/>
          <w:u w:val="single"/>
        </w:rPr>
        <w:t>?(</w:t>
      </w:r>
      <w:proofErr w:type="gramEnd"/>
      <w:r w:rsidRPr="009D7204">
        <w:rPr>
          <w:b/>
          <w:i/>
          <w:sz w:val="20"/>
          <w:szCs w:val="20"/>
          <w:u w:val="single"/>
        </w:rPr>
        <w:t>Y/N):</w:t>
      </w:r>
      <w:r>
        <w:rPr>
          <w:sz w:val="20"/>
          <w:szCs w:val="20"/>
        </w:rPr>
        <w:t xml:space="preserve">  This will allow selection of this plan in the rate plan drop-down box.</w:t>
      </w:r>
    </w:p>
    <w:p w14:paraId="6A02970A" w14:textId="77777777" w:rsidR="00B36F1D" w:rsidRPr="00CA1A31" w:rsidRDefault="00B36F1D" w:rsidP="00B36F1D">
      <w:pPr>
        <w:outlineLvl w:val="0"/>
        <w:rPr>
          <w:sz w:val="20"/>
          <w:szCs w:val="20"/>
        </w:rPr>
      </w:pPr>
      <w:r w:rsidRPr="009D7204">
        <w:rPr>
          <w:b/>
          <w:i/>
          <w:sz w:val="20"/>
          <w:szCs w:val="20"/>
          <w:u w:val="single"/>
        </w:rPr>
        <w:t>Set Call Delivery Toll Free</w:t>
      </w:r>
      <w:proofErr w:type="gramStart"/>
      <w:r w:rsidRPr="009D7204">
        <w:rPr>
          <w:b/>
          <w:i/>
          <w:sz w:val="20"/>
          <w:szCs w:val="20"/>
          <w:u w:val="single"/>
        </w:rPr>
        <w:t>?(</w:t>
      </w:r>
      <w:proofErr w:type="gramEnd"/>
      <w:r w:rsidRPr="009D7204">
        <w:rPr>
          <w:b/>
          <w:i/>
          <w:sz w:val="20"/>
          <w:szCs w:val="20"/>
          <w:u w:val="single"/>
        </w:rPr>
        <w:t>Y/N):</w:t>
      </w:r>
      <w:r>
        <w:rPr>
          <w:sz w:val="20"/>
          <w:szCs w:val="20"/>
        </w:rPr>
        <w:t xml:space="preserve">  Checking the box opens </w:t>
      </w:r>
      <w:r w:rsidRPr="00EF1B90">
        <w:rPr>
          <w:i/>
          <w:sz w:val="20"/>
          <w:szCs w:val="20"/>
        </w:rPr>
        <w:t>Call Delivery Toll Free</w:t>
      </w:r>
      <w:r>
        <w:rPr>
          <w:sz w:val="20"/>
          <w:szCs w:val="20"/>
        </w:rPr>
        <w:t xml:space="preserve"> tab.</w:t>
      </w:r>
    </w:p>
    <w:p w14:paraId="00693EF7" w14:textId="77777777" w:rsidR="00B36F1D" w:rsidRDefault="00B36F1D" w:rsidP="00B36F1D">
      <w:pPr>
        <w:rPr>
          <w:sz w:val="20"/>
        </w:rPr>
      </w:pPr>
      <w:r w:rsidRPr="009D7204">
        <w:rPr>
          <w:b/>
          <w:i/>
          <w:sz w:val="20"/>
          <w:u w:val="single"/>
        </w:rPr>
        <w:t>Prorate</w:t>
      </w:r>
      <w:proofErr w:type="gramStart"/>
      <w:r w:rsidRPr="009D7204">
        <w:rPr>
          <w:b/>
          <w:i/>
          <w:sz w:val="20"/>
          <w:u w:val="single"/>
        </w:rPr>
        <w:t>?(</w:t>
      </w:r>
      <w:proofErr w:type="gramEnd"/>
      <w:r w:rsidRPr="009D7204">
        <w:rPr>
          <w:b/>
          <w:i/>
          <w:sz w:val="20"/>
          <w:u w:val="single"/>
        </w:rPr>
        <w:t>Y/N):</w:t>
      </w:r>
      <w:r>
        <w:rPr>
          <w:sz w:val="20"/>
        </w:rPr>
        <w:t xml:space="preserve">  Check the box</w:t>
      </w:r>
      <w:r w:rsidRPr="00FE0BF7">
        <w:rPr>
          <w:sz w:val="20"/>
        </w:rPr>
        <w:t xml:space="preserve"> if you want the plan to prorate for a partial month.</w:t>
      </w:r>
    </w:p>
    <w:p w14:paraId="60A14586" w14:textId="77777777" w:rsidR="00B36F1D" w:rsidRPr="008E0465" w:rsidRDefault="00B36F1D" w:rsidP="00B36F1D">
      <w:pPr>
        <w:rPr>
          <w:sz w:val="20"/>
          <w:szCs w:val="20"/>
        </w:rPr>
      </w:pPr>
      <w:r w:rsidRPr="00417C6F">
        <w:rPr>
          <w:b/>
          <w:i/>
          <w:sz w:val="20"/>
          <w:szCs w:val="20"/>
          <w:u w:val="single"/>
        </w:rPr>
        <w:t>Use Prepay Pricing Table</w:t>
      </w:r>
      <w:proofErr w:type="gramStart"/>
      <w:r w:rsidRPr="00417C6F">
        <w:rPr>
          <w:b/>
          <w:i/>
          <w:sz w:val="20"/>
          <w:szCs w:val="20"/>
          <w:u w:val="single"/>
        </w:rPr>
        <w:t>?(</w:t>
      </w:r>
      <w:proofErr w:type="gramEnd"/>
      <w:r w:rsidRPr="00417C6F">
        <w:rPr>
          <w:b/>
          <w:i/>
          <w:sz w:val="20"/>
          <w:szCs w:val="20"/>
          <w:u w:val="single"/>
        </w:rPr>
        <w:t>Y/N):</w:t>
      </w:r>
      <w:r>
        <w:rPr>
          <w:sz w:val="20"/>
          <w:szCs w:val="20"/>
        </w:rPr>
        <w:t xml:space="preserve">  Opens a new tab and provides a price field for each of the defined prepay periods.  7 day price, 28 day price, etc.  If you check this box then the Rate per Month is not used for the plan or item.</w:t>
      </w:r>
    </w:p>
    <w:p w14:paraId="25F4FD93" w14:textId="302051DF" w:rsidR="00B36F1D" w:rsidRDefault="00304EF3" w:rsidP="00B36F1D">
      <w:pPr>
        <w:rPr>
          <w:sz w:val="20"/>
        </w:rPr>
      </w:pPr>
      <w:r>
        <w:rPr>
          <w:b/>
          <w:i/>
          <w:sz w:val="20"/>
          <w:u w:val="single"/>
        </w:rPr>
        <w:lastRenderedPageBreak/>
        <w:t>Allow Bill To in POS Y/N</w:t>
      </w:r>
      <w:proofErr w:type="gramStart"/>
      <w:r>
        <w:rPr>
          <w:b/>
          <w:i/>
          <w:sz w:val="20"/>
          <w:u w:val="single"/>
        </w:rPr>
        <w:t>?:</w:t>
      </w:r>
      <w:proofErr w:type="gramEnd"/>
      <w:r>
        <w:rPr>
          <w:sz w:val="20"/>
        </w:rPr>
        <w:t xml:space="preserve">  If not checked the </w:t>
      </w:r>
      <w:r w:rsidR="00517F34">
        <w:rPr>
          <w:sz w:val="20"/>
        </w:rPr>
        <w:t>monthly recurring cannot be billed to the account.</w:t>
      </w:r>
      <w:r w:rsidR="00B36F1D" w:rsidRPr="009D7204">
        <w:rPr>
          <w:b/>
          <w:i/>
          <w:sz w:val="20"/>
          <w:u w:val="single"/>
        </w:rPr>
        <w:br/>
      </w:r>
      <w:r w:rsidR="00B36F1D" w:rsidRPr="00CD5226">
        <w:rPr>
          <w:b/>
          <w:i/>
          <w:sz w:val="20"/>
          <w:u w:val="single"/>
        </w:rPr>
        <w:t>Apply Air Time to Minimum</w:t>
      </w:r>
      <w:proofErr w:type="gramStart"/>
      <w:r w:rsidR="00B36F1D" w:rsidRPr="00CD5226">
        <w:rPr>
          <w:b/>
          <w:i/>
          <w:sz w:val="20"/>
          <w:u w:val="single"/>
        </w:rPr>
        <w:t>?:</w:t>
      </w:r>
      <w:proofErr w:type="gramEnd"/>
      <w:r w:rsidR="00B36F1D">
        <w:rPr>
          <w:sz w:val="20"/>
        </w:rPr>
        <w:t xml:space="preserve"> Check the box</w:t>
      </w:r>
      <w:r w:rsidR="00B36F1D" w:rsidRPr="00FE0BF7">
        <w:rPr>
          <w:sz w:val="20"/>
        </w:rPr>
        <w:t xml:space="preserve"> </w:t>
      </w:r>
      <w:r w:rsidR="00B36F1D">
        <w:rPr>
          <w:sz w:val="20"/>
        </w:rPr>
        <w:t>to use airtime in accumulating and offsetting the minimum monthly charge.</w:t>
      </w:r>
    </w:p>
    <w:p w14:paraId="42B0B4BD" w14:textId="77777777" w:rsidR="00B36F1D" w:rsidRPr="006A7DD2" w:rsidRDefault="00B36F1D" w:rsidP="00B36F1D">
      <w:pPr>
        <w:rPr>
          <w:sz w:val="20"/>
          <w:szCs w:val="20"/>
        </w:rPr>
      </w:pPr>
      <w:r w:rsidRPr="009D7204">
        <w:rPr>
          <w:b/>
          <w:i/>
          <w:sz w:val="20"/>
          <w:szCs w:val="20"/>
          <w:u w:val="single"/>
        </w:rPr>
        <w:t>Internet Plan</w:t>
      </w:r>
      <w:proofErr w:type="gramStart"/>
      <w:r w:rsidRPr="009D7204">
        <w:rPr>
          <w:b/>
          <w:i/>
          <w:sz w:val="20"/>
          <w:szCs w:val="20"/>
          <w:u w:val="single"/>
        </w:rPr>
        <w:t>?(</w:t>
      </w:r>
      <w:proofErr w:type="gramEnd"/>
      <w:r w:rsidRPr="009D7204">
        <w:rPr>
          <w:b/>
          <w:i/>
          <w:sz w:val="20"/>
          <w:szCs w:val="20"/>
          <w:u w:val="single"/>
        </w:rPr>
        <w:t>Y/N):</w:t>
      </w:r>
      <w:r w:rsidRPr="006A7DD2">
        <w:rPr>
          <w:sz w:val="20"/>
          <w:szCs w:val="20"/>
        </w:rPr>
        <w:t xml:space="preserve"> </w:t>
      </w:r>
      <w:r>
        <w:rPr>
          <w:sz w:val="20"/>
        </w:rPr>
        <w:t>Check the box</w:t>
      </w:r>
      <w:r w:rsidRPr="00FE0BF7">
        <w:rPr>
          <w:sz w:val="20"/>
        </w:rPr>
        <w:t xml:space="preserve"> </w:t>
      </w:r>
      <w:r>
        <w:rPr>
          <w:sz w:val="20"/>
        </w:rPr>
        <w:t>i</w:t>
      </w:r>
      <w:r>
        <w:rPr>
          <w:sz w:val="20"/>
          <w:szCs w:val="20"/>
        </w:rPr>
        <w:t>f this plan is for internet billing.</w:t>
      </w:r>
    </w:p>
    <w:p w14:paraId="10128351" w14:textId="77777777" w:rsidR="00B36F1D" w:rsidRPr="00CA1A31" w:rsidRDefault="00B36F1D" w:rsidP="00B36F1D">
      <w:pPr>
        <w:outlineLvl w:val="0"/>
        <w:rPr>
          <w:sz w:val="20"/>
          <w:szCs w:val="20"/>
        </w:rPr>
      </w:pPr>
      <w:r w:rsidRPr="009D7204">
        <w:rPr>
          <w:b/>
          <w:i/>
          <w:sz w:val="20"/>
          <w:szCs w:val="20"/>
          <w:u w:val="single"/>
        </w:rPr>
        <w:t xml:space="preserve">Set </w:t>
      </w:r>
      <w:r>
        <w:rPr>
          <w:b/>
          <w:i/>
          <w:sz w:val="20"/>
          <w:szCs w:val="20"/>
          <w:u w:val="single"/>
        </w:rPr>
        <w:t xml:space="preserve">Record Rating </w:t>
      </w:r>
      <w:r w:rsidRPr="009D7204">
        <w:rPr>
          <w:b/>
          <w:i/>
          <w:sz w:val="20"/>
          <w:szCs w:val="20"/>
          <w:u w:val="single"/>
        </w:rPr>
        <w:t>Options</w:t>
      </w:r>
      <w:proofErr w:type="gramStart"/>
      <w:r w:rsidRPr="009D7204">
        <w:rPr>
          <w:b/>
          <w:i/>
          <w:sz w:val="20"/>
          <w:szCs w:val="20"/>
          <w:u w:val="single"/>
        </w:rPr>
        <w:t>?(</w:t>
      </w:r>
      <w:proofErr w:type="gramEnd"/>
      <w:r w:rsidRPr="009D7204">
        <w:rPr>
          <w:b/>
          <w:i/>
          <w:sz w:val="20"/>
          <w:szCs w:val="20"/>
          <w:u w:val="single"/>
        </w:rPr>
        <w:t>Y/N):</w:t>
      </w:r>
      <w:r>
        <w:rPr>
          <w:sz w:val="20"/>
          <w:szCs w:val="20"/>
        </w:rPr>
        <w:t xml:space="preserve">  </w:t>
      </w:r>
      <w:r>
        <w:rPr>
          <w:sz w:val="20"/>
        </w:rPr>
        <w:t>Checking the box</w:t>
      </w:r>
      <w:r w:rsidRPr="00FE0BF7">
        <w:rPr>
          <w:sz w:val="20"/>
        </w:rPr>
        <w:t xml:space="preserve"> </w:t>
      </w:r>
      <w:r>
        <w:rPr>
          <w:sz w:val="20"/>
          <w:szCs w:val="20"/>
        </w:rPr>
        <w:t xml:space="preserve">opens </w:t>
      </w:r>
      <w:r>
        <w:rPr>
          <w:i/>
          <w:sz w:val="20"/>
          <w:szCs w:val="20"/>
        </w:rPr>
        <w:t>Record Rating Options</w:t>
      </w:r>
      <w:r>
        <w:rPr>
          <w:sz w:val="20"/>
          <w:szCs w:val="20"/>
        </w:rPr>
        <w:t xml:space="preserve"> tab.</w:t>
      </w:r>
    </w:p>
    <w:p w14:paraId="314466EF" w14:textId="77777777" w:rsidR="00B36F1D" w:rsidRPr="006A7DD2" w:rsidRDefault="00B36F1D" w:rsidP="00B36F1D">
      <w:pPr>
        <w:rPr>
          <w:sz w:val="20"/>
          <w:szCs w:val="20"/>
        </w:rPr>
      </w:pPr>
      <w:r w:rsidRPr="009D7204">
        <w:rPr>
          <w:b/>
          <w:i/>
          <w:sz w:val="20"/>
          <w:szCs w:val="20"/>
          <w:u w:val="single"/>
        </w:rPr>
        <w:t>Annual Charge</w:t>
      </w:r>
      <w:proofErr w:type="gramStart"/>
      <w:r w:rsidRPr="009D7204">
        <w:rPr>
          <w:b/>
          <w:i/>
          <w:sz w:val="20"/>
          <w:szCs w:val="20"/>
          <w:u w:val="single"/>
        </w:rPr>
        <w:t>?(</w:t>
      </w:r>
      <w:proofErr w:type="gramEnd"/>
      <w:r w:rsidRPr="009D7204">
        <w:rPr>
          <w:b/>
          <w:i/>
          <w:sz w:val="20"/>
          <w:szCs w:val="20"/>
          <w:u w:val="single"/>
        </w:rPr>
        <w:t>Y/N):</w:t>
      </w:r>
      <w:r>
        <w:rPr>
          <w:sz w:val="20"/>
          <w:szCs w:val="20"/>
        </w:rPr>
        <w:t xml:space="preserve"> </w:t>
      </w:r>
      <w:r>
        <w:rPr>
          <w:sz w:val="20"/>
        </w:rPr>
        <w:t>Check the box</w:t>
      </w:r>
      <w:r>
        <w:rPr>
          <w:sz w:val="20"/>
          <w:szCs w:val="20"/>
        </w:rPr>
        <w:t xml:space="preserve"> i</w:t>
      </w:r>
      <w:r w:rsidRPr="00FE0BF7">
        <w:rPr>
          <w:sz w:val="20"/>
          <w:szCs w:val="20"/>
        </w:rPr>
        <w:t xml:space="preserve">f the plan is to be billed </w:t>
      </w:r>
      <w:r>
        <w:rPr>
          <w:sz w:val="20"/>
          <w:szCs w:val="20"/>
        </w:rPr>
        <w:t>once annually.</w:t>
      </w:r>
    </w:p>
    <w:p w14:paraId="282DB49E" w14:textId="62F19A2C" w:rsidR="00B36F1D" w:rsidRDefault="00B36F1D" w:rsidP="00B36F1D">
      <w:pPr>
        <w:rPr>
          <w:sz w:val="20"/>
          <w:szCs w:val="20"/>
        </w:rPr>
      </w:pPr>
      <w:r w:rsidRPr="009D7204">
        <w:rPr>
          <w:b/>
          <w:i/>
          <w:sz w:val="20"/>
          <w:szCs w:val="20"/>
          <w:u w:val="single"/>
        </w:rPr>
        <w:t>Print if Zero</w:t>
      </w:r>
      <w:proofErr w:type="gramStart"/>
      <w:r w:rsidRPr="009D7204">
        <w:rPr>
          <w:b/>
          <w:i/>
          <w:sz w:val="20"/>
          <w:szCs w:val="20"/>
          <w:u w:val="single"/>
        </w:rPr>
        <w:t>?(</w:t>
      </w:r>
      <w:proofErr w:type="gramEnd"/>
      <w:r w:rsidRPr="009D7204">
        <w:rPr>
          <w:b/>
          <w:i/>
          <w:sz w:val="20"/>
          <w:szCs w:val="20"/>
          <w:u w:val="single"/>
        </w:rPr>
        <w:t>Y/N):</w:t>
      </w:r>
      <w:r>
        <w:rPr>
          <w:sz w:val="20"/>
          <w:szCs w:val="20"/>
        </w:rPr>
        <w:t xml:space="preserve">  </w:t>
      </w:r>
      <w:r w:rsidRPr="00FE0BF7">
        <w:rPr>
          <w:sz w:val="20"/>
          <w:szCs w:val="20"/>
        </w:rPr>
        <w:t>If no</w:t>
      </w:r>
      <w:r>
        <w:rPr>
          <w:sz w:val="20"/>
          <w:szCs w:val="20"/>
        </w:rPr>
        <w:t>t selected</w:t>
      </w:r>
      <w:r w:rsidRPr="00FE0BF7">
        <w:rPr>
          <w:sz w:val="20"/>
          <w:szCs w:val="20"/>
        </w:rPr>
        <w:t xml:space="preserve"> and the item has no charges, then item or description will not appear on the bill.</w:t>
      </w:r>
    </w:p>
    <w:p w14:paraId="69B472BB" w14:textId="4AA26D97" w:rsidR="00517F34" w:rsidRPr="00517F34" w:rsidRDefault="00517F34" w:rsidP="00B36F1D">
      <w:pPr>
        <w:rPr>
          <w:b/>
          <w:i/>
          <w:sz w:val="20"/>
          <w:szCs w:val="20"/>
          <w:u w:val="single"/>
        </w:rPr>
      </w:pPr>
      <w:r>
        <w:rPr>
          <w:b/>
          <w:i/>
          <w:sz w:val="20"/>
          <w:szCs w:val="20"/>
          <w:u w:val="single"/>
        </w:rPr>
        <w:t>Data Certificate Item:</w:t>
      </w:r>
    </w:p>
    <w:p w14:paraId="7C76EA69" w14:textId="77777777" w:rsidR="00B36F1D" w:rsidRPr="00FE0BF7" w:rsidRDefault="00B36F1D" w:rsidP="00B36F1D">
      <w:pPr>
        <w:rPr>
          <w:sz w:val="20"/>
          <w:szCs w:val="20"/>
        </w:rPr>
      </w:pPr>
    </w:p>
    <w:p w14:paraId="790BB640" w14:textId="77777777" w:rsidR="00B36F1D" w:rsidRPr="00F46D9C" w:rsidRDefault="00B36F1D" w:rsidP="00B36F1D">
      <w:pPr>
        <w:outlineLvl w:val="0"/>
        <w:rPr>
          <w:b/>
          <w:sz w:val="20"/>
          <w:szCs w:val="20"/>
        </w:rPr>
      </w:pPr>
      <w:r w:rsidRPr="00F46D9C">
        <w:rPr>
          <w:b/>
          <w:sz w:val="20"/>
          <w:szCs w:val="20"/>
        </w:rPr>
        <w:t>Tax Information</w:t>
      </w:r>
    </w:p>
    <w:p w14:paraId="4749E982" w14:textId="77777777" w:rsidR="00B36F1D" w:rsidRPr="00FE2386" w:rsidRDefault="00B36F1D" w:rsidP="00B36F1D">
      <w:pPr>
        <w:rPr>
          <w:sz w:val="20"/>
          <w:szCs w:val="20"/>
        </w:rPr>
      </w:pPr>
      <w:r w:rsidRPr="006D7F92">
        <w:rPr>
          <w:b/>
          <w:i/>
          <w:sz w:val="20"/>
          <w:szCs w:val="20"/>
          <w:u w:val="single"/>
        </w:rPr>
        <w:t>Taxable</w:t>
      </w:r>
      <w:proofErr w:type="gramStart"/>
      <w:r w:rsidRPr="006D7F92">
        <w:rPr>
          <w:b/>
          <w:i/>
          <w:sz w:val="20"/>
          <w:szCs w:val="20"/>
          <w:u w:val="single"/>
        </w:rPr>
        <w:t>?:</w:t>
      </w:r>
      <w:proofErr w:type="gramEnd"/>
      <w:r>
        <w:rPr>
          <w:sz w:val="20"/>
          <w:szCs w:val="20"/>
        </w:rPr>
        <w:t xml:space="preserve">  Determine the taxing status for this rate plan, select the appropriate status from the drop-down box.</w:t>
      </w:r>
    </w:p>
    <w:p w14:paraId="798FEF33" w14:textId="77777777" w:rsidR="00B36F1D" w:rsidRDefault="00B36F1D" w:rsidP="00B36F1D">
      <w:pPr>
        <w:pStyle w:val="DefaultText"/>
        <w:rPr>
          <w:sz w:val="20"/>
        </w:rPr>
      </w:pPr>
      <w:r w:rsidRPr="006D7F92">
        <w:rPr>
          <w:b/>
          <w:i/>
          <w:sz w:val="20"/>
          <w:u w:val="single"/>
        </w:rPr>
        <w:t>Percentage of Plan That is Taxable:</w:t>
      </w:r>
      <w:r>
        <w:rPr>
          <w:sz w:val="20"/>
        </w:rPr>
        <w:t xml:space="preserve">  Enter the percentage that is taxable.  For example, if it is 100% taxable, enter "100". </w:t>
      </w:r>
    </w:p>
    <w:p w14:paraId="21D8629A" w14:textId="77777777" w:rsidR="00B36F1D" w:rsidRDefault="00B36F1D" w:rsidP="00B36F1D">
      <w:pPr>
        <w:rPr>
          <w:sz w:val="20"/>
          <w:szCs w:val="20"/>
        </w:rPr>
      </w:pPr>
      <w:r w:rsidRPr="009D5A4C">
        <w:rPr>
          <w:b/>
          <w:i/>
          <w:sz w:val="20"/>
          <w:szCs w:val="20"/>
          <w:u w:val="single"/>
        </w:rPr>
        <w:t>Tax Free Amount:</w:t>
      </w:r>
      <w:r>
        <w:rPr>
          <w:sz w:val="20"/>
          <w:szCs w:val="20"/>
        </w:rPr>
        <w:t xml:space="preserve">  If the item is only partially taxable (for internet services – the first 25.00 is</w:t>
      </w:r>
      <w:r w:rsidR="00A44701">
        <w:rPr>
          <w:sz w:val="20"/>
          <w:szCs w:val="20"/>
        </w:rPr>
        <w:t xml:space="preserve"> sometimes considered</w:t>
      </w:r>
      <w:r>
        <w:rPr>
          <w:sz w:val="20"/>
          <w:szCs w:val="20"/>
        </w:rPr>
        <w:t xml:space="preserve"> tax free), enter the tax-free amount.</w:t>
      </w:r>
    </w:p>
    <w:p w14:paraId="054B7727" w14:textId="77777777" w:rsidR="00B36F1D" w:rsidRPr="006D7F92" w:rsidRDefault="00B36F1D" w:rsidP="00B36F1D">
      <w:pPr>
        <w:rPr>
          <w:sz w:val="20"/>
          <w:szCs w:val="20"/>
        </w:rPr>
      </w:pPr>
      <w:r w:rsidRPr="006D7F92">
        <w:rPr>
          <w:b/>
          <w:i/>
          <w:sz w:val="20"/>
          <w:szCs w:val="20"/>
          <w:u w:val="single"/>
        </w:rPr>
        <w:t>Calculate Taxes At Entry Time:</w:t>
      </w:r>
      <w:r>
        <w:rPr>
          <w:sz w:val="20"/>
          <w:szCs w:val="20"/>
        </w:rPr>
        <w:t xml:space="preserve"> </w:t>
      </w:r>
      <w:r>
        <w:rPr>
          <w:sz w:val="20"/>
        </w:rPr>
        <w:t>Check the box</w:t>
      </w:r>
      <w:r>
        <w:rPr>
          <w:sz w:val="20"/>
          <w:szCs w:val="20"/>
        </w:rPr>
        <w:t xml:space="preserve"> if you want to calculate taxes at service order time to be transferred to Point of Sale.</w:t>
      </w:r>
    </w:p>
    <w:p w14:paraId="3B26D867" w14:textId="77777777" w:rsidR="00B36F1D" w:rsidRDefault="00B36F1D" w:rsidP="00B36F1D">
      <w:pPr>
        <w:rPr>
          <w:b/>
          <w:sz w:val="20"/>
          <w:szCs w:val="20"/>
        </w:rPr>
      </w:pPr>
    </w:p>
    <w:p w14:paraId="5C48BAF6" w14:textId="77777777" w:rsidR="00B36F1D" w:rsidRDefault="00B36F1D" w:rsidP="00B36F1D">
      <w:pPr>
        <w:outlineLvl w:val="0"/>
        <w:rPr>
          <w:b/>
          <w:sz w:val="20"/>
          <w:szCs w:val="20"/>
        </w:rPr>
      </w:pPr>
      <w:r w:rsidRPr="009D7204">
        <w:rPr>
          <w:b/>
          <w:sz w:val="20"/>
          <w:szCs w:val="20"/>
        </w:rPr>
        <w:t>Surcharge Information</w:t>
      </w:r>
    </w:p>
    <w:p w14:paraId="4CC544E1" w14:textId="77777777" w:rsidR="00B36F1D" w:rsidRPr="00251C37" w:rsidRDefault="00B36F1D" w:rsidP="00B36F1D">
      <w:pPr>
        <w:rPr>
          <w:sz w:val="20"/>
          <w:szCs w:val="20"/>
        </w:rPr>
      </w:pPr>
      <w:r w:rsidRPr="009D7204">
        <w:rPr>
          <w:b/>
          <w:i/>
          <w:sz w:val="20"/>
          <w:szCs w:val="20"/>
          <w:u w:val="single"/>
        </w:rPr>
        <w:t>Apply Miscellaneous Surcharge to Item</w:t>
      </w:r>
      <w:proofErr w:type="gramStart"/>
      <w:r w:rsidRPr="009D7204">
        <w:rPr>
          <w:b/>
          <w:i/>
          <w:sz w:val="20"/>
          <w:szCs w:val="20"/>
          <w:u w:val="single"/>
        </w:rPr>
        <w:t>?(</w:t>
      </w:r>
      <w:proofErr w:type="gramEnd"/>
      <w:r w:rsidRPr="009D7204">
        <w:rPr>
          <w:b/>
          <w:i/>
          <w:sz w:val="20"/>
          <w:szCs w:val="20"/>
          <w:u w:val="single"/>
        </w:rPr>
        <w:t>Y/N):</w:t>
      </w:r>
      <w:r>
        <w:rPr>
          <w:sz w:val="20"/>
          <w:szCs w:val="20"/>
        </w:rPr>
        <w:t xml:space="preserve">  This determines whether or not miscellaneous taxes will be calculated for the access fee for the item/plan/package. </w:t>
      </w:r>
    </w:p>
    <w:p w14:paraId="46F040EF" w14:textId="77777777" w:rsidR="00B36F1D" w:rsidRDefault="00B36F1D" w:rsidP="00B36F1D">
      <w:pPr>
        <w:rPr>
          <w:b/>
          <w:sz w:val="20"/>
          <w:szCs w:val="20"/>
        </w:rPr>
      </w:pPr>
      <w:r w:rsidRPr="009D7204">
        <w:rPr>
          <w:b/>
          <w:i/>
          <w:sz w:val="20"/>
          <w:szCs w:val="20"/>
          <w:u w:val="single"/>
        </w:rPr>
        <w:t>Exempt:</w:t>
      </w:r>
      <w:r>
        <w:rPr>
          <w:b/>
          <w:sz w:val="20"/>
          <w:szCs w:val="20"/>
        </w:rPr>
        <w:t xml:space="preserve"> </w:t>
      </w:r>
      <w:r w:rsidRPr="009D7204">
        <w:rPr>
          <w:sz w:val="20"/>
          <w:szCs w:val="20"/>
        </w:rPr>
        <w:t xml:space="preserve">If a </w:t>
      </w:r>
      <w:r>
        <w:rPr>
          <w:sz w:val="20"/>
          <w:szCs w:val="20"/>
        </w:rPr>
        <w:t xml:space="preserve">specific </w:t>
      </w:r>
      <w:r w:rsidRPr="009D7204">
        <w:rPr>
          <w:sz w:val="20"/>
          <w:szCs w:val="20"/>
        </w:rPr>
        <w:t xml:space="preserve">surcharge does not apply to this item, move that surcharge into the </w:t>
      </w:r>
      <w:r w:rsidRPr="003003E8">
        <w:rPr>
          <w:i/>
          <w:sz w:val="20"/>
          <w:szCs w:val="20"/>
        </w:rPr>
        <w:t>Exempt</w:t>
      </w:r>
      <w:r w:rsidRPr="009D7204">
        <w:rPr>
          <w:sz w:val="20"/>
          <w:szCs w:val="20"/>
        </w:rPr>
        <w:t xml:space="preserve"> box.</w:t>
      </w:r>
    </w:p>
    <w:p w14:paraId="09F7D876" w14:textId="77777777" w:rsidR="00B36F1D" w:rsidRPr="009D7204" w:rsidRDefault="00B36F1D" w:rsidP="00B36F1D">
      <w:pPr>
        <w:rPr>
          <w:b/>
          <w:sz w:val="20"/>
          <w:szCs w:val="20"/>
        </w:rPr>
      </w:pPr>
      <w:r w:rsidRPr="009D7204">
        <w:rPr>
          <w:b/>
          <w:i/>
          <w:sz w:val="20"/>
          <w:szCs w:val="20"/>
          <w:u w:val="single"/>
        </w:rPr>
        <w:t>Available:</w:t>
      </w:r>
      <w:r>
        <w:rPr>
          <w:b/>
          <w:sz w:val="20"/>
          <w:szCs w:val="20"/>
        </w:rPr>
        <w:t xml:space="preserve">  </w:t>
      </w:r>
      <w:r>
        <w:rPr>
          <w:sz w:val="20"/>
          <w:szCs w:val="20"/>
        </w:rPr>
        <w:t>Lists</w:t>
      </w:r>
      <w:r w:rsidRPr="009D7204">
        <w:rPr>
          <w:sz w:val="20"/>
          <w:szCs w:val="20"/>
        </w:rPr>
        <w:t xml:space="preserve"> of all Miscellaneous Surcharges.</w:t>
      </w:r>
    </w:p>
    <w:p w14:paraId="0437CCDC" w14:textId="77777777" w:rsidR="00B36F1D" w:rsidRDefault="00B36F1D" w:rsidP="00B36F1D">
      <w:pPr>
        <w:rPr>
          <w:sz w:val="20"/>
          <w:szCs w:val="20"/>
        </w:rPr>
      </w:pPr>
    </w:p>
    <w:p w14:paraId="6BBACAEB" w14:textId="77777777" w:rsidR="00B36F1D" w:rsidRDefault="00B36F1D" w:rsidP="00B36F1D">
      <w:pPr>
        <w:rPr>
          <w:sz w:val="20"/>
          <w:szCs w:val="20"/>
        </w:rPr>
      </w:pPr>
    </w:p>
    <w:p w14:paraId="78077FA5" w14:textId="77777777" w:rsidR="00B36F1D" w:rsidRDefault="00B36F1D" w:rsidP="00B36F1D">
      <w:pPr>
        <w:rPr>
          <w:sz w:val="20"/>
          <w:szCs w:val="20"/>
        </w:rPr>
      </w:pPr>
    </w:p>
    <w:p w14:paraId="52B8DAE5" w14:textId="77777777" w:rsidR="00B36F1D" w:rsidRDefault="00B36F1D" w:rsidP="00B36F1D">
      <w:pPr>
        <w:rPr>
          <w:sz w:val="20"/>
          <w:szCs w:val="20"/>
        </w:rPr>
      </w:pPr>
    </w:p>
    <w:p w14:paraId="18B26A12" w14:textId="77777777" w:rsidR="00B36F1D" w:rsidRDefault="00B36F1D" w:rsidP="00B36F1D">
      <w:pPr>
        <w:rPr>
          <w:sz w:val="20"/>
          <w:szCs w:val="20"/>
        </w:rPr>
      </w:pPr>
    </w:p>
    <w:p w14:paraId="0F9BF714" w14:textId="77777777" w:rsidR="00B36F1D" w:rsidRDefault="00B36F1D" w:rsidP="00B36F1D">
      <w:pPr>
        <w:rPr>
          <w:sz w:val="20"/>
          <w:szCs w:val="20"/>
        </w:rPr>
      </w:pPr>
    </w:p>
    <w:p w14:paraId="6D627921" w14:textId="77777777" w:rsidR="00B36F1D" w:rsidRDefault="00B36F1D" w:rsidP="00B36F1D">
      <w:pPr>
        <w:rPr>
          <w:sz w:val="20"/>
          <w:szCs w:val="20"/>
        </w:rPr>
      </w:pPr>
    </w:p>
    <w:p w14:paraId="75CDD009" w14:textId="77777777" w:rsidR="00B36F1D" w:rsidRDefault="00B36F1D" w:rsidP="00B36F1D">
      <w:pPr>
        <w:rPr>
          <w:sz w:val="20"/>
          <w:szCs w:val="20"/>
        </w:rPr>
      </w:pPr>
    </w:p>
    <w:p w14:paraId="73B2DC95" w14:textId="77777777" w:rsidR="00B36F1D" w:rsidRDefault="00B36F1D" w:rsidP="00B36F1D">
      <w:pPr>
        <w:rPr>
          <w:sz w:val="20"/>
          <w:szCs w:val="20"/>
        </w:rPr>
      </w:pPr>
    </w:p>
    <w:p w14:paraId="2FC52EF3" w14:textId="77777777" w:rsidR="00B36F1D" w:rsidRDefault="00B36F1D" w:rsidP="00B36F1D">
      <w:pPr>
        <w:rPr>
          <w:sz w:val="20"/>
          <w:szCs w:val="20"/>
        </w:rPr>
      </w:pPr>
    </w:p>
    <w:p w14:paraId="3AA6ECA1" w14:textId="77777777" w:rsidR="00B36F1D" w:rsidRDefault="00B36F1D" w:rsidP="00B36F1D">
      <w:pPr>
        <w:rPr>
          <w:sz w:val="20"/>
          <w:szCs w:val="20"/>
        </w:rPr>
      </w:pPr>
    </w:p>
    <w:p w14:paraId="30D0B9DA" w14:textId="77777777" w:rsidR="00B36F1D" w:rsidRDefault="00B36F1D" w:rsidP="00B36F1D">
      <w:pPr>
        <w:rPr>
          <w:sz w:val="20"/>
          <w:szCs w:val="20"/>
        </w:rPr>
      </w:pPr>
    </w:p>
    <w:p w14:paraId="5276A01C" w14:textId="77777777" w:rsidR="00B36F1D" w:rsidRDefault="00B36F1D" w:rsidP="00B36F1D">
      <w:pPr>
        <w:rPr>
          <w:sz w:val="20"/>
          <w:szCs w:val="20"/>
        </w:rPr>
      </w:pPr>
    </w:p>
    <w:p w14:paraId="2BE929B1" w14:textId="77777777" w:rsidR="00B36F1D" w:rsidRDefault="00B36F1D" w:rsidP="00B36F1D">
      <w:pPr>
        <w:rPr>
          <w:sz w:val="20"/>
          <w:szCs w:val="20"/>
        </w:rPr>
      </w:pPr>
    </w:p>
    <w:p w14:paraId="2AF124C6" w14:textId="77777777" w:rsidR="00B36F1D" w:rsidRDefault="00B36F1D" w:rsidP="00B36F1D">
      <w:pPr>
        <w:rPr>
          <w:sz w:val="20"/>
          <w:szCs w:val="20"/>
        </w:rPr>
      </w:pPr>
    </w:p>
    <w:p w14:paraId="001C7F9F" w14:textId="77777777" w:rsidR="00B36F1D" w:rsidRDefault="00B36F1D" w:rsidP="00B36F1D">
      <w:pPr>
        <w:rPr>
          <w:sz w:val="20"/>
          <w:szCs w:val="20"/>
        </w:rPr>
      </w:pPr>
    </w:p>
    <w:p w14:paraId="6058B95F" w14:textId="77777777" w:rsidR="00B36F1D" w:rsidRDefault="00B36F1D" w:rsidP="00B36F1D">
      <w:pPr>
        <w:rPr>
          <w:sz w:val="20"/>
          <w:szCs w:val="20"/>
        </w:rPr>
      </w:pPr>
    </w:p>
    <w:p w14:paraId="46CC5DB6" w14:textId="77777777" w:rsidR="00B36F1D" w:rsidRDefault="00B36F1D" w:rsidP="00B36F1D">
      <w:pPr>
        <w:rPr>
          <w:sz w:val="20"/>
          <w:szCs w:val="20"/>
        </w:rPr>
      </w:pPr>
    </w:p>
    <w:p w14:paraId="2933DC12" w14:textId="77777777" w:rsidR="00B36F1D" w:rsidRDefault="00B36F1D" w:rsidP="00B36F1D">
      <w:pPr>
        <w:rPr>
          <w:sz w:val="20"/>
          <w:szCs w:val="20"/>
        </w:rPr>
      </w:pPr>
    </w:p>
    <w:p w14:paraId="458E66EB" w14:textId="77777777" w:rsidR="00B36F1D" w:rsidRDefault="00B36F1D" w:rsidP="00B36F1D">
      <w:pPr>
        <w:rPr>
          <w:sz w:val="20"/>
          <w:szCs w:val="20"/>
        </w:rPr>
      </w:pPr>
    </w:p>
    <w:p w14:paraId="030F310C" w14:textId="77777777" w:rsidR="00B36F1D" w:rsidRDefault="00B36F1D" w:rsidP="00B36F1D">
      <w:pPr>
        <w:rPr>
          <w:sz w:val="20"/>
          <w:szCs w:val="20"/>
        </w:rPr>
      </w:pPr>
    </w:p>
    <w:p w14:paraId="78D94D82" w14:textId="77777777" w:rsidR="00B36F1D" w:rsidRDefault="00B36F1D" w:rsidP="00B36F1D">
      <w:pPr>
        <w:rPr>
          <w:sz w:val="20"/>
          <w:szCs w:val="20"/>
        </w:rPr>
      </w:pPr>
    </w:p>
    <w:p w14:paraId="437F5E41" w14:textId="77777777" w:rsidR="00B36F1D" w:rsidRDefault="00B36F1D" w:rsidP="00B36F1D">
      <w:pPr>
        <w:rPr>
          <w:sz w:val="20"/>
          <w:szCs w:val="20"/>
        </w:rPr>
      </w:pPr>
    </w:p>
    <w:p w14:paraId="084FAEEC" w14:textId="77777777" w:rsidR="00B36F1D" w:rsidRDefault="00B36F1D" w:rsidP="00B36F1D">
      <w:pPr>
        <w:rPr>
          <w:sz w:val="20"/>
          <w:szCs w:val="20"/>
        </w:rPr>
      </w:pPr>
    </w:p>
    <w:p w14:paraId="73F635E6" w14:textId="77777777" w:rsidR="00B36F1D" w:rsidRDefault="00B36F1D" w:rsidP="00B36F1D">
      <w:pPr>
        <w:rPr>
          <w:sz w:val="20"/>
          <w:szCs w:val="20"/>
        </w:rPr>
      </w:pPr>
    </w:p>
    <w:p w14:paraId="477EB22A" w14:textId="77777777" w:rsidR="00B36F1D" w:rsidRDefault="00B36F1D" w:rsidP="00B36F1D">
      <w:pPr>
        <w:rPr>
          <w:sz w:val="20"/>
          <w:szCs w:val="20"/>
        </w:rPr>
      </w:pPr>
    </w:p>
    <w:p w14:paraId="6285C79A" w14:textId="77777777" w:rsidR="00B36F1D" w:rsidRDefault="00B36F1D" w:rsidP="00B36F1D">
      <w:pPr>
        <w:rPr>
          <w:sz w:val="20"/>
          <w:szCs w:val="20"/>
        </w:rPr>
      </w:pPr>
    </w:p>
    <w:p w14:paraId="414750B0" w14:textId="77777777" w:rsidR="00B36F1D" w:rsidRDefault="00B36F1D" w:rsidP="00B36F1D">
      <w:pPr>
        <w:rPr>
          <w:sz w:val="20"/>
          <w:szCs w:val="20"/>
        </w:rPr>
      </w:pPr>
    </w:p>
    <w:p w14:paraId="67EF3F6F" w14:textId="77777777" w:rsidR="00B36F1D" w:rsidRDefault="00B36F1D" w:rsidP="00B36F1D">
      <w:pPr>
        <w:rPr>
          <w:sz w:val="20"/>
          <w:szCs w:val="20"/>
        </w:rPr>
      </w:pPr>
    </w:p>
    <w:p w14:paraId="60617ACF" w14:textId="77777777" w:rsidR="00B36F1D" w:rsidRDefault="00B36F1D" w:rsidP="00B36F1D">
      <w:pPr>
        <w:rPr>
          <w:sz w:val="20"/>
          <w:szCs w:val="20"/>
        </w:rPr>
      </w:pPr>
    </w:p>
    <w:p w14:paraId="16B15036" w14:textId="77777777" w:rsidR="00B36F1D" w:rsidRDefault="00B36F1D" w:rsidP="00B36F1D">
      <w:pPr>
        <w:rPr>
          <w:sz w:val="20"/>
          <w:szCs w:val="20"/>
        </w:rPr>
      </w:pPr>
    </w:p>
    <w:p w14:paraId="2B5EE882" w14:textId="77777777" w:rsidR="00B36F1D" w:rsidRDefault="00B36F1D" w:rsidP="00B36F1D">
      <w:pPr>
        <w:rPr>
          <w:sz w:val="20"/>
          <w:szCs w:val="20"/>
        </w:rPr>
      </w:pPr>
    </w:p>
    <w:p w14:paraId="4A19F822" w14:textId="77777777" w:rsidR="007F45AC" w:rsidRPr="009D7204" w:rsidRDefault="007F45AC" w:rsidP="00B36F1D">
      <w:pPr>
        <w:rPr>
          <w:sz w:val="20"/>
          <w:szCs w:val="20"/>
        </w:rPr>
      </w:pPr>
    </w:p>
    <w:p w14:paraId="730A823D" w14:textId="77777777" w:rsidR="00B36F1D" w:rsidRPr="003946AC" w:rsidRDefault="00B36F1D" w:rsidP="00B36F1D">
      <w:pPr>
        <w:pStyle w:val="PSAHeading3"/>
      </w:pPr>
      <w:bookmarkStart w:id="182" w:name="_Toc238379756"/>
      <w:bookmarkStart w:id="183" w:name="_Toc322778661"/>
      <w:r w:rsidRPr="003946AC">
        <w:lastRenderedPageBreak/>
        <w:t>Airtime Rate Application</w:t>
      </w:r>
      <w:bookmarkEnd w:id="182"/>
      <w:bookmarkEnd w:id="183"/>
    </w:p>
    <w:p w14:paraId="75335525" w14:textId="77777777" w:rsidR="00B36F1D" w:rsidRPr="003946AC" w:rsidRDefault="00B36F1D" w:rsidP="00B36F1D">
      <w:pPr>
        <w:outlineLvl w:val="2"/>
        <w:rPr>
          <w:sz w:val="12"/>
          <w:szCs w:val="20"/>
        </w:rPr>
      </w:pPr>
    </w:p>
    <w:p w14:paraId="4D56575D" w14:textId="77777777" w:rsidR="00B36F1D" w:rsidRDefault="00B36F1D" w:rsidP="00B36F1D">
      <w:pPr>
        <w:outlineLvl w:val="0"/>
        <w:rPr>
          <w:i/>
          <w:sz w:val="20"/>
          <w:szCs w:val="20"/>
        </w:rPr>
      </w:pPr>
      <w:r>
        <w:rPr>
          <w:sz w:val="20"/>
          <w:szCs w:val="20"/>
        </w:rPr>
        <w:t xml:space="preserve">Click on the tab </w:t>
      </w:r>
      <w:r>
        <w:rPr>
          <w:i/>
          <w:sz w:val="20"/>
          <w:szCs w:val="20"/>
        </w:rPr>
        <w:t xml:space="preserve">Airtime Rate Application. </w:t>
      </w:r>
    </w:p>
    <w:p w14:paraId="04626C6C" w14:textId="77777777" w:rsidR="00B36F1D" w:rsidRDefault="00B36F1D" w:rsidP="00B36F1D">
      <w:pPr>
        <w:outlineLvl w:val="0"/>
        <w:rPr>
          <w:i/>
          <w:sz w:val="20"/>
          <w:szCs w:val="20"/>
        </w:rPr>
      </w:pPr>
    </w:p>
    <w:p w14:paraId="4EE61259" w14:textId="77777777" w:rsidR="00B36F1D" w:rsidRPr="003003E8" w:rsidRDefault="00627F1C" w:rsidP="00B36F1D">
      <w:pPr>
        <w:outlineLvl w:val="0"/>
        <w:rPr>
          <w:i/>
          <w:sz w:val="20"/>
          <w:szCs w:val="20"/>
        </w:rPr>
      </w:pPr>
      <w:r>
        <w:rPr>
          <w:i/>
          <w:noProof/>
          <w:sz w:val="20"/>
          <w:szCs w:val="20"/>
        </w:rPr>
        <w:drawing>
          <wp:inline distT="0" distB="0" distL="0" distR="0" wp14:anchorId="19FDB148" wp14:editId="3486D293">
            <wp:extent cx="4561840" cy="3657600"/>
            <wp:effectExtent l="25400" t="0" r="1016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4"/>
                    <a:srcRect/>
                    <a:stretch>
                      <a:fillRect/>
                    </a:stretch>
                  </pic:blipFill>
                  <pic:spPr bwMode="auto">
                    <a:xfrm>
                      <a:off x="0" y="0"/>
                      <a:ext cx="4561840" cy="3657600"/>
                    </a:xfrm>
                    <a:prstGeom prst="rect">
                      <a:avLst/>
                    </a:prstGeom>
                    <a:noFill/>
                    <a:ln w="9525">
                      <a:noFill/>
                      <a:miter lim="800000"/>
                      <a:headEnd/>
                      <a:tailEnd/>
                    </a:ln>
                  </pic:spPr>
                </pic:pic>
              </a:graphicData>
            </a:graphic>
          </wp:inline>
        </w:drawing>
      </w:r>
    </w:p>
    <w:p w14:paraId="6B5AB320" w14:textId="77777777" w:rsidR="00B36F1D" w:rsidRDefault="00B36F1D" w:rsidP="00B36F1D">
      <w:pPr>
        <w:rPr>
          <w:sz w:val="20"/>
          <w:szCs w:val="20"/>
        </w:rPr>
      </w:pPr>
    </w:p>
    <w:p w14:paraId="1196C7D1" w14:textId="77777777" w:rsidR="00B36F1D" w:rsidRPr="001B4619" w:rsidRDefault="00B36F1D" w:rsidP="00B36F1D">
      <w:pPr>
        <w:outlineLvl w:val="0"/>
        <w:rPr>
          <w:b/>
          <w:i/>
          <w:sz w:val="20"/>
          <w:szCs w:val="20"/>
          <w:u w:val="single"/>
        </w:rPr>
      </w:pPr>
      <w:r w:rsidRPr="001B4619">
        <w:rPr>
          <w:b/>
          <w:i/>
          <w:sz w:val="20"/>
          <w:szCs w:val="20"/>
          <w:u w:val="single"/>
        </w:rPr>
        <w:t>Group/Stand Alone Plan Designation:</w:t>
      </w:r>
    </w:p>
    <w:p w14:paraId="607C53B2" w14:textId="77777777" w:rsidR="00B36F1D" w:rsidRDefault="00B36F1D" w:rsidP="00B36F1D">
      <w:pPr>
        <w:ind w:left="720"/>
        <w:rPr>
          <w:sz w:val="20"/>
        </w:rPr>
      </w:pPr>
      <w:r w:rsidRPr="001B4619">
        <w:rPr>
          <w:b/>
          <w:i/>
          <w:sz w:val="20"/>
          <w:szCs w:val="20"/>
          <w:u w:val="single"/>
        </w:rPr>
        <w:t>Stand Alone:</w:t>
      </w:r>
      <w:r>
        <w:rPr>
          <w:sz w:val="20"/>
          <w:szCs w:val="20"/>
        </w:rPr>
        <w:t xml:space="preserve">  </w:t>
      </w:r>
      <w:r>
        <w:rPr>
          <w:sz w:val="20"/>
        </w:rPr>
        <w:t xml:space="preserve">This </w:t>
      </w:r>
      <w:r w:rsidRPr="00491653">
        <w:rPr>
          <w:sz w:val="20"/>
        </w:rPr>
        <w:t>will charge the rate per month for access and will not be able to share minutes with other individuals.</w:t>
      </w:r>
    </w:p>
    <w:p w14:paraId="1CA3CB67" w14:textId="77777777" w:rsidR="00B36F1D" w:rsidRDefault="00B36F1D" w:rsidP="00B36F1D">
      <w:pPr>
        <w:ind w:left="720"/>
        <w:rPr>
          <w:sz w:val="20"/>
          <w:szCs w:val="20"/>
        </w:rPr>
      </w:pPr>
      <w:r w:rsidRPr="001B4619">
        <w:rPr>
          <w:b/>
          <w:i/>
          <w:sz w:val="20"/>
          <w:u w:val="single"/>
        </w:rPr>
        <w:t>Companion Plan:</w:t>
      </w:r>
      <w:r>
        <w:rPr>
          <w:sz w:val="20"/>
        </w:rPr>
        <w:t xml:space="preserve">  </w:t>
      </w:r>
      <w:r w:rsidRPr="00491653">
        <w:rPr>
          <w:sz w:val="20"/>
        </w:rPr>
        <w:t>Companion will charge the rate per month access but will allow sharing among accounts or individuals.</w:t>
      </w:r>
      <w:r>
        <w:rPr>
          <w:sz w:val="20"/>
        </w:rPr>
        <w:t xml:space="preserve"> </w:t>
      </w:r>
    </w:p>
    <w:p w14:paraId="52BEEBEF" w14:textId="5D6B4FE3" w:rsidR="00B36F1D" w:rsidRPr="0076549A" w:rsidRDefault="00B36F1D" w:rsidP="00B36F1D">
      <w:pPr>
        <w:ind w:left="720" w:firstLine="720"/>
        <w:rPr>
          <w:sz w:val="20"/>
          <w:szCs w:val="20"/>
        </w:rPr>
      </w:pPr>
      <w:r>
        <w:rPr>
          <w:sz w:val="20"/>
          <w:szCs w:val="20"/>
        </w:rPr>
        <w:t xml:space="preserve">If </w:t>
      </w:r>
      <w:r w:rsidR="00F953F4">
        <w:rPr>
          <w:sz w:val="20"/>
          <w:szCs w:val="20"/>
        </w:rPr>
        <w:t>you check</w:t>
      </w:r>
      <w:r>
        <w:rPr>
          <w:sz w:val="20"/>
          <w:szCs w:val="20"/>
        </w:rPr>
        <w:t xml:space="preserve"> </w:t>
      </w:r>
      <w:proofErr w:type="gramStart"/>
      <w:r w:rsidR="00F953F4">
        <w:rPr>
          <w:i/>
          <w:sz w:val="20"/>
          <w:szCs w:val="20"/>
        </w:rPr>
        <w:t>Only</w:t>
      </w:r>
      <w:proofErr w:type="gramEnd"/>
      <w:r w:rsidR="00F953F4">
        <w:rPr>
          <w:i/>
          <w:sz w:val="20"/>
          <w:szCs w:val="20"/>
        </w:rPr>
        <w:t xml:space="preserve"> Share Leftover Minutes?</w:t>
      </w:r>
      <w:r>
        <w:rPr>
          <w:i/>
          <w:sz w:val="20"/>
          <w:szCs w:val="20"/>
        </w:rPr>
        <w:t xml:space="preserve">  </w:t>
      </w:r>
      <w:r>
        <w:rPr>
          <w:sz w:val="20"/>
          <w:szCs w:val="20"/>
        </w:rPr>
        <w:t>The</w:t>
      </w:r>
      <w:r w:rsidR="00F953F4">
        <w:rPr>
          <w:sz w:val="20"/>
          <w:szCs w:val="20"/>
        </w:rPr>
        <w:t xml:space="preserve"> primary</w:t>
      </w:r>
      <w:r>
        <w:rPr>
          <w:sz w:val="20"/>
          <w:szCs w:val="20"/>
        </w:rPr>
        <w:t xml:space="preserve"> service number will receive the free minutes first.  If at the end of the period there are any used free minutes those will be distributed to the remaining service numbers on a first come first serve basis until all free minutes are expended.</w:t>
      </w:r>
      <w:r w:rsidR="00F953F4">
        <w:rPr>
          <w:sz w:val="20"/>
          <w:szCs w:val="20"/>
        </w:rPr>
        <w:t xml:space="preserve"> The primary service is either manually selected or it will be the lowest MDN numerically of the all the MDNs on the account.</w:t>
      </w:r>
    </w:p>
    <w:p w14:paraId="016E0E8A" w14:textId="77777777" w:rsidR="00B36F1D" w:rsidRDefault="00B36F1D" w:rsidP="00B36F1D">
      <w:pPr>
        <w:pStyle w:val="DefaultText"/>
        <w:ind w:left="720"/>
        <w:rPr>
          <w:sz w:val="20"/>
        </w:rPr>
      </w:pPr>
      <w:r w:rsidRPr="001B4619">
        <w:rPr>
          <w:b/>
          <w:i/>
          <w:sz w:val="20"/>
          <w:u w:val="single"/>
        </w:rPr>
        <w:t>Corporate Plan:</w:t>
      </w:r>
      <w:r>
        <w:rPr>
          <w:sz w:val="20"/>
        </w:rPr>
        <w:t xml:space="preserve">  </w:t>
      </w:r>
      <w:r w:rsidRPr="00491653">
        <w:rPr>
          <w:sz w:val="20"/>
        </w:rPr>
        <w:t>Corporate plans allow for t</w:t>
      </w:r>
      <w:r>
        <w:rPr>
          <w:sz w:val="20"/>
        </w:rPr>
        <w:t>iering of access charges. Plan minutes can be pooled for sharing.</w:t>
      </w:r>
    </w:p>
    <w:p w14:paraId="76306805" w14:textId="77777777" w:rsidR="00B36F1D" w:rsidRDefault="00B36F1D" w:rsidP="00B36F1D">
      <w:pPr>
        <w:ind w:left="720"/>
        <w:rPr>
          <w:sz w:val="20"/>
          <w:szCs w:val="20"/>
        </w:rPr>
      </w:pPr>
    </w:p>
    <w:p w14:paraId="3A13883F" w14:textId="77777777" w:rsidR="00B36F1D" w:rsidRPr="00DB7FAF" w:rsidRDefault="00B36F1D" w:rsidP="00B36F1D">
      <w:pPr>
        <w:ind w:left="720"/>
        <w:rPr>
          <w:sz w:val="20"/>
          <w:szCs w:val="20"/>
        </w:rPr>
      </w:pPr>
      <w:r>
        <w:rPr>
          <w:sz w:val="20"/>
          <w:szCs w:val="20"/>
        </w:rPr>
        <w:t xml:space="preserve">If chosen, answer: </w:t>
      </w:r>
      <w:r w:rsidRPr="009957E3">
        <w:rPr>
          <w:i/>
          <w:sz w:val="20"/>
          <w:szCs w:val="20"/>
        </w:rPr>
        <w:t>Pool Minutes Based on Number of Mobiles? (Y/N)</w:t>
      </w:r>
      <w:r>
        <w:rPr>
          <w:sz w:val="20"/>
          <w:szCs w:val="20"/>
        </w:rPr>
        <w:t xml:space="preserve"> When this is marked yes, each phone on the account will contribute the free minutes to a pool to be used by all.  In other words where the plan has 500 free minutes if there are 5 phones on the account then the 5 phones will share 2500 free minutes first come first serve.</w:t>
      </w:r>
    </w:p>
    <w:p w14:paraId="1A5EA4A4" w14:textId="77777777" w:rsidR="00B36F1D" w:rsidRDefault="00B36F1D" w:rsidP="00B36F1D">
      <w:pPr>
        <w:rPr>
          <w:sz w:val="20"/>
          <w:szCs w:val="20"/>
        </w:rPr>
      </w:pPr>
    </w:p>
    <w:p w14:paraId="3BDEF38E" w14:textId="77777777" w:rsidR="00B36F1D" w:rsidRPr="004861B4" w:rsidRDefault="00B36F1D" w:rsidP="00B36F1D">
      <w:pPr>
        <w:rPr>
          <w:sz w:val="20"/>
          <w:szCs w:val="20"/>
        </w:rPr>
      </w:pPr>
      <w:r w:rsidRPr="001B4619">
        <w:rPr>
          <w:b/>
          <w:i/>
          <w:sz w:val="20"/>
          <w:szCs w:val="20"/>
          <w:u w:val="single"/>
        </w:rPr>
        <w:t>Minute Increment Method:</w:t>
      </w:r>
      <w:r>
        <w:rPr>
          <w:sz w:val="20"/>
          <w:szCs w:val="20"/>
        </w:rPr>
        <w:t xml:space="preserve">  Options are: Six Second; Send to End, no minimum; Six Second, Send to End; Six Second, Talk Time; Whole Minutes, Send to End; Whole Minutes, Talk Time.</w:t>
      </w:r>
    </w:p>
    <w:p w14:paraId="73326F77" w14:textId="77777777" w:rsidR="00B36F1D" w:rsidRPr="004861B4" w:rsidRDefault="00B36F1D" w:rsidP="00B36F1D">
      <w:pPr>
        <w:rPr>
          <w:sz w:val="20"/>
          <w:szCs w:val="20"/>
        </w:rPr>
      </w:pPr>
      <w:r>
        <w:rPr>
          <w:b/>
          <w:i/>
          <w:sz w:val="20"/>
          <w:szCs w:val="20"/>
          <w:u w:val="single"/>
        </w:rPr>
        <w:t>How Should Rate Period Minutes Accumulate</w:t>
      </w:r>
      <w:proofErr w:type="gramStart"/>
      <w:r>
        <w:rPr>
          <w:b/>
          <w:i/>
          <w:sz w:val="20"/>
          <w:szCs w:val="20"/>
          <w:u w:val="single"/>
        </w:rPr>
        <w:t>?:</w:t>
      </w:r>
      <w:proofErr w:type="gramEnd"/>
      <w:r>
        <w:rPr>
          <w:sz w:val="20"/>
          <w:szCs w:val="20"/>
        </w:rPr>
        <w:t xml:space="preserve">  This determines how minutes are grouped in rating.  Select the appropriate grouping for this rate plan.  If this is a sharing plan, the accumulation method must be the same for all plans in the plan group that will be sharing minutes.  You may have rate plans with different accumulation methods within your system.   Select the appropriate grouping for this plan type.  Combine all rate plans creates a single bucket of minutes and you must put those free minutes and overages on each period defined in the system.  So if you give 50 free minutes to be used no matter the rate period, in Airtime rates you must put the 50 free minutes in the first field for period 1, period 2, period 3 and period 4.  Overages should match also.</w:t>
      </w:r>
    </w:p>
    <w:p w14:paraId="70EB231C" w14:textId="77777777" w:rsidR="00B36F1D" w:rsidRPr="004861B4" w:rsidRDefault="00B36F1D" w:rsidP="00B36F1D">
      <w:pPr>
        <w:rPr>
          <w:sz w:val="20"/>
          <w:szCs w:val="20"/>
        </w:rPr>
      </w:pPr>
      <w:r>
        <w:rPr>
          <w:b/>
          <w:i/>
          <w:sz w:val="20"/>
          <w:szCs w:val="20"/>
          <w:u w:val="single"/>
        </w:rPr>
        <w:lastRenderedPageBreak/>
        <w:t>Prorate Minutes on Install</w:t>
      </w:r>
      <w:proofErr w:type="gramStart"/>
      <w:r>
        <w:rPr>
          <w:b/>
          <w:i/>
          <w:sz w:val="20"/>
          <w:szCs w:val="20"/>
          <w:u w:val="single"/>
        </w:rPr>
        <w:t>?:</w:t>
      </w:r>
      <w:proofErr w:type="gramEnd"/>
      <w:r>
        <w:rPr>
          <w:sz w:val="20"/>
          <w:szCs w:val="20"/>
        </w:rPr>
        <w:t xml:space="preserve">  Check this box</w:t>
      </w:r>
      <w:r w:rsidRPr="00FE0BF7">
        <w:rPr>
          <w:sz w:val="20"/>
          <w:szCs w:val="20"/>
        </w:rPr>
        <w:t xml:space="preserve"> if you want the plan to pro</w:t>
      </w:r>
      <w:r>
        <w:rPr>
          <w:sz w:val="20"/>
          <w:szCs w:val="20"/>
        </w:rPr>
        <w:t>-</w:t>
      </w:r>
      <w:r w:rsidRPr="00FE0BF7">
        <w:rPr>
          <w:sz w:val="20"/>
          <w:szCs w:val="20"/>
        </w:rPr>
        <w:t>rate</w:t>
      </w:r>
      <w:r>
        <w:rPr>
          <w:sz w:val="20"/>
          <w:szCs w:val="20"/>
        </w:rPr>
        <w:t xml:space="preserve"> minutes (opposed to access charge)</w:t>
      </w:r>
      <w:r w:rsidRPr="00FE0BF7">
        <w:rPr>
          <w:sz w:val="20"/>
          <w:szCs w:val="20"/>
        </w:rPr>
        <w:t xml:space="preserve"> for a partial month.</w:t>
      </w:r>
    </w:p>
    <w:p w14:paraId="07AEE52F" w14:textId="77777777" w:rsidR="00B36F1D" w:rsidRDefault="00B36F1D" w:rsidP="00B36F1D">
      <w:pPr>
        <w:rPr>
          <w:sz w:val="20"/>
          <w:szCs w:val="20"/>
        </w:rPr>
      </w:pPr>
      <w:r>
        <w:rPr>
          <w:b/>
          <w:i/>
          <w:sz w:val="20"/>
          <w:szCs w:val="20"/>
          <w:u w:val="single"/>
        </w:rPr>
        <w:t>Carry Over Plan</w:t>
      </w:r>
      <w:proofErr w:type="gramStart"/>
      <w:r>
        <w:rPr>
          <w:b/>
          <w:i/>
          <w:sz w:val="20"/>
          <w:szCs w:val="20"/>
          <w:u w:val="single"/>
        </w:rPr>
        <w:t>?:</w:t>
      </w:r>
      <w:proofErr w:type="gramEnd"/>
      <w:r>
        <w:rPr>
          <w:sz w:val="20"/>
          <w:szCs w:val="20"/>
        </w:rPr>
        <w:t xml:space="preserve">  If the plan is a carry-over plan, that accumulates unused minutes for use in a later period, check this box.</w:t>
      </w:r>
    </w:p>
    <w:p w14:paraId="5B9AE0DD" w14:textId="77777777" w:rsidR="00B36F1D" w:rsidRDefault="00B36F1D" w:rsidP="00B36F1D">
      <w:pPr>
        <w:ind w:left="720"/>
        <w:rPr>
          <w:sz w:val="20"/>
          <w:szCs w:val="20"/>
        </w:rPr>
      </w:pPr>
      <w:r>
        <w:rPr>
          <w:b/>
          <w:i/>
          <w:sz w:val="20"/>
          <w:szCs w:val="20"/>
        </w:rPr>
        <w:t>Carry Over Number of Months:</w:t>
      </w:r>
      <w:r>
        <w:rPr>
          <w:sz w:val="20"/>
          <w:szCs w:val="20"/>
        </w:rPr>
        <w:t xml:space="preserve">  If the ‘carry over minutes’ have expiration dates in a period of months, enter the number of months the carryover will be valid.  After that point the used minutes will be expired and removed as ratable free minutes.</w:t>
      </w:r>
    </w:p>
    <w:p w14:paraId="5FB15F3E" w14:textId="77777777" w:rsidR="00B36F1D" w:rsidRDefault="00B36F1D" w:rsidP="00B36F1D">
      <w:pPr>
        <w:ind w:left="720"/>
        <w:rPr>
          <w:sz w:val="20"/>
          <w:szCs w:val="20"/>
        </w:rPr>
      </w:pPr>
      <w:r>
        <w:rPr>
          <w:sz w:val="20"/>
          <w:szCs w:val="20"/>
        </w:rPr>
        <w:t>Mark with a check in the box for each of the periods to which carryover minutes can be accumulated.</w:t>
      </w:r>
    </w:p>
    <w:p w14:paraId="329FA903" w14:textId="77777777" w:rsidR="00B36F1D" w:rsidRPr="004861B4" w:rsidRDefault="00B36F1D" w:rsidP="00B36F1D">
      <w:pPr>
        <w:ind w:left="1440"/>
        <w:outlineLvl w:val="0"/>
        <w:rPr>
          <w:sz w:val="20"/>
          <w:szCs w:val="20"/>
        </w:rPr>
      </w:pPr>
      <w:r>
        <w:rPr>
          <w:b/>
          <w:i/>
          <w:sz w:val="20"/>
          <w:szCs w:val="20"/>
        </w:rPr>
        <w:t>Carry Over Rate Period 1</w:t>
      </w:r>
      <w:proofErr w:type="gramStart"/>
      <w:r>
        <w:rPr>
          <w:b/>
          <w:i/>
          <w:sz w:val="20"/>
          <w:szCs w:val="20"/>
        </w:rPr>
        <w:t>?:</w:t>
      </w:r>
      <w:proofErr w:type="gramEnd"/>
      <w:r w:rsidRPr="004861B4">
        <w:rPr>
          <w:sz w:val="20"/>
          <w:szCs w:val="20"/>
        </w:rPr>
        <w:t xml:space="preserve"> </w:t>
      </w:r>
    </w:p>
    <w:p w14:paraId="3223A99D" w14:textId="77777777" w:rsidR="00B36F1D" w:rsidRDefault="00B36F1D" w:rsidP="00B36F1D">
      <w:pPr>
        <w:outlineLvl w:val="0"/>
        <w:rPr>
          <w:b/>
          <w:i/>
          <w:sz w:val="20"/>
          <w:szCs w:val="20"/>
        </w:rPr>
      </w:pPr>
      <w:r>
        <w:rPr>
          <w:b/>
          <w:i/>
          <w:sz w:val="20"/>
          <w:szCs w:val="20"/>
        </w:rPr>
        <w:tab/>
      </w:r>
      <w:r>
        <w:rPr>
          <w:b/>
          <w:i/>
          <w:sz w:val="20"/>
          <w:szCs w:val="20"/>
        </w:rPr>
        <w:tab/>
        <w:t>Carry Over Rate Period 2</w:t>
      </w:r>
      <w:proofErr w:type="gramStart"/>
      <w:r>
        <w:rPr>
          <w:b/>
          <w:i/>
          <w:sz w:val="20"/>
          <w:szCs w:val="20"/>
        </w:rPr>
        <w:t>?:</w:t>
      </w:r>
      <w:proofErr w:type="gramEnd"/>
    </w:p>
    <w:p w14:paraId="1D2EB77E" w14:textId="77777777" w:rsidR="00B36F1D" w:rsidRDefault="00B36F1D" w:rsidP="00B36F1D">
      <w:pPr>
        <w:ind w:left="720" w:firstLine="720"/>
        <w:outlineLvl w:val="0"/>
        <w:rPr>
          <w:b/>
          <w:i/>
          <w:sz w:val="20"/>
          <w:szCs w:val="20"/>
        </w:rPr>
      </w:pPr>
      <w:r>
        <w:rPr>
          <w:b/>
          <w:i/>
          <w:sz w:val="20"/>
          <w:szCs w:val="20"/>
        </w:rPr>
        <w:t>Carry Over Rate Period 3</w:t>
      </w:r>
      <w:proofErr w:type="gramStart"/>
      <w:r>
        <w:rPr>
          <w:b/>
          <w:i/>
          <w:sz w:val="20"/>
          <w:szCs w:val="20"/>
        </w:rPr>
        <w:t>?:</w:t>
      </w:r>
      <w:proofErr w:type="gramEnd"/>
    </w:p>
    <w:p w14:paraId="24420CE1" w14:textId="77777777" w:rsidR="00B36F1D" w:rsidRDefault="00B36F1D" w:rsidP="00B36F1D">
      <w:pPr>
        <w:ind w:left="720" w:firstLine="720"/>
        <w:outlineLvl w:val="0"/>
        <w:rPr>
          <w:b/>
          <w:i/>
          <w:sz w:val="20"/>
          <w:szCs w:val="20"/>
        </w:rPr>
      </w:pPr>
      <w:r>
        <w:rPr>
          <w:b/>
          <w:i/>
          <w:sz w:val="20"/>
          <w:szCs w:val="20"/>
        </w:rPr>
        <w:t>Carry Over Rate Period 4</w:t>
      </w:r>
      <w:proofErr w:type="gramStart"/>
      <w:r>
        <w:rPr>
          <w:b/>
          <w:i/>
          <w:sz w:val="20"/>
          <w:szCs w:val="20"/>
        </w:rPr>
        <w:t>?:</w:t>
      </w:r>
      <w:proofErr w:type="gramEnd"/>
    </w:p>
    <w:p w14:paraId="14F4DEBF" w14:textId="77777777" w:rsidR="00B36F1D" w:rsidRDefault="00B36F1D" w:rsidP="00B36F1D">
      <w:pPr>
        <w:ind w:left="720" w:firstLine="720"/>
        <w:outlineLvl w:val="0"/>
        <w:rPr>
          <w:b/>
          <w:i/>
          <w:sz w:val="20"/>
          <w:szCs w:val="20"/>
        </w:rPr>
      </w:pPr>
      <w:r>
        <w:rPr>
          <w:b/>
          <w:i/>
          <w:sz w:val="20"/>
          <w:szCs w:val="20"/>
        </w:rPr>
        <w:t>Carry Over Rate Period 5</w:t>
      </w:r>
      <w:proofErr w:type="gramStart"/>
      <w:r>
        <w:rPr>
          <w:b/>
          <w:i/>
          <w:sz w:val="20"/>
          <w:szCs w:val="20"/>
        </w:rPr>
        <w:t>?:</w:t>
      </w:r>
      <w:proofErr w:type="gramEnd"/>
    </w:p>
    <w:p w14:paraId="1111F20C" w14:textId="77777777" w:rsidR="00B36F1D" w:rsidRDefault="00B36F1D" w:rsidP="00B36F1D">
      <w:pPr>
        <w:outlineLvl w:val="0"/>
        <w:rPr>
          <w:b/>
          <w:i/>
          <w:sz w:val="20"/>
          <w:szCs w:val="20"/>
        </w:rPr>
      </w:pPr>
    </w:p>
    <w:p w14:paraId="787F73B9" w14:textId="77777777" w:rsidR="00B36F1D" w:rsidRDefault="00627F1C" w:rsidP="00B36F1D">
      <w:pPr>
        <w:outlineLvl w:val="0"/>
        <w:rPr>
          <w:b/>
          <w:i/>
          <w:sz w:val="20"/>
          <w:szCs w:val="20"/>
        </w:rPr>
      </w:pPr>
      <w:r>
        <w:rPr>
          <w:b/>
          <w:i/>
          <w:noProof/>
          <w:sz w:val="20"/>
          <w:szCs w:val="20"/>
        </w:rPr>
        <w:drawing>
          <wp:inline distT="0" distB="0" distL="0" distR="0" wp14:anchorId="33492CD1" wp14:editId="1949187B">
            <wp:extent cx="4795520" cy="3657600"/>
            <wp:effectExtent l="25400" t="0" r="508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5"/>
                    <a:srcRect/>
                    <a:stretch>
                      <a:fillRect/>
                    </a:stretch>
                  </pic:blipFill>
                  <pic:spPr bwMode="auto">
                    <a:xfrm>
                      <a:off x="0" y="0"/>
                      <a:ext cx="4795520" cy="3657600"/>
                    </a:xfrm>
                    <a:prstGeom prst="rect">
                      <a:avLst/>
                    </a:prstGeom>
                    <a:noFill/>
                    <a:ln w="9525">
                      <a:noFill/>
                      <a:miter lim="800000"/>
                      <a:headEnd/>
                      <a:tailEnd/>
                    </a:ln>
                  </pic:spPr>
                </pic:pic>
              </a:graphicData>
            </a:graphic>
          </wp:inline>
        </w:drawing>
      </w:r>
    </w:p>
    <w:p w14:paraId="4C877758" w14:textId="77777777" w:rsidR="00B36F1D" w:rsidRPr="007D73AA" w:rsidRDefault="00B36F1D" w:rsidP="00B36F1D">
      <w:pPr>
        <w:outlineLvl w:val="0"/>
        <w:rPr>
          <w:b/>
          <w:i/>
          <w:sz w:val="20"/>
          <w:szCs w:val="20"/>
        </w:rPr>
      </w:pPr>
    </w:p>
    <w:p w14:paraId="03FA3D9E" w14:textId="77777777" w:rsidR="00B36F1D" w:rsidRDefault="00B36F1D" w:rsidP="00B36F1D">
      <w:pPr>
        <w:rPr>
          <w:sz w:val="20"/>
          <w:szCs w:val="20"/>
        </w:rPr>
      </w:pPr>
      <w:r>
        <w:rPr>
          <w:b/>
          <w:i/>
          <w:sz w:val="20"/>
          <w:szCs w:val="20"/>
          <w:u w:val="single"/>
        </w:rPr>
        <w:t>First Minute Free</w:t>
      </w:r>
      <w:proofErr w:type="gramStart"/>
      <w:r>
        <w:rPr>
          <w:b/>
          <w:i/>
          <w:sz w:val="20"/>
          <w:szCs w:val="20"/>
          <w:u w:val="single"/>
        </w:rPr>
        <w:t>?:</w:t>
      </w:r>
      <w:proofErr w:type="gramEnd"/>
      <w:r>
        <w:rPr>
          <w:sz w:val="20"/>
          <w:szCs w:val="20"/>
        </w:rPr>
        <w:t xml:space="preserve">  Select from the drop-down: Incoming free, Outgoing free, Both free or Neither free.</w:t>
      </w:r>
    </w:p>
    <w:p w14:paraId="321A974A" w14:textId="77777777" w:rsidR="00B36F1D" w:rsidRDefault="00B36F1D" w:rsidP="00B36F1D">
      <w:pPr>
        <w:rPr>
          <w:sz w:val="20"/>
          <w:szCs w:val="20"/>
        </w:rPr>
      </w:pPr>
      <w:r w:rsidRPr="00767EEC">
        <w:rPr>
          <w:b/>
          <w:i/>
          <w:sz w:val="20"/>
          <w:szCs w:val="20"/>
          <w:u w:val="single"/>
        </w:rPr>
        <w:t>Use Free Calling Group On This Plan</w:t>
      </w:r>
      <w:proofErr w:type="gramStart"/>
      <w:r w:rsidRPr="00767EEC">
        <w:rPr>
          <w:b/>
          <w:i/>
          <w:sz w:val="20"/>
          <w:szCs w:val="20"/>
          <w:u w:val="single"/>
        </w:rPr>
        <w:t>?:</w:t>
      </w:r>
      <w:proofErr w:type="gramEnd"/>
      <w:r>
        <w:rPr>
          <w:sz w:val="20"/>
          <w:szCs w:val="20"/>
        </w:rPr>
        <w:t xml:space="preserve">  If you are implementing the free calling group, check this box.</w:t>
      </w:r>
    </w:p>
    <w:p w14:paraId="412AB0E6" w14:textId="77777777" w:rsidR="00B36F1D" w:rsidRDefault="00B36F1D" w:rsidP="00B36F1D">
      <w:pPr>
        <w:ind w:left="1440"/>
        <w:rPr>
          <w:sz w:val="20"/>
          <w:szCs w:val="20"/>
        </w:rPr>
      </w:pPr>
      <w:r w:rsidRPr="00767EEC">
        <w:rPr>
          <w:b/>
          <w:i/>
          <w:sz w:val="20"/>
          <w:szCs w:val="20"/>
        </w:rPr>
        <w:t>Maximum Numbers Allowed In Free List:</w:t>
      </w:r>
      <w:r>
        <w:rPr>
          <w:sz w:val="20"/>
          <w:szCs w:val="20"/>
        </w:rPr>
        <w:t xml:space="preserve"> Select the size of the calling group for this specific rate plan.</w:t>
      </w:r>
    </w:p>
    <w:p w14:paraId="1DD1382E" w14:textId="77777777" w:rsidR="00B36F1D" w:rsidRDefault="00B36F1D" w:rsidP="00B36F1D">
      <w:pPr>
        <w:ind w:left="1440"/>
        <w:rPr>
          <w:sz w:val="20"/>
          <w:szCs w:val="20"/>
        </w:rPr>
      </w:pPr>
      <w:r>
        <w:rPr>
          <w:b/>
          <w:i/>
          <w:sz w:val="20"/>
          <w:szCs w:val="20"/>
        </w:rPr>
        <w:t>Include Incoming Voice Calls</w:t>
      </w:r>
      <w:proofErr w:type="gramStart"/>
      <w:r>
        <w:rPr>
          <w:b/>
          <w:i/>
          <w:sz w:val="20"/>
          <w:szCs w:val="20"/>
        </w:rPr>
        <w:t>?</w:t>
      </w:r>
      <w:r>
        <w:rPr>
          <w:sz w:val="20"/>
          <w:szCs w:val="20"/>
        </w:rPr>
        <w:t>:</w:t>
      </w:r>
      <w:proofErr w:type="gramEnd"/>
      <w:r>
        <w:rPr>
          <w:sz w:val="20"/>
          <w:szCs w:val="20"/>
        </w:rPr>
        <w:t xml:space="preserve">  Checking the box indicates the call will be free.</w:t>
      </w:r>
    </w:p>
    <w:p w14:paraId="7E650144" w14:textId="77777777" w:rsidR="00B36F1D" w:rsidRDefault="00B36F1D" w:rsidP="00B36F1D">
      <w:pPr>
        <w:ind w:left="1440"/>
        <w:rPr>
          <w:sz w:val="20"/>
          <w:szCs w:val="20"/>
        </w:rPr>
      </w:pPr>
      <w:r>
        <w:rPr>
          <w:b/>
          <w:i/>
          <w:sz w:val="20"/>
          <w:szCs w:val="20"/>
        </w:rPr>
        <w:t>Include Outgoing Voice Calls</w:t>
      </w:r>
      <w:proofErr w:type="gramStart"/>
      <w:r>
        <w:rPr>
          <w:b/>
          <w:i/>
          <w:sz w:val="20"/>
          <w:szCs w:val="20"/>
        </w:rPr>
        <w:t>?</w:t>
      </w:r>
      <w:r>
        <w:rPr>
          <w:sz w:val="20"/>
          <w:szCs w:val="20"/>
        </w:rPr>
        <w:t>:</w:t>
      </w:r>
      <w:proofErr w:type="gramEnd"/>
      <w:r>
        <w:rPr>
          <w:sz w:val="20"/>
          <w:szCs w:val="20"/>
        </w:rPr>
        <w:t xml:space="preserve">  Checking the box indicates the call will be free.</w:t>
      </w:r>
    </w:p>
    <w:p w14:paraId="03EE95A1" w14:textId="77777777" w:rsidR="00B36F1D" w:rsidRDefault="00B36F1D" w:rsidP="00B36F1D">
      <w:pPr>
        <w:ind w:left="1440"/>
        <w:rPr>
          <w:sz w:val="20"/>
          <w:szCs w:val="20"/>
        </w:rPr>
      </w:pPr>
      <w:r>
        <w:rPr>
          <w:b/>
          <w:i/>
          <w:sz w:val="20"/>
          <w:szCs w:val="20"/>
        </w:rPr>
        <w:t>Include Incoming SMS Text</w:t>
      </w:r>
      <w:proofErr w:type="gramStart"/>
      <w:r>
        <w:rPr>
          <w:b/>
          <w:i/>
          <w:sz w:val="20"/>
          <w:szCs w:val="20"/>
        </w:rPr>
        <w:t>?</w:t>
      </w:r>
      <w:r>
        <w:rPr>
          <w:sz w:val="20"/>
          <w:szCs w:val="20"/>
        </w:rPr>
        <w:t>:</w:t>
      </w:r>
      <w:proofErr w:type="gramEnd"/>
      <w:r>
        <w:rPr>
          <w:sz w:val="20"/>
          <w:szCs w:val="20"/>
        </w:rPr>
        <w:t xml:space="preserve">  Checking the box indicates the message will be free.</w:t>
      </w:r>
    </w:p>
    <w:p w14:paraId="72EEE1C8" w14:textId="77777777" w:rsidR="00B36F1D" w:rsidRDefault="00B36F1D" w:rsidP="00B36F1D">
      <w:pPr>
        <w:ind w:left="1440"/>
        <w:rPr>
          <w:sz w:val="20"/>
          <w:szCs w:val="20"/>
        </w:rPr>
      </w:pPr>
      <w:r>
        <w:rPr>
          <w:b/>
          <w:i/>
          <w:sz w:val="20"/>
          <w:szCs w:val="20"/>
        </w:rPr>
        <w:t>Include Outgoing SMS Text</w:t>
      </w:r>
      <w:proofErr w:type="gramStart"/>
      <w:r>
        <w:rPr>
          <w:b/>
          <w:i/>
          <w:sz w:val="20"/>
          <w:szCs w:val="20"/>
        </w:rPr>
        <w:t>?</w:t>
      </w:r>
      <w:r>
        <w:rPr>
          <w:sz w:val="20"/>
          <w:szCs w:val="20"/>
        </w:rPr>
        <w:t>:</w:t>
      </w:r>
      <w:proofErr w:type="gramEnd"/>
      <w:r>
        <w:rPr>
          <w:sz w:val="20"/>
          <w:szCs w:val="20"/>
        </w:rPr>
        <w:t xml:space="preserve">  Checking the box indicates the message will be free.</w:t>
      </w:r>
    </w:p>
    <w:p w14:paraId="51589A82" w14:textId="77777777" w:rsidR="00B36F1D" w:rsidRDefault="00B36F1D" w:rsidP="00B36F1D">
      <w:pPr>
        <w:ind w:left="1440"/>
        <w:rPr>
          <w:sz w:val="20"/>
          <w:szCs w:val="20"/>
        </w:rPr>
      </w:pPr>
      <w:r>
        <w:rPr>
          <w:b/>
          <w:i/>
          <w:sz w:val="20"/>
          <w:szCs w:val="20"/>
        </w:rPr>
        <w:t>Free Calling Scope Allowed:</w:t>
      </w:r>
      <w:r>
        <w:rPr>
          <w:sz w:val="20"/>
          <w:szCs w:val="20"/>
        </w:rPr>
        <w:t xml:space="preserve">  Determines which calling area will be included in the free pool:</w:t>
      </w:r>
    </w:p>
    <w:p w14:paraId="4F2C59F2" w14:textId="77777777" w:rsidR="00B36F1D" w:rsidRPr="00B42E6D" w:rsidRDefault="00B36F1D" w:rsidP="00B36F1D">
      <w:pPr>
        <w:ind w:left="1440"/>
        <w:rPr>
          <w:i/>
          <w:sz w:val="20"/>
          <w:szCs w:val="20"/>
        </w:rPr>
      </w:pPr>
      <w:r w:rsidRPr="00B42E6D">
        <w:rPr>
          <w:i/>
          <w:sz w:val="20"/>
          <w:szCs w:val="20"/>
        </w:rPr>
        <w:t xml:space="preserve">Home Calls Only; Home </w:t>
      </w:r>
      <w:r>
        <w:rPr>
          <w:i/>
          <w:sz w:val="20"/>
          <w:szCs w:val="20"/>
        </w:rPr>
        <w:t>+</w:t>
      </w:r>
      <w:r w:rsidRPr="00B42E6D">
        <w:rPr>
          <w:i/>
          <w:sz w:val="20"/>
          <w:szCs w:val="20"/>
        </w:rPr>
        <w:t xml:space="preserve"> Expanded Home Call</w:t>
      </w:r>
      <w:r>
        <w:rPr>
          <w:i/>
          <w:sz w:val="20"/>
          <w:szCs w:val="20"/>
        </w:rPr>
        <w:t>s</w:t>
      </w:r>
      <w:r w:rsidRPr="00B42E6D">
        <w:rPr>
          <w:i/>
          <w:sz w:val="20"/>
          <w:szCs w:val="20"/>
        </w:rPr>
        <w:t xml:space="preserve"> Included; Home</w:t>
      </w:r>
      <w:r>
        <w:rPr>
          <w:i/>
          <w:sz w:val="20"/>
          <w:szCs w:val="20"/>
        </w:rPr>
        <w:t xml:space="preserve"> +</w:t>
      </w:r>
      <w:r w:rsidRPr="00B42E6D">
        <w:rPr>
          <w:i/>
          <w:sz w:val="20"/>
          <w:szCs w:val="20"/>
        </w:rPr>
        <w:t xml:space="preserve"> Expanded </w:t>
      </w:r>
      <w:r>
        <w:rPr>
          <w:i/>
          <w:sz w:val="20"/>
          <w:szCs w:val="20"/>
        </w:rPr>
        <w:t>+</w:t>
      </w:r>
      <w:r w:rsidRPr="00B42E6D">
        <w:rPr>
          <w:i/>
          <w:sz w:val="20"/>
          <w:szCs w:val="20"/>
        </w:rPr>
        <w:t xml:space="preserve"> Extended Home </w:t>
      </w:r>
      <w:r>
        <w:rPr>
          <w:i/>
          <w:sz w:val="20"/>
          <w:szCs w:val="20"/>
        </w:rPr>
        <w:t>Calls Included; Home +</w:t>
      </w:r>
      <w:r w:rsidRPr="00B42E6D">
        <w:rPr>
          <w:i/>
          <w:sz w:val="20"/>
          <w:szCs w:val="20"/>
        </w:rPr>
        <w:t xml:space="preserve"> Expanded</w:t>
      </w:r>
      <w:r>
        <w:rPr>
          <w:i/>
          <w:sz w:val="20"/>
          <w:szCs w:val="20"/>
        </w:rPr>
        <w:t xml:space="preserve"> +</w:t>
      </w:r>
      <w:r w:rsidRPr="00B42E6D">
        <w:rPr>
          <w:i/>
          <w:sz w:val="20"/>
          <w:szCs w:val="20"/>
        </w:rPr>
        <w:t xml:space="preserve"> Extended </w:t>
      </w:r>
      <w:r>
        <w:rPr>
          <w:i/>
          <w:sz w:val="20"/>
          <w:szCs w:val="20"/>
        </w:rPr>
        <w:t>+</w:t>
      </w:r>
      <w:r w:rsidRPr="00B42E6D">
        <w:rPr>
          <w:i/>
          <w:sz w:val="20"/>
          <w:szCs w:val="20"/>
        </w:rPr>
        <w:t xml:space="preserve"> Roam Calls Included;</w:t>
      </w:r>
      <w:r>
        <w:rPr>
          <w:i/>
          <w:sz w:val="20"/>
          <w:szCs w:val="20"/>
        </w:rPr>
        <w:t xml:space="preserve"> </w:t>
      </w:r>
      <w:r>
        <w:rPr>
          <w:sz w:val="20"/>
          <w:szCs w:val="20"/>
        </w:rPr>
        <w:t>or</w:t>
      </w:r>
      <w:r w:rsidRPr="00B42E6D">
        <w:rPr>
          <w:i/>
          <w:sz w:val="20"/>
          <w:szCs w:val="20"/>
        </w:rPr>
        <w:t xml:space="preserve"> Roaming Calls Only.</w:t>
      </w:r>
    </w:p>
    <w:p w14:paraId="73838841" w14:textId="77777777" w:rsidR="00B36F1D" w:rsidRDefault="00B36F1D" w:rsidP="00B36F1D">
      <w:pPr>
        <w:ind w:left="1440"/>
        <w:rPr>
          <w:sz w:val="20"/>
          <w:szCs w:val="20"/>
        </w:rPr>
      </w:pPr>
      <w:r w:rsidRPr="00E73403">
        <w:rPr>
          <w:b/>
          <w:i/>
          <w:sz w:val="20"/>
          <w:szCs w:val="20"/>
        </w:rPr>
        <w:t>Charge For Each Number in Free Number List:</w:t>
      </w:r>
      <w:r>
        <w:rPr>
          <w:sz w:val="20"/>
          <w:szCs w:val="20"/>
        </w:rPr>
        <w:t xml:space="preserve">  If there is a charge for the number of phones in the list, mark this box with a check.  Select the charge item below.</w:t>
      </w:r>
    </w:p>
    <w:p w14:paraId="180F22AC" w14:textId="77777777" w:rsidR="00B36F1D" w:rsidRDefault="00B36F1D" w:rsidP="00B36F1D">
      <w:pPr>
        <w:ind w:left="1440"/>
        <w:rPr>
          <w:sz w:val="20"/>
          <w:szCs w:val="20"/>
        </w:rPr>
      </w:pPr>
      <w:r w:rsidRPr="00E73403">
        <w:rPr>
          <w:b/>
          <w:i/>
          <w:sz w:val="20"/>
          <w:szCs w:val="20"/>
        </w:rPr>
        <w:t>Include Free Number in Charge Description:</w:t>
      </w:r>
      <w:r>
        <w:rPr>
          <w:sz w:val="20"/>
          <w:szCs w:val="20"/>
        </w:rPr>
        <w:t xml:space="preserve"> Check this box if you want the individual phone number displayed with the charge feature description.</w:t>
      </w:r>
    </w:p>
    <w:p w14:paraId="17B1DA1B" w14:textId="77777777" w:rsidR="00B36F1D" w:rsidRDefault="00B36F1D" w:rsidP="00B36F1D">
      <w:pPr>
        <w:ind w:left="1440"/>
        <w:rPr>
          <w:sz w:val="20"/>
          <w:szCs w:val="20"/>
        </w:rPr>
      </w:pPr>
      <w:r w:rsidRPr="00E73403">
        <w:rPr>
          <w:b/>
          <w:i/>
          <w:sz w:val="20"/>
          <w:szCs w:val="20"/>
        </w:rPr>
        <w:t>Feature Code to Apply Free Number Charge:</w:t>
      </w:r>
      <w:r>
        <w:rPr>
          <w:sz w:val="20"/>
          <w:szCs w:val="20"/>
        </w:rPr>
        <w:t xml:space="preserve">  Select the item code used to charge monthly fee. </w:t>
      </w:r>
    </w:p>
    <w:p w14:paraId="1D090B70" w14:textId="77777777" w:rsidR="00B36F1D" w:rsidRDefault="00B36F1D" w:rsidP="00B36F1D">
      <w:pPr>
        <w:rPr>
          <w:sz w:val="20"/>
          <w:szCs w:val="20"/>
        </w:rPr>
      </w:pPr>
    </w:p>
    <w:p w14:paraId="7F08820E" w14:textId="77777777" w:rsidR="00B36F1D" w:rsidRDefault="00627F1C" w:rsidP="00B36F1D">
      <w:pPr>
        <w:rPr>
          <w:sz w:val="20"/>
          <w:szCs w:val="20"/>
        </w:rPr>
      </w:pPr>
      <w:r>
        <w:rPr>
          <w:noProof/>
          <w:sz w:val="20"/>
          <w:szCs w:val="20"/>
        </w:rPr>
        <w:drawing>
          <wp:inline distT="0" distB="0" distL="0" distR="0" wp14:anchorId="243CF642" wp14:editId="51C01812">
            <wp:extent cx="4815840" cy="3657600"/>
            <wp:effectExtent l="25400" t="0" r="1016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6"/>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04724009" w14:textId="77777777" w:rsidR="00B36F1D" w:rsidRPr="004861B4" w:rsidRDefault="00B36F1D" w:rsidP="00B36F1D">
      <w:pPr>
        <w:rPr>
          <w:sz w:val="20"/>
          <w:szCs w:val="20"/>
        </w:rPr>
      </w:pPr>
    </w:p>
    <w:p w14:paraId="2E0F50F1" w14:textId="77777777" w:rsidR="00B36F1D" w:rsidRDefault="00B36F1D" w:rsidP="00B36F1D">
      <w:pPr>
        <w:pStyle w:val="DefaultText"/>
        <w:rPr>
          <w:sz w:val="20"/>
        </w:rPr>
      </w:pPr>
      <w:r>
        <w:rPr>
          <w:b/>
          <w:i/>
          <w:sz w:val="20"/>
          <w:u w:val="single"/>
        </w:rPr>
        <w:t>Use A Separate Rate Period for Mobile-to-Mobile Calls</w:t>
      </w:r>
      <w:proofErr w:type="gramStart"/>
      <w:r>
        <w:rPr>
          <w:b/>
          <w:i/>
          <w:sz w:val="20"/>
          <w:u w:val="single"/>
        </w:rPr>
        <w:t>?:</w:t>
      </w:r>
      <w:proofErr w:type="gramEnd"/>
      <w:r w:rsidRPr="004861B4">
        <w:rPr>
          <w:sz w:val="20"/>
        </w:rPr>
        <w:t xml:space="preserve"> </w:t>
      </w:r>
      <w:r>
        <w:rPr>
          <w:sz w:val="20"/>
        </w:rPr>
        <w:t xml:space="preserve">Check this box if you want to have a separate rate period for a mobile-to-mobile call.  </w:t>
      </w:r>
      <w:r w:rsidR="00DF3F2F">
        <w:rPr>
          <w:sz w:val="20"/>
        </w:rPr>
        <w:t>This sets Rate Period 4 as mobile to mobile; so you must d</w:t>
      </w:r>
      <w:r>
        <w:rPr>
          <w:sz w:val="20"/>
        </w:rPr>
        <w:t xml:space="preserve">efine the free minutes and overages </w:t>
      </w:r>
      <w:r w:rsidR="00DF3F2F">
        <w:rPr>
          <w:sz w:val="20"/>
        </w:rPr>
        <w:t>rates in</w:t>
      </w:r>
      <w:r>
        <w:rPr>
          <w:sz w:val="20"/>
        </w:rPr>
        <w:t xml:space="preserve"> the </w:t>
      </w:r>
      <w:r w:rsidRPr="00136A7F">
        <w:rPr>
          <w:i/>
          <w:sz w:val="20"/>
        </w:rPr>
        <w:t>Airtime Rates</w:t>
      </w:r>
      <w:r>
        <w:rPr>
          <w:sz w:val="20"/>
        </w:rPr>
        <w:t xml:space="preserve"> tab</w:t>
      </w:r>
      <w:r w:rsidR="00DF3F2F">
        <w:rPr>
          <w:sz w:val="20"/>
        </w:rPr>
        <w:t xml:space="preserve"> on that period.</w:t>
      </w:r>
      <w:r>
        <w:rPr>
          <w:sz w:val="20"/>
        </w:rPr>
        <w:t xml:space="preserve"> Even if the selected rate period is defined in the rate table, but this box is not checked, the rate period will not be recognized.</w:t>
      </w:r>
    </w:p>
    <w:p w14:paraId="1CA105D2" w14:textId="77777777" w:rsidR="00B36F1D" w:rsidRPr="007F210E" w:rsidRDefault="00B36F1D" w:rsidP="00B36F1D">
      <w:pPr>
        <w:rPr>
          <w:i/>
          <w:sz w:val="20"/>
          <w:szCs w:val="20"/>
        </w:rPr>
      </w:pPr>
      <w:r>
        <w:rPr>
          <w:b/>
          <w:i/>
          <w:sz w:val="20"/>
          <w:szCs w:val="20"/>
          <w:u w:val="single"/>
        </w:rPr>
        <w:t>Group Mobile-to-Mobile Rate Period Selection:</w:t>
      </w:r>
      <w:r>
        <w:rPr>
          <w:sz w:val="20"/>
          <w:szCs w:val="20"/>
        </w:rPr>
        <w:t xml:space="preserve"> </w:t>
      </w:r>
      <w:r w:rsidR="00DF3F2F">
        <w:rPr>
          <w:sz w:val="20"/>
          <w:szCs w:val="20"/>
        </w:rPr>
        <w:t>If you wish to</w:t>
      </w:r>
      <w:r w:rsidR="007F210E">
        <w:rPr>
          <w:sz w:val="20"/>
          <w:szCs w:val="20"/>
        </w:rPr>
        <w:t xml:space="preserve"> restrict Mobile to Mobile calling t</w:t>
      </w:r>
      <w:r w:rsidR="00DF3F2F">
        <w:rPr>
          <w:sz w:val="20"/>
          <w:szCs w:val="20"/>
        </w:rPr>
        <w:t xml:space="preserve">o </w:t>
      </w:r>
      <w:r w:rsidR="00DF3F2F" w:rsidRPr="00DF3F2F">
        <w:rPr>
          <w:sz w:val="20"/>
          <w:szCs w:val="20"/>
          <w:u w:val="single"/>
        </w:rPr>
        <w:t>only service numbers with the same super account</w:t>
      </w:r>
      <w:r w:rsidR="00DF3F2F">
        <w:rPr>
          <w:sz w:val="20"/>
          <w:szCs w:val="20"/>
        </w:rPr>
        <w:t>, you will need to s</w:t>
      </w:r>
      <w:r>
        <w:rPr>
          <w:sz w:val="20"/>
          <w:szCs w:val="20"/>
        </w:rPr>
        <w:t xml:space="preserve">elect the rate period for accumulating mobile-to-mobile minutes of use.  You </w:t>
      </w:r>
      <w:r w:rsidR="00DF3F2F">
        <w:rPr>
          <w:sz w:val="20"/>
          <w:szCs w:val="20"/>
        </w:rPr>
        <w:t>must</w:t>
      </w:r>
      <w:r>
        <w:rPr>
          <w:sz w:val="20"/>
          <w:szCs w:val="20"/>
        </w:rPr>
        <w:t xml:space="preserve"> set up free minutes and overages for the selected period on the </w:t>
      </w:r>
      <w:r w:rsidRPr="00B42E6D">
        <w:rPr>
          <w:i/>
          <w:sz w:val="20"/>
          <w:szCs w:val="20"/>
        </w:rPr>
        <w:t>Airtime Rates</w:t>
      </w:r>
      <w:r>
        <w:rPr>
          <w:sz w:val="20"/>
          <w:szCs w:val="20"/>
        </w:rPr>
        <w:t xml:space="preserve"> tab.</w:t>
      </w:r>
      <w:r w:rsidR="007F210E">
        <w:rPr>
          <w:sz w:val="20"/>
          <w:szCs w:val="20"/>
        </w:rPr>
        <w:t xml:space="preserve"> If you do not want to restrict mobile to mobile calling to the super account leave the selection as Do Not Change Group Mob to Mob Rate Period.</w:t>
      </w:r>
    </w:p>
    <w:p w14:paraId="6868FBB7" w14:textId="77777777" w:rsidR="00B36F1D" w:rsidRPr="001A30DB" w:rsidRDefault="00B36F1D" w:rsidP="00B36F1D">
      <w:pPr>
        <w:rPr>
          <w:sz w:val="20"/>
          <w:szCs w:val="20"/>
        </w:rPr>
      </w:pPr>
      <w:r>
        <w:rPr>
          <w:b/>
          <w:i/>
          <w:sz w:val="20"/>
          <w:szCs w:val="20"/>
          <w:u w:val="single"/>
        </w:rPr>
        <w:t>Set Airtime Rate Period Definitions Specific to This Plan:</w:t>
      </w:r>
      <w:r>
        <w:rPr>
          <w:sz w:val="20"/>
          <w:szCs w:val="20"/>
        </w:rPr>
        <w:t xml:space="preserve">  </w:t>
      </w:r>
      <w:r>
        <w:rPr>
          <w:sz w:val="20"/>
        </w:rPr>
        <w:t>Check this box i</w:t>
      </w:r>
      <w:r>
        <w:rPr>
          <w:sz w:val="20"/>
          <w:szCs w:val="20"/>
        </w:rPr>
        <w:t xml:space="preserve">f want to create rate periods unique to this rate plan. Define the rate periods in the </w:t>
      </w:r>
      <w:r w:rsidRPr="00136A7F">
        <w:rPr>
          <w:i/>
          <w:sz w:val="20"/>
          <w:szCs w:val="20"/>
        </w:rPr>
        <w:t>Rate Periods</w:t>
      </w:r>
      <w:r>
        <w:rPr>
          <w:sz w:val="20"/>
          <w:szCs w:val="20"/>
        </w:rPr>
        <w:t xml:space="preserve"> tab.</w:t>
      </w:r>
    </w:p>
    <w:p w14:paraId="1E8D7EB0" w14:textId="77777777" w:rsidR="00B36F1D" w:rsidRPr="001A30DB" w:rsidRDefault="00B36F1D" w:rsidP="00B36F1D">
      <w:pPr>
        <w:rPr>
          <w:sz w:val="20"/>
          <w:szCs w:val="20"/>
        </w:rPr>
      </w:pPr>
      <w:r>
        <w:rPr>
          <w:b/>
          <w:i/>
          <w:sz w:val="20"/>
          <w:szCs w:val="20"/>
          <w:u w:val="single"/>
        </w:rPr>
        <w:t>Set Long Distance Rate Periods Specific to This Plan:</w:t>
      </w:r>
      <w:r>
        <w:rPr>
          <w:sz w:val="20"/>
          <w:szCs w:val="20"/>
        </w:rPr>
        <w:t xml:space="preserve">  </w:t>
      </w:r>
      <w:r>
        <w:rPr>
          <w:sz w:val="20"/>
        </w:rPr>
        <w:t xml:space="preserve">Check </w:t>
      </w:r>
      <w:proofErr w:type="gramStart"/>
      <w:r>
        <w:rPr>
          <w:sz w:val="20"/>
        </w:rPr>
        <w:t>this box</w:t>
      </w:r>
      <w:proofErr w:type="gramEnd"/>
      <w:r>
        <w:rPr>
          <w:sz w:val="20"/>
        </w:rPr>
        <w:t xml:space="preserve"> i</w:t>
      </w:r>
      <w:r>
        <w:rPr>
          <w:sz w:val="20"/>
          <w:szCs w:val="20"/>
        </w:rPr>
        <w:t xml:space="preserve">f you want to create tool rate periods unique to this rate plan.  Define the rate periods in </w:t>
      </w:r>
      <w:r w:rsidRPr="00136A7F">
        <w:rPr>
          <w:i/>
          <w:sz w:val="20"/>
          <w:szCs w:val="20"/>
        </w:rPr>
        <w:t>Rate Periods</w:t>
      </w:r>
      <w:r>
        <w:rPr>
          <w:sz w:val="20"/>
          <w:szCs w:val="20"/>
        </w:rPr>
        <w:t xml:space="preserve"> tab.</w:t>
      </w:r>
    </w:p>
    <w:p w14:paraId="3541EC4C" w14:textId="77777777" w:rsidR="00B36F1D" w:rsidRPr="00B629CB" w:rsidRDefault="00B36F1D" w:rsidP="00B36F1D">
      <w:pPr>
        <w:rPr>
          <w:sz w:val="20"/>
          <w:szCs w:val="20"/>
        </w:rPr>
      </w:pPr>
      <w:r>
        <w:rPr>
          <w:b/>
          <w:i/>
          <w:sz w:val="20"/>
          <w:szCs w:val="20"/>
          <w:u w:val="single"/>
        </w:rPr>
        <w:t>Voice Mail Retrieval Free</w:t>
      </w:r>
      <w:proofErr w:type="gramStart"/>
      <w:r>
        <w:rPr>
          <w:b/>
          <w:i/>
          <w:sz w:val="20"/>
          <w:szCs w:val="20"/>
          <w:u w:val="single"/>
        </w:rPr>
        <w:t>?:</w:t>
      </w:r>
      <w:proofErr w:type="gramEnd"/>
      <w:r>
        <w:rPr>
          <w:sz w:val="20"/>
          <w:szCs w:val="20"/>
        </w:rPr>
        <w:t xml:space="preserve">  </w:t>
      </w:r>
      <w:r>
        <w:rPr>
          <w:sz w:val="20"/>
        </w:rPr>
        <w:t xml:space="preserve">Check this box </w:t>
      </w:r>
      <w:r>
        <w:rPr>
          <w:sz w:val="20"/>
          <w:szCs w:val="20"/>
        </w:rPr>
        <w:t>if voice mail retrieval is free.</w:t>
      </w:r>
    </w:p>
    <w:p w14:paraId="3D12E897" w14:textId="77777777" w:rsidR="00B36F1D" w:rsidRPr="001B3FB3" w:rsidRDefault="00B36F1D" w:rsidP="00B36F1D">
      <w:pPr>
        <w:rPr>
          <w:sz w:val="20"/>
          <w:szCs w:val="20"/>
        </w:rPr>
      </w:pPr>
      <w:r>
        <w:rPr>
          <w:b/>
          <w:i/>
          <w:sz w:val="20"/>
          <w:szCs w:val="20"/>
          <w:u w:val="single"/>
        </w:rPr>
        <w:t>Use Expanded Home Definitions by SID/BID</w:t>
      </w:r>
      <w:proofErr w:type="gramStart"/>
      <w:r>
        <w:rPr>
          <w:b/>
          <w:i/>
          <w:sz w:val="20"/>
          <w:szCs w:val="20"/>
          <w:u w:val="single"/>
        </w:rPr>
        <w:t>?:</w:t>
      </w:r>
      <w:proofErr w:type="gramEnd"/>
      <w:r>
        <w:rPr>
          <w:sz w:val="20"/>
          <w:szCs w:val="20"/>
        </w:rPr>
        <w:t xml:space="preserve">  Opens Expanded Home SIDS tab and asks what rate period will be used to accumulate minutes.</w:t>
      </w:r>
    </w:p>
    <w:p w14:paraId="1971BF8D" w14:textId="77777777" w:rsidR="00B36F1D" w:rsidRDefault="00B36F1D" w:rsidP="00B36F1D">
      <w:pPr>
        <w:rPr>
          <w:sz w:val="20"/>
          <w:szCs w:val="20"/>
        </w:rPr>
      </w:pPr>
      <w:r>
        <w:rPr>
          <w:b/>
          <w:i/>
          <w:sz w:val="20"/>
          <w:szCs w:val="20"/>
        </w:rPr>
        <w:tab/>
      </w:r>
      <w:r>
        <w:rPr>
          <w:b/>
          <w:i/>
          <w:sz w:val="20"/>
          <w:szCs w:val="20"/>
          <w:u w:val="single"/>
        </w:rPr>
        <w:t>Apply Expanded Home to Rate Period:</w:t>
      </w:r>
      <w:r>
        <w:rPr>
          <w:sz w:val="20"/>
          <w:szCs w:val="20"/>
        </w:rPr>
        <w:t xml:space="preserve">  Select a rate period where the expanded home minutes will be directed for re-rating.  If the calls should apply against the period in which they were made, leave the field set to ‘Do Not Change Rate Period.  If they should be rated against a specific period then select the period from the drop down.  If you wish create a group of free expanded home minutes with associated overages then select rate period 5.  You will then need to set up the airtime rates for that period on the </w:t>
      </w:r>
      <w:r>
        <w:rPr>
          <w:i/>
          <w:sz w:val="20"/>
          <w:szCs w:val="20"/>
        </w:rPr>
        <w:t>Airtime Rates Tab.</w:t>
      </w:r>
      <w:r>
        <w:rPr>
          <w:sz w:val="20"/>
          <w:szCs w:val="20"/>
        </w:rPr>
        <w:t xml:space="preserve">  </w:t>
      </w:r>
    </w:p>
    <w:p w14:paraId="3BCE3DC5" w14:textId="77777777" w:rsidR="00B36F1D" w:rsidRPr="001B3FB3" w:rsidRDefault="00B36F1D" w:rsidP="00B36F1D">
      <w:pPr>
        <w:rPr>
          <w:sz w:val="20"/>
          <w:szCs w:val="20"/>
        </w:rPr>
      </w:pPr>
      <w:r>
        <w:rPr>
          <w:b/>
          <w:i/>
          <w:sz w:val="20"/>
          <w:szCs w:val="20"/>
          <w:u w:val="single"/>
        </w:rPr>
        <w:t>Use Expanded Home Definitions by Serving State</w:t>
      </w:r>
      <w:proofErr w:type="gramStart"/>
      <w:r>
        <w:rPr>
          <w:b/>
          <w:i/>
          <w:sz w:val="20"/>
          <w:szCs w:val="20"/>
          <w:u w:val="single"/>
        </w:rPr>
        <w:t>?:</w:t>
      </w:r>
      <w:proofErr w:type="gramEnd"/>
      <w:r>
        <w:rPr>
          <w:sz w:val="20"/>
          <w:szCs w:val="20"/>
        </w:rPr>
        <w:t xml:space="preserve">  Opens Expanded Home by State tab and asks what rate period will be used to accumulate minutes.</w:t>
      </w:r>
    </w:p>
    <w:p w14:paraId="72247539" w14:textId="77777777" w:rsidR="00B36F1D" w:rsidRPr="00D31DCC" w:rsidRDefault="00B36F1D" w:rsidP="00B36F1D">
      <w:pPr>
        <w:rPr>
          <w:sz w:val="20"/>
          <w:szCs w:val="20"/>
        </w:rPr>
      </w:pPr>
      <w:r>
        <w:rPr>
          <w:b/>
          <w:i/>
          <w:sz w:val="20"/>
          <w:szCs w:val="20"/>
        </w:rPr>
        <w:tab/>
      </w:r>
      <w:r>
        <w:rPr>
          <w:b/>
          <w:i/>
          <w:sz w:val="20"/>
          <w:szCs w:val="20"/>
          <w:u w:val="single"/>
        </w:rPr>
        <w:t>Apply Expanded Home to Rate Period:</w:t>
      </w:r>
      <w:r>
        <w:rPr>
          <w:sz w:val="20"/>
          <w:szCs w:val="20"/>
        </w:rPr>
        <w:t xml:space="preserve">  Select a rate period where the expanded home minutes will be directed for re-rating.  If the calls should apply against the period in which they were made, leave the field set to ‘Do Not Change Rate Period.  If they should be rated against a specific period then select the period from the drop down.  If you wish create a group of free expanded home minutes with associated overages then select rate period 5.  You will then need to set up the airtime rates for that period on the </w:t>
      </w:r>
      <w:r>
        <w:rPr>
          <w:i/>
          <w:sz w:val="20"/>
          <w:szCs w:val="20"/>
        </w:rPr>
        <w:t>Airtime Rates Tab.</w:t>
      </w:r>
      <w:r>
        <w:rPr>
          <w:sz w:val="20"/>
          <w:szCs w:val="20"/>
        </w:rPr>
        <w:t xml:space="preserve">  </w:t>
      </w:r>
    </w:p>
    <w:p w14:paraId="7BB1F08F" w14:textId="77777777" w:rsidR="00B36F1D" w:rsidRPr="001B3FB3" w:rsidRDefault="00B36F1D" w:rsidP="00B36F1D">
      <w:pPr>
        <w:rPr>
          <w:sz w:val="20"/>
          <w:szCs w:val="20"/>
        </w:rPr>
      </w:pPr>
      <w:r>
        <w:rPr>
          <w:b/>
          <w:i/>
          <w:sz w:val="20"/>
          <w:szCs w:val="20"/>
          <w:u w:val="single"/>
        </w:rPr>
        <w:t>Use Expanded Home Definitions by Serving Cell Site</w:t>
      </w:r>
      <w:proofErr w:type="gramStart"/>
      <w:r>
        <w:rPr>
          <w:b/>
          <w:i/>
          <w:sz w:val="20"/>
          <w:szCs w:val="20"/>
          <w:u w:val="single"/>
        </w:rPr>
        <w:t>?:</w:t>
      </w:r>
      <w:proofErr w:type="gramEnd"/>
      <w:r>
        <w:rPr>
          <w:sz w:val="20"/>
          <w:szCs w:val="20"/>
        </w:rPr>
        <w:t xml:space="preserve">  Opens Expanded Home SID/Cell Site tab and asks what rate period will be used to accumulate minutes.</w:t>
      </w:r>
    </w:p>
    <w:p w14:paraId="74668AAB" w14:textId="43B92373" w:rsidR="00B36F1D" w:rsidRPr="001B3FB3" w:rsidRDefault="00B36F1D" w:rsidP="00B36F1D">
      <w:pPr>
        <w:rPr>
          <w:sz w:val="20"/>
          <w:szCs w:val="20"/>
        </w:rPr>
      </w:pPr>
      <w:r>
        <w:rPr>
          <w:b/>
          <w:i/>
          <w:sz w:val="20"/>
          <w:szCs w:val="20"/>
          <w:u w:val="single"/>
        </w:rPr>
        <w:lastRenderedPageBreak/>
        <w:t>Apply Expanded Home to Rate Period:</w:t>
      </w:r>
      <w:r>
        <w:rPr>
          <w:sz w:val="20"/>
          <w:szCs w:val="20"/>
        </w:rPr>
        <w:t xml:space="preserve">  Select a rate period where the expanded home minutes will be directed for re-rating.  If the calls should apply against the period in which they were made, leave the field set to ‘Do Not Change Rate Period.  If they should be rated against a specific period then select the period from the drop down.  If you wish create a group of free expanded home minutes with associated overages then select rate period 5.  You will then need to set up the airtime rates for that period on the </w:t>
      </w:r>
      <w:r>
        <w:rPr>
          <w:i/>
          <w:sz w:val="20"/>
          <w:szCs w:val="20"/>
        </w:rPr>
        <w:t>Airtime Rates Tab.</w:t>
      </w:r>
      <w:r>
        <w:rPr>
          <w:sz w:val="20"/>
          <w:szCs w:val="20"/>
        </w:rPr>
        <w:t xml:space="preserve">  </w:t>
      </w:r>
    </w:p>
    <w:p w14:paraId="1CE2B18B" w14:textId="77777777" w:rsidR="00B36F1D" w:rsidRPr="002F0BC3" w:rsidRDefault="00B36F1D" w:rsidP="00B36F1D">
      <w:pPr>
        <w:rPr>
          <w:sz w:val="20"/>
          <w:szCs w:val="20"/>
        </w:rPr>
      </w:pPr>
      <w:r w:rsidRPr="00B629CB">
        <w:rPr>
          <w:b/>
          <w:i/>
          <w:sz w:val="20"/>
          <w:szCs w:val="20"/>
          <w:u w:val="single"/>
        </w:rPr>
        <w:t>Use Extended Home Rating on this Plan</w:t>
      </w:r>
      <w:proofErr w:type="gramStart"/>
      <w:r w:rsidRPr="00B629CB">
        <w:rPr>
          <w:b/>
          <w:i/>
          <w:sz w:val="20"/>
          <w:szCs w:val="20"/>
          <w:u w:val="single"/>
        </w:rPr>
        <w:t>?:</w:t>
      </w:r>
      <w:proofErr w:type="gramEnd"/>
      <w:r>
        <w:rPr>
          <w:sz w:val="20"/>
          <w:szCs w:val="20"/>
        </w:rPr>
        <w:t xml:space="preserve">  Opens Incollect Roam Re-rate tab.  This allows roaming calls to be re-rated from the rate in the </w:t>
      </w:r>
      <w:proofErr w:type="spellStart"/>
      <w:r>
        <w:rPr>
          <w:sz w:val="20"/>
          <w:szCs w:val="20"/>
        </w:rPr>
        <w:t>incollect</w:t>
      </w:r>
      <w:proofErr w:type="spellEnd"/>
      <w:r>
        <w:rPr>
          <w:sz w:val="20"/>
          <w:szCs w:val="20"/>
        </w:rPr>
        <w:t xml:space="preserve"> to different rate by period.</w:t>
      </w:r>
    </w:p>
    <w:p w14:paraId="3FC1D8DE" w14:textId="77777777" w:rsidR="00B36F1D" w:rsidRPr="00BA18CA" w:rsidRDefault="00BA18CA" w:rsidP="00B36F1D">
      <w:pPr>
        <w:rPr>
          <w:sz w:val="20"/>
          <w:szCs w:val="20"/>
        </w:rPr>
      </w:pPr>
      <w:r>
        <w:rPr>
          <w:b/>
          <w:i/>
          <w:sz w:val="20"/>
          <w:szCs w:val="20"/>
          <w:u w:val="single"/>
        </w:rPr>
        <w:t>Include Expanded Home in Mob to Mob Check</w:t>
      </w:r>
      <w:proofErr w:type="gramStart"/>
      <w:r>
        <w:rPr>
          <w:b/>
          <w:i/>
          <w:sz w:val="20"/>
          <w:szCs w:val="20"/>
          <w:u w:val="single"/>
        </w:rPr>
        <w:t>?:</w:t>
      </w:r>
      <w:proofErr w:type="gramEnd"/>
      <w:r>
        <w:rPr>
          <w:sz w:val="20"/>
          <w:szCs w:val="20"/>
        </w:rPr>
        <w:t xml:space="preserve">   ‘Y’ or checked extends the Mobile to Mobile to the expanded home area as well as the home area.  Unchecked calls are only considered mobile to mobile when both phones are within the home network.</w:t>
      </w:r>
    </w:p>
    <w:p w14:paraId="0AA99F68" w14:textId="77777777" w:rsidR="00B36F1D" w:rsidRDefault="00B36F1D" w:rsidP="00B36F1D">
      <w:pPr>
        <w:rPr>
          <w:b/>
          <w:i/>
          <w:sz w:val="20"/>
          <w:szCs w:val="20"/>
          <w:u w:val="single"/>
        </w:rPr>
      </w:pPr>
    </w:p>
    <w:p w14:paraId="28551BB2" w14:textId="77777777" w:rsidR="00B36F1D" w:rsidRPr="00072205" w:rsidRDefault="00B36F1D" w:rsidP="00B36F1D">
      <w:pPr>
        <w:pStyle w:val="PSAHeading3"/>
      </w:pPr>
      <w:bookmarkStart w:id="184" w:name="_Toc238379757"/>
      <w:bookmarkStart w:id="185" w:name="_Toc322778662"/>
      <w:r w:rsidRPr="00072205">
        <w:t>Optional Rating Selections</w:t>
      </w:r>
      <w:bookmarkEnd w:id="184"/>
      <w:bookmarkEnd w:id="185"/>
    </w:p>
    <w:p w14:paraId="64143701" w14:textId="77777777" w:rsidR="00B36F1D" w:rsidRDefault="00B36F1D" w:rsidP="00B36F1D">
      <w:pPr>
        <w:rPr>
          <w:sz w:val="20"/>
          <w:szCs w:val="20"/>
        </w:rPr>
      </w:pPr>
    </w:p>
    <w:p w14:paraId="768F1C2B" w14:textId="77777777" w:rsidR="00B36F1D" w:rsidRDefault="00627F1C" w:rsidP="00B36F1D">
      <w:pPr>
        <w:rPr>
          <w:sz w:val="20"/>
          <w:szCs w:val="20"/>
        </w:rPr>
      </w:pPr>
      <w:r>
        <w:rPr>
          <w:noProof/>
          <w:sz w:val="20"/>
          <w:szCs w:val="20"/>
        </w:rPr>
        <w:drawing>
          <wp:inline distT="0" distB="0" distL="0" distR="0" wp14:anchorId="51683910" wp14:editId="26620271">
            <wp:extent cx="4846320" cy="3688080"/>
            <wp:effectExtent l="25400" t="0" r="508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7"/>
                    <a:srcRect/>
                    <a:stretch>
                      <a:fillRect/>
                    </a:stretch>
                  </pic:blipFill>
                  <pic:spPr bwMode="auto">
                    <a:xfrm>
                      <a:off x="0" y="0"/>
                      <a:ext cx="4846320" cy="3688080"/>
                    </a:xfrm>
                    <a:prstGeom prst="rect">
                      <a:avLst/>
                    </a:prstGeom>
                    <a:noFill/>
                    <a:ln w="9525">
                      <a:noFill/>
                      <a:miter lim="800000"/>
                      <a:headEnd/>
                      <a:tailEnd/>
                    </a:ln>
                  </pic:spPr>
                </pic:pic>
              </a:graphicData>
            </a:graphic>
          </wp:inline>
        </w:drawing>
      </w:r>
    </w:p>
    <w:p w14:paraId="6B3892A8" w14:textId="77777777" w:rsidR="00B36F1D" w:rsidRDefault="00B36F1D" w:rsidP="00B36F1D">
      <w:pPr>
        <w:rPr>
          <w:sz w:val="20"/>
          <w:szCs w:val="20"/>
        </w:rPr>
      </w:pPr>
    </w:p>
    <w:p w14:paraId="745F2CBE" w14:textId="77777777" w:rsidR="00B36F1D" w:rsidRDefault="00B36F1D" w:rsidP="00B36F1D">
      <w:pPr>
        <w:rPr>
          <w:sz w:val="20"/>
          <w:szCs w:val="20"/>
        </w:rPr>
      </w:pPr>
      <w:r>
        <w:rPr>
          <w:sz w:val="20"/>
          <w:szCs w:val="20"/>
        </w:rPr>
        <w:t xml:space="preserve">If your company uses special rating features like Free Local Double Minutes and it applies to this plan move the item to the </w:t>
      </w:r>
      <w:r w:rsidRPr="00072205">
        <w:rPr>
          <w:i/>
          <w:sz w:val="20"/>
          <w:szCs w:val="20"/>
        </w:rPr>
        <w:t>Linked</w:t>
      </w:r>
      <w:r>
        <w:rPr>
          <w:sz w:val="20"/>
          <w:szCs w:val="20"/>
        </w:rPr>
        <w:t xml:space="preserve"> box.  </w:t>
      </w:r>
    </w:p>
    <w:p w14:paraId="02445CA7" w14:textId="77777777" w:rsidR="00B36F1D" w:rsidRDefault="00B36F1D" w:rsidP="00B36F1D">
      <w:pPr>
        <w:rPr>
          <w:sz w:val="20"/>
          <w:szCs w:val="20"/>
        </w:rPr>
      </w:pPr>
    </w:p>
    <w:p w14:paraId="13A32E3D" w14:textId="77777777" w:rsidR="00B36F1D" w:rsidRDefault="00B36F1D" w:rsidP="00B36F1D">
      <w:pPr>
        <w:rPr>
          <w:sz w:val="20"/>
          <w:szCs w:val="20"/>
        </w:rPr>
      </w:pPr>
    </w:p>
    <w:p w14:paraId="76319D25" w14:textId="77777777" w:rsidR="00B36F1D" w:rsidRDefault="00B36F1D" w:rsidP="00B36F1D">
      <w:pPr>
        <w:rPr>
          <w:sz w:val="20"/>
          <w:szCs w:val="20"/>
        </w:rPr>
      </w:pPr>
    </w:p>
    <w:p w14:paraId="6866941E" w14:textId="77777777" w:rsidR="00B36F1D" w:rsidRDefault="00B36F1D" w:rsidP="00B36F1D">
      <w:pPr>
        <w:rPr>
          <w:sz w:val="20"/>
          <w:szCs w:val="20"/>
        </w:rPr>
      </w:pPr>
    </w:p>
    <w:p w14:paraId="424D3085" w14:textId="77777777" w:rsidR="00B36F1D" w:rsidRDefault="00B36F1D" w:rsidP="00B36F1D">
      <w:pPr>
        <w:rPr>
          <w:sz w:val="20"/>
          <w:szCs w:val="20"/>
        </w:rPr>
      </w:pPr>
    </w:p>
    <w:p w14:paraId="264B2E31" w14:textId="77777777" w:rsidR="00B36F1D" w:rsidRDefault="00B36F1D" w:rsidP="00B36F1D">
      <w:pPr>
        <w:rPr>
          <w:sz w:val="20"/>
          <w:szCs w:val="20"/>
        </w:rPr>
      </w:pPr>
    </w:p>
    <w:p w14:paraId="2D37D968" w14:textId="77777777" w:rsidR="00B36F1D" w:rsidRDefault="00B36F1D" w:rsidP="00B36F1D">
      <w:pPr>
        <w:rPr>
          <w:sz w:val="20"/>
          <w:szCs w:val="20"/>
        </w:rPr>
      </w:pPr>
    </w:p>
    <w:p w14:paraId="529C28D2" w14:textId="77777777" w:rsidR="00B36F1D" w:rsidRDefault="00B36F1D" w:rsidP="00B36F1D">
      <w:pPr>
        <w:rPr>
          <w:sz w:val="20"/>
          <w:szCs w:val="20"/>
        </w:rPr>
      </w:pPr>
    </w:p>
    <w:p w14:paraId="4BD6E96A" w14:textId="77777777" w:rsidR="00B36F1D" w:rsidRDefault="00B36F1D" w:rsidP="00B36F1D">
      <w:pPr>
        <w:rPr>
          <w:sz w:val="20"/>
          <w:szCs w:val="20"/>
        </w:rPr>
      </w:pPr>
    </w:p>
    <w:p w14:paraId="0EC55B48" w14:textId="77777777" w:rsidR="00B36F1D" w:rsidRDefault="00B36F1D" w:rsidP="00B36F1D">
      <w:pPr>
        <w:rPr>
          <w:sz w:val="20"/>
          <w:szCs w:val="20"/>
        </w:rPr>
      </w:pPr>
    </w:p>
    <w:p w14:paraId="444B8F7B" w14:textId="77777777" w:rsidR="00B36F1D" w:rsidRDefault="00B36F1D" w:rsidP="00B36F1D">
      <w:pPr>
        <w:rPr>
          <w:sz w:val="20"/>
          <w:szCs w:val="20"/>
        </w:rPr>
      </w:pPr>
    </w:p>
    <w:p w14:paraId="21CC2F9C" w14:textId="77777777" w:rsidR="00B36F1D" w:rsidRDefault="00B36F1D" w:rsidP="00B36F1D">
      <w:pPr>
        <w:rPr>
          <w:sz w:val="20"/>
          <w:szCs w:val="20"/>
        </w:rPr>
      </w:pPr>
    </w:p>
    <w:p w14:paraId="314B49EA" w14:textId="77777777" w:rsidR="00B36F1D" w:rsidRDefault="00B36F1D" w:rsidP="00B36F1D">
      <w:pPr>
        <w:rPr>
          <w:sz w:val="20"/>
          <w:szCs w:val="20"/>
        </w:rPr>
      </w:pPr>
    </w:p>
    <w:p w14:paraId="305F7278" w14:textId="77777777" w:rsidR="00B36F1D" w:rsidRDefault="00B36F1D" w:rsidP="00B36F1D">
      <w:pPr>
        <w:rPr>
          <w:sz w:val="20"/>
          <w:szCs w:val="20"/>
        </w:rPr>
      </w:pPr>
    </w:p>
    <w:p w14:paraId="58B744FA" w14:textId="77777777" w:rsidR="00B36F1D" w:rsidRDefault="00B36F1D" w:rsidP="00B36F1D">
      <w:pPr>
        <w:rPr>
          <w:sz w:val="20"/>
          <w:szCs w:val="20"/>
        </w:rPr>
      </w:pPr>
    </w:p>
    <w:p w14:paraId="35ECF584" w14:textId="4E719C1E" w:rsidR="00B36F1D" w:rsidRDefault="00B36F1D" w:rsidP="00B36F1D">
      <w:pPr>
        <w:pStyle w:val="PSAHeading3"/>
      </w:pPr>
      <w:bookmarkStart w:id="186" w:name="_Toc238379758"/>
      <w:bookmarkStart w:id="187" w:name="_Toc322778663"/>
      <w:r w:rsidRPr="00072205">
        <w:lastRenderedPageBreak/>
        <w:t>Plan Groups</w:t>
      </w:r>
      <w:bookmarkEnd w:id="186"/>
      <w:r w:rsidR="00B32025">
        <w:t xml:space="preserve"> (optional coding)</w:t>
      </w:r>
      <w:bookmarkEnd w:id="187"/>
    </w:p>
    <w:p w14:paraId="60781C50" w14:textId="270D909D" w:rsidR="00B5369E" w:rsidRPr="00B5369E" w:rsidRDefault="00B5369E" w:rsidP="00B5369E">
      <w:pPr>
        <w:pStyle w:val="BodyText"/>
        <w:rPr>
          <w:sz w:val="20"/>
          <w:szCs w:val="20"/>
        </w:rPr>
      </w:pPr>
      <w:r>
        <w:rPr>
          <w:sz w:val="20"/>
          <w:szCs w:val="20"/>
        </w:rPr>
        <w:t>This allows the application to check the services on an account selecting plans that are compatible sharing plans</w:t>
      </w:r>
      <w:r w:rsidR="00B32025">
        <w:rPr>
          <w:sz w:val="20"/>
          <w:szCs w:val="20"/>
        </w:rPr>
        <w:t xml:space="preserve"> and if they are within a defined Plan Group link those services by super account.  If implemented you will not have control over the super account or be able to have multiple sharing groups under one account.</w:t>
      </w:r>
    </w:p>
    <w:p w14:paraId="5E939ED2" w14:textId="77777777" w:rsidR="00B36F1D" w:rsidRDefault="00B36F1D" w:rsidP="00B36F1D">
      <w:pPr>
        <w:rPr>
          <w:sz w:val="20"/>
          <w:szCs w:val="20"/>
        </w:rPr>
      </w:pPr>
    </w:p>
    <w:p w14:paraId="6040BE45" w14:textId="77777777" w:rsidR="00B36F1D" w:rsidRDefault="00627F1C" w:rsidP="00B36F1D">
      <w:pPr>
        <w:rPr>
          <w:sz w:val="20"/>
          <w:szCs w:val="20"/>
        </w:rPr>
      </w:pPr>
      <w:r>
        <w:rPr>
          <w:noProof/>
          <w:sz w:val="20"/>
          <w:szCs w:val="20"/>
        </w:rPr>
        <w:drawing>
          <wp:inline distT="0" distB="0" distL="0" distR="0" wp14:anchorId="1904648C" wp14:editId="58920AE0">
            <wp:extent cx="4836160" cy="3657600"/>
            <wp:effectExtent l="2540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8"/>
                    <a:srcRect/>
                    <a:stretch>
                      <a:fillRect/>
                    </a:stretch>
                  </pic:blipFill>
                  <pic:spPr bwMode="auto">
                    <a:xfrm>
                      <a:off x="0" y="0"/>
                      <a:ext cx="4836160" cy="3657600"/>
                    </a:xfrm>
                    <a:prstGeom prst="rect">
                      <a:avLst/>
                    </a:prstGeom>
                    <a:noFill/>
                    <a:ln w="9525">
                      <a:noFill/>
                      <a:miter lim="800000"/>
                      <a:headEnd/>
                      <a:tailEnd/>
                    </a:ln>
                  </pic:spPr>
                </pic:pic>
              </a:graphicData>
            </a:graphic>
          </wp:inline>
        </w:drawing>
      </w:r>
    </w:p>
    <w:p w14:paraId="2ED0510F" w14:textId="77777777" w:rsidR="00B36F1D" w:rsidRDefault="00B36F1D" w:rsidP="00B36F1D">
      <w:pPr>
        <w:rPr>
          <w:sz w:val="20"/>
          <w:szCs w:val="20"/>
        </w:rPr>
      </w:pPr>
    </w:p>
    <w:p w14:paraId="08C266D2" w14:textId="7C4CDF50" w:rsidR="00B36F1D" w:rsidRDefault="00B36F1D" w:rsidP="00B36F1D">
      <w:pPr>
        <w:rPr>
          <w:sz w:val="20"/>
          <w:szCs w:val="20"/>
        </w:rPr>
      </w:pPr>
      <w:r w:rsidRPr="00D90B78">
        <w:rPr>
          <w:sz w:val="20"/>
          <w:szCs w:val="20"/>
        </w:rPr>
        <w:t>Select</w:t>
      </w:r>
      <w:r>
        <w:rPr>
          <w:sz w:val="20"/>
          <w:szCs w:val="20"/>
        </w:rPr>
        <w:t xml:space="preserve"> the groups that will be allowed to share with this plan and move them to the Linked box.  To create a new group, press the </w:t>
      </w:r>
      <w:r w:rsidRPr="00B42E6D">
        <w:rPr>
          <w:i/>
          <w:sz w:val="20"/>
          <w:szCs w:val="20"/>
        </w:rPr>
        <w:t>Add</w:t>
      </w:r>
      <w:r>
        <w:rPr>
          <w:sz w:val="20"/>
          <w:szCs w:val="20"/>
        </w:rPr>
        <w:t xml:space="preserve"> </w:t>
      </w:r>
      <w:r w:rsidRPr="00B42E6D">
        <w:rPr>
          <w:i/>
          <w:sz w:val="20"/>
          <w:szCs w:val="20"/>
        </w:rPr>
        <w:t>Group</w:t>
      </w:r>
      <w:r>
        <w:rPr>
          <w:sz w:val="20"/>
          <w:szCs w:val="20"/>
        </w:rPr>
        <w:t xml:space="preserve"> button.  Enter the new group designation, which can be 1 to 5 characters.  This will load the new group into the linked column.  This new group will now be listed in the </w:t>
      </w:r>
      <w:r w:rsidRPr="00B42E6D">
        <w:rPr>
          <w:i/>
          <w:sz w:val="20"/>
          <w:szCs w:val="20"/>
        </w:rPr>
        <w:t>Available</w:t>
      </w:r>
      <w:r>
        <w:rPr>
          <w:sz w:val="20"/>
          <w:szCs w:val="20"/>
        </w:rPr>
        <w:t xml:space="preserve"> column on other plans.  To remove a plan group, remove the group from the linked column on all plans that it is attached to.  The plan group shows linked plans in the brackets following the group code.</w:t>
      </w:r>
      <w:r w:rsidR="00B5369E">
        <w:rPr>
          <w:sz w:val="20"/>
          <w:szCs w:val="20"/>
        </w:rPr>
        <w:t xml:space="preserve">  </w:t>
      </w:r>
    </w:p>
    <w:p w14:paraId="24EF4CE0" w14:textId="77777777" w:rsidR="00B36F1D" w:rsidRDefault="00B36F1D" w:rsidP="00B36F1D">
      <w:pPr>
        <w:rPr>
          <w:sz w:val="20"/>
          <w:szCs w:val="20"/>
        </w:rPr>
      </w:pPr>
    </w:p>
    <w:p w14:paraId="0B64E4E7" w14:textId="77777777" w:rsidR="00B36F1D" w:rsidRDefault="00B36F1D" w:rsidP="00B36F1D">
      <w:pPr>
        <w:rPr>
          <w:sz w:val="20"/>
          <w:szCs w:val="20"/>
        </w:rPr>
      </w:pPr>
    </w:p>
    <w:p w14:paraId="38AE15E2" w14:textId="77777777" w:rsidR="00B36F1D" w:rsidRDefault="00B36F1D" w:rsidP="00B36F1D">
      <w:pPr>
        <w:rPr>
          <w:sz w:val="20"/>
          <w:szCs w:val="20"/>
        </w:rPr>
      </w:pPr>
    </w:p>
    <w:p w14:paraId="098A6023" w14:textId="77777777" w:rsidR="00B36F1D" w:rsidRDefault="00B36F1D" w:rsidP="00B36F1D">
      <w:pPr>
        <w:rPr>
          <w:sz w:val="20"/>
          <w:szCs w:val="20"/>
        </w:rPr>
      </w:pPr>
    </w:p>
    <w:p w14:paraId="1C96DACF" w14:textId="77777777" w:rsidR="00B36F1D" w:rsidRDefault="00B36F1D" w:rsidP="00B36F1D">
      <w:pPr>
        <w:rPr>
          <w:sz w:val="20"/>
          <w:szCs w:val="20"/>
        </w:rPr>
      </w:pPr>
    </w:p>
    <w:p w14:paraId="62550499" w14:textId="77777777" w:rsidR="00B36F1D" w:rsidRDefault="00B36F1D" w:rsidP="00B36F1D">
      <w:pPr>
        <w:rPr>
          <w:sz w:val="20"/>
          <w:szCs w:val="20"/>
        </w:rPr>
      </w:pPr>
    </w:p>
    <w:p w14:paraId="729E53C5" w14:textId="77777777" w:rsidR="00B36F1D" w:rsidRDefault="00B36F1D" w:rsidP="00B36F1D">
      <w:pPr>
        <w:rPr>
          <w:sz w:val="20"/>
          <w:szCs w:val="20"/>
        </w:rPr>
      </w:pPr>
    </w:p>
    <w:p w14:paraId="3F00A5E0" w14:textId="77777777" w:rsidR="00B36F1D" w:rsidRDefault="00B36F1D" w:rsidP="00B36F1D">
      <w:pPr>
        <w:rPr>
          <w:sz w:val="20"/>
          <w:szCs w:val="20"/>
        </w:rPr>
      </w:pPr>
    </w:p>
    <w:p w14:paraId="16E85F37" w14:textId="77777777" w:rsidR="00B36F1D" w:rsidRDefault="00B36F1D" w:rsidP="00B36F1D">
      <w:pPr>
        <w:rPr>
          <w:sz w:val="20"/>
          <w:szCs w:val="20"/>
        </w:rPr>
      </w:pPr>
    </w:p>
    <w:p w14:paraId="6B99767A" w14:textId="77777777" w:rsidR="00B36F1D" w:rsidRDefault="00B36F1D" w:rsidP="00B36F1D">
      <w:pPr>
        <w:rPr>
          <w:sz w:val="20"/>
          <w:szCs w:val="20"/>
        </w:rPr>
      </w:pPr>
    </w:p>
    <w:p w14:paraId="79631AAE" w14:textId="77777777" w:rsidR="00B36F1D" w:rsidRDefault="00B36F1D" w:rsidP="00B36F1D">
      <w:pPr>
        <w:rPr>
          <w:sz w:val="20"/>
          <w:szCs w:val="20"/>
        </w:rPr>
      </w:pPr>
    </w:p>
    <w:p w14:paraId="6A0388DC" w14:textId="77777777" w:rsidR="00B36F1D" w:rsidRDefault="00B36F1D" w:rsidP="00B36F1D">
      <w:pPr>
        <w:rPr>
          <w:sz w:val="20"/>
          <w:szCs w:val="20"/>
        </w:rPr>
      </w:pPr>
    </w:p>
    <w:p w14:paraId="24A63F4F" w14:textId="77777777" w:rsidR="00B36F1D" w:rsidRDefault="00B36F1D" w:rsidP="00B36F1D">
      <w:pPr>
        <w:rPr>
          <w:sz w:val="20"/>
          <w:szCs w:val="20"/>
        </w:rPr>
      </w:pPr>
    </w:p>
    <w:p w14:paraId="18D775F2" w14:textId="77777777" w:rsidR="00B36F1D" w:rsidRDefault="00B36F1D" w:rsidP="00B36F1D">
      <w:pPr>
        <w:rPr>
          <w:sz w:val="20"/>
          <w:szCs w:val="20"/>
        </w:rPr>
      </w:pPr>
    </w:p>
    <w:p w14:paraId="1CD479E4" w14:textId="77777777" w:rsidR="00B36F1D" w:rsidRDefault="00B36F1D" w:rsidP="00B36F1D">
      <w:pPr>
        <w:rPr>
          <w:sz w:val="20"/>
          <w:szCs w:val="20"/>
        </w:rPr>
      </w:pPr>
    </w:p>
    <w:p w14:paraId="1E54E36A" w14:textId="77777777" w:rsidR="00B36F1D" w:rsidRDefault="00B36F1D" w:rsidP="00B36F1D">
      <w:pPr>
        <w:rPr>
          <w:sz w:val="20"/>
          <w:szCs w:val="20"/>
        </w:rPr>
      </w:pPr>
    </w:p>
    <w:p w14:paraId="39A52D34" w14:textId="77777777" w:rsidR="00B36F1D" w:rsidRDefault="00B36F1D" w:rsidP="00B36F1D">
      <w:pPr>
        <w:rPr>
          <w:sz w:val="20"/>
          <w:szCs w:val="20"/>
        </w:rPr>
      </w:pPr>
    </w:p>
    <w:p w14:paraId="10C3F99D" w14:textId="77777777" w:rsidR="00B36F1D" w:rsidRDefault="00B36F1D" w:rsidP="00B36F1D">
      <w:pPr>
        <w:rPr>
          <w:sz w:val="20"/>
          <w:szCs w:val="20"/>
        </w:rPr>
      </w:pPr>
    </w:p>
    <w:p w14:paraId="494BA7B8" w14:textId="77777777" w:rsidR="00B36F1D" w:rsidRDefault="00B36F1D" w:rsidP="00B36F1D">
      <w:pPr>
        <w:rPr>
          <w:sz w:val="20"/>
          <w:szCs w:val="20"/>
        </w:rPr>
      </w:pPr>
    </w:p>
    <w:p w14:paraId="6019C0C6" w14:textId="77777777" w:rsidR="00B36F1D" w:rsidRPr="00D3177D" w:rsidRDefault="00B36F1D" w:rsidP="00B36F1D">
      <w:pPr>
        <w:pStyle w:val="PSAHeading3"/>
      </w:pPr>
      <w:bookmarkStart w:id="188" w:name="_Toc238379759"/>
      <w:bookmarkStart w:id="189" w:name="_Toc322778664"/>
      <w:r w:rsidRPr="00D3177D">
        <w:lastRenderedPageBreak/>
        <w:t>Airtime Rates</w:t>
      </w:r>
      <w:bookmarkEnd w:id="188"/>
      <w:bookmarkEnd w:id="189"/>
    </w:p>
    <w:p w14:paraId="57054611" w14:textId="77777777" w:rsidR="00B36F1D" w:rsidRDefault="00B36F1D" w:rsidP="00B36F1D">
      <w:pPr>
        <w:rPr>
          <w:sz w:val="20"/>
          <w:szCs w:val="20"/>
        </w:rPr>
      </w:pPr>
    </w:p>
    <w:p w14:paraId="005DE7BA" w14:textId="77777777" w:rsidR="00B36F1D" w:rsidRDefault="00627F1C" w:rsidP="00B36F1D">
      <w:pPr>
        <w:rPr>
          <w:sz w:val="20"/>
          <w:szCs w:val="20"/>
        </w:rPr>
      </w:pPr>
      <w:r>
        <w:rPr>
          <w:noProof/>
          <w:sz w:val="20"/>
          <w:szCs w:val="20"/>
        </w:rPr>
        <w:drawing>
          <wp:inline distT="0" distB="0" distL="0" distR="0" wp14:anchorId="75B8202B" wp14:editId="33B707EF">
            <wp:extent cx="4561840" cy="3647440"/>
            <wp:effectExtent l="25400" t="0" r="1016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9"/>
                    <a:srcRect/>
                    <a:stretch>
                      <a:fillRect/>
                    </a:stretch>
                  </pic:blipFill>
                  <pic:spPr bwMode="auto">
                    <a:xfrm>
                      <a:off x="0" y="0"/>
                      <a:ext cx="4561840" cy="3647440"/>
                    </a:xfrm>
                    <a:prstGeom prst="rect">
                      <a:avLst/>
                    </a:prstGeom>
                    <a:noFill/>
                    <a:ln w="9525">
                      <a:noFill/>
                      <a:miter lim="800000"/>
                      <a:headEnd/>
                      <a:tailEnd/>
                    </a:ln>
                  </pic:spPr>
                </pic:pic>
              </a:graphicData>
            </a:graphic>
          </wp:inline>
        </w:drawing>
      </w:r>
    </w:p>
    <w:p w14:paraId="2D8F6D1D" w14:textId="77777777" w:rsidR="00B36F1D" w:rsidRDefault="00B36F1D" w:rsidP="00B36F1D">
      <w:pPr>
        <w:rPr>
          <w:sz w:val="20"/>
          <w:szCs w:val="20"/>
        </w:rPr>
      </w:pPr>
    </w:p>
    <w:p w14:paraId="7259C142" w14:textId="77777777" w:rsidR="00B36F1D" w:rsidRDefault="00B36F1D" w:rsidP="00B36F1D">
      <w:pPr>
        <w:rPr>
          <w:sz w:val="20"/>
          <w:szCs w:val="20"/>
        </w:rPr>
      </w:pPr>
      <w:r w:rsidRPr="00FE0BF7">
        <w:rPr>
          <w:sz w:val="20"/>
          <w:szCs w:val="20"/>
        </w:rPr>
        <w:t>Highlight the period in the list to be defined</w:t>
      </w:r>
      <w:r>
        <w:rPr>
          <w:sz w:val="20"/>
          <w:szCs w:val="20"/>
        </w:rPr>
        <w:t xml:space="preserve">. Periods 1-3 are usually defined as </w:t>
      </w:r>
      <w:r w:rsidR="00A40C48">
        <w:rPr>
          <w:sz w:val="20"/>
          <w:szCs w:val="20"/>
        </w:rPr>
        <w:t>peak (</w:t>
      </w:r>
      <w:r>
        <w:rPr>
          <w:sz w:val="20"/>
          <w:szCs w:val="20"/>
        </w:rPr>
        <w:t xml:space="preserve">daytime), off-peak (nights), and weekends respectively.  Rate period 4 normally applies to Mobile to Mobile.  If the optional rate period 5 is used, this can be setup to define special rating applications.  An example would be the ability to give a set number of free nationwide minutes and then charge overages on the balance of an expanded home definition. This would require that (1) there is an expanded home area defined on the ‘Airtime Rate Application’ </w:t>
      </w:r>
      <w:r w:rsidR="00A40C48">
        <w:rPr>
          <w:sz w:val="20"/>
          <w:szCs w:val="20"/>
        </w:rPr>
        <w:t>screen;</w:t>
      </w:r>
      <w:r>
        <w:rPr>
          <w:sz w:val="20"/>
          <w:szCs w:val="20"/>
        </w:rPr>
        <w:t xml:space="preserve"> (2) the flag associated with that setup would be set to ‘Always use Rate Period 5’.</w:t>
      </w:r>
    </w:p>
    <w:p w14:paraId="7857F364" w14:textId="77777777" w:rsidR="00B36F1D" w:rsidRDefault="00B36F1D" w:rsidP="00B36F1D">
      <w:pPr>
        <w:rPr>
          <w:sz w:val="20"/>
          <w:szCs w:val="20"/>
        </w:rPr>
      </w:pPr>
    </w:p>
    <w:p w14:paraId="61212B41" w14:textId="77777777" w:rsidR="00B36F1D" w:rsidRDefault="00B36F1D" w:rsidP="00B36F1D">
      <w:pPr>
        <w:rPr>
          <w:sz w:val="20"/>
          <w:szCs w:val="20"/>
        </w:rPr>
      </w:pPr>
      <w:r>
        <w:rPr>
          <w:sz w:val="20"/>
          <w:szCs w:val="20"/>
        </w:rPr>
        <w:t xml:space="preserve">Enter the minutes and rate for those minutes.  If the minutes are all free minutes enter 0 in the first column, 99999 in the second column and 0.00 in the third column.  If you define a range of minutes, the final ‘And Under” range must be 99999.  Example:  To give a customer 250 free peak minutes and then charge an overage of 35 cents per minute; you would select Period 1from the tree, then enter 250 in the </w:t>
      </w:r>
      <w:r w:rsidRPr="005B03D6">
        <w:rPr>
          <w:i/>
          <w:sz w:val="20"/>
          <w:szCs w:val="20"/>
        </w:rPr>
        <w:t>And Under</w:t>
      </w:r>
      <w:r>
        <w:rPr>
          <w:sz w:val="20"/>
          <w:szCs w:val="20"/>
        </w:rPr>
        <w:t xml:space="preserve"> column with .00 in the </w:t>
      </w:r>
      <w:r w:rsidRPr="005B03D6">
        <w:rPr>
          <w:i/>
          <w:sz w:val="20"/>
          <w:szCs w:val="20"/>
        </w:rPr>
        <w:t>Rate Per Minute</w:t>
      </w:r>
      <w:r>
        <w:rPr>
          <w:sz w:val="20"/>
          <w:szCs w:val="20"/>
        </w:rPr>
        <w:t xml:space="preserve"> column.  Enter 251 in the </w:t>
      </w:r>
      <w:r w:rsidRPr="005B03D6">
        <w:rPr>
          <w:i/>
          <w:sz w:val="20"/>
          <w:szCs w:val="20"/>
        </w:rPr>
        <w:t>Minutes Over</w:t>
      </w:r>
      <w:r>
        <w:rPr>
          <w:sz w:val="20"/>
          <w:szCs w:val="20"/>
        </w:rPr>
        <w:t xml:space="preserve"> box on the next </w:t>
      </w:r>
      <w:r w:rsidR="00C860A0">
        <w:rPr>
          <w:sz w:val="20"/>
          <w:szCs w:val="20"/>
        </w:rPr>
        <w:t>line;</w:t>
      </w:r>
      <w:r>
        <w:rPr>
          <w:sz w:val="20"/>
          <w:szCs w:val="20"/>
        </w:rPr>
        <w:t xml:space="preserve"> enter 999999 in the </w:t>
      </w:r>
      <w:r w:rsidRPr="005B03D6">
        <w:rPr>
          <w:i/>
          <w:sz w:val="20"/>
          <w:szCs w:val="20"/>
        </w:rPr>
        <w:t>And Under</w:t>
      </w:r>
      <w:r>
        <w:rPr>
          <w:sz w:val="20"/>
          <w:szCs w:val="20"/>
        </w:rPr>
        <w:t xml:space="preserve"> field and .35 in the </w:t>
      </w:r>
      <w:r w:rsidRPr="005B03D6">
        <w:rPr>
          <w:i/>
          <w:sz w:val="20"/>
          <w:szCs w:val="20"/>
        </w:rPr>
        <w:t>Rate Per Minute</w:t>
      </w:r>
      <w:r>
        <w:rPr>
          <w:sz w:val="20"/>
          <w:szCs w:val="20"/>
        </w:rPr>
        <w:t xml:space="preserve"> field.  </w:t>
      </w:r>
    </w:p>
    <w:p w14:paraId="5085340E" w14:textId="77777777" w:rsidR="00B36F1D" w:rsidRDefault="00B36F1D" w:rsidP="00B36F1D">
      <w:pPr>
        <w:rPr>
          <w:sz w:val="20"/>
          <w:szCs w:val="20"/>
        </w:rPr>
      </w:pPr>
      <w:r>
        <w:rPr>
          <w:sz w:val="20"/>
          <w:szCs w:val="20"/>
        </w:rPr>
        <w:t xml:space="preserve">Mark the </w:t>
      </w:r>
      <w:r w:rsidRPr="00F57A03">
        <w:rPr>
          <w:i/>
          <w:sz w:val="20"/>
          <w:szCs w:val="20"/>
        </w:rPr>
        <w:t>Retroactive Rate to All Minutes</w:t>
      </w:r>
      <w:r>
        <w:rPr>
          <w:sz w:val="20"/>
          <w:szCs w:val="20"/>
        </w:rPr>
        <w:t xml:space="preserve"> box if you want the customer to receive a lower rate on preceding minutes based on the amount of overage they use. Example:  if the first line reads 0 -250 @ .35 per minute, the second line reads 251-500 @ .30 per minute and the </w:t>
      </w:r>
      <w:r w:rsidRPr="00F57A03">
        <w:rPr>
          <w:i/>
          <w:sz w:val="20"/>
          <w:szCs w:val="20"/>
        </w:rPr>
        <w:t>Retroactive Rate to All Minutes</w:t>
      </w:r>
      <w:r>
        <w:rPr>
          <w:sz w:val="20"/>
          <w:szCs w:val="20"/>
        </w:rPr>
        <w:t xml:space="preserve"> box has a check in it, when the customer reaches the 251 minute mark ALL previous minutes will be charged at .30 per minute not at .35 per minute.  You will need to set up these fields for every period defined for your company.  If you have a separate Mobile-to-Mobile period defined on the rate plan, Period 4 is Mobile-to-Mobile minutes. Those minutes will not be tabulated against any of the Period 1, Period 2 or Period 3 minutes. </w:t>
      </w:r>
    </w:p>
    <w:p w14:paraId="212AD5F4" w14:textId="77777777" w:rsidR="00B36F1D" w:rsidRDefault="00B36F1D" w:rsidP="00B36F1D">
      <w:pPr>
        <w:rPr>
          <w:b/>
          <w:i/>
          <w:sz w:val="20"/>
          <w:szCs w:val="20"/>
          <w:u w:val="single"/>
        </w:rPr>
      </w:pPr>
    </w:p>
    <w:p w14:paraId="035EB574" w14:textId="77777777" w:rsidR="00B36F1D" w:rsidRPr="008F326D" w:rsidRDefault="00B36F1D" w:rsidP="00B36F1D">
      <w:pPr>
        <w:rPr>
          <w:sz w:val="20"/>
          <w:szCs w:val="20"/>
        </w:rPr>
      </w:pPr>
      <w:r w:rsidRPr="008F326D">
        <w:rPr>
          <w:b/>
          <w:i/>
          <w:sz w:val="20"/>
          <w:szCs w:val="20"/>
          <w:u w:val="single"/>
        </w:rPr>
        <w:t>PREPAY rate plans only use period 1 to define the number of minutes available during th</w:t>
      </w:r>
      <w:r>
        <w:rPr>
          <w:b/>
          <w:i/>
          <w:sz w:val="20"/>
          <w:szCs w:val="20"/>
          <w:u w:val="single"/>
        </w:rPr>
        <w:t xml:space="preserve">e renewal period. </w:t>
      </w:r>
      <w:r>
        <w:rPr>
          <w:sz w:val="20"/>
          <w:szCs w:val="20"/>
        </w:rPr>
        <w:t xml:space="preserve">  If you use the usage monitoring and have this period 1 setup, then when the program runs to check usage, if the service has reached the number of minutes shown here, the service will be suspended, even if the renewal period has not expired.  The customer will have to renew for another period to reset the minutes to max.</w:t>
      </w:r>
    </w:p>
    <w:p w14:paraId="6363E560" w14:textId="77777777" w:rsidR="00B36F1D" w:rsidRDefault="00B36F1D" w:rsidP="00B36F1D">
      <w:pPr>
        <w:rPr>
          <w:sz w:val="20"/>
          <w:szCs w:val="20"/>
        </w:rPr>
      </w:pPr>
      <w:r w:rsidRPr="00742833">
        <w:rPr>
          <w:b/>
          <w:i/>
          <w:sz w:val="20"/>
          <w:szCs w:val="20"/>
          <w:u w:val="single"/>
        </w:rPr>
        <w:t>Exclude Calls to These States From Toll Charges:</w:t>
      </w:r>
      <w:r>
        <w:rPr>
          <w:sz w:val="20"/>
          <w:szCs w:val="20"/>
        </w:rPr>
        <w:t xml:space="preserve">  If calls made under this plan should not include toll to a group of states, select the states from the drop-down boxes.  All states can be indicated by using ** in the one of the fields.</w:t>
      </w:r>
    </w:p>
    <w:p w14:paraId="0A638399" w14:textId="77777777" w:rsidR="00B36F1D" w:rsidRDefault="00B36F1D" w:rsidP="00B36F1D">
      <w:pPr>
        <w:rPr>
          <w:rFonts w:ascii="Arial" w:hAnsi="Arial" w:cs="Arial"/>
          <w:sz w:val="20"/>
          <w:szCs w:val="20"/>
        </w:rPr>
      </w:pPr>
      <w:r w:rsidRPr="00CA5ADB">
        <w:rPr>
          <w:b/>
          <w:i/>
          <w:sz w:val="20"/>
          <w:szCs w:val="20"/>
          <w:u w:val="single"/>
        </w:rPr>
        <w:lastRenderedPageBreak/>
        <w:t>Forward Delivery Surcharge:</w:t>
      </w:r>
      <w:r>
        <w:rPr>
          <w:sz w:val="20"/>
          <w:szCs w:val="20"/>
        </w:rPr>
        <w:t xml:space="preserve">  </w:t>
      </w:r>
      <w:r w:rsidRPr="00E913C6">
        <w:rPr>
          <w:sz w:val="20"/>
          <w:szCs w:val="20"/>
        </w:rPr>
        <w:t>Allow a company to charge a surcharge on call forward</w:t>
      </w:r>
      <w:r>
        <w:rPr>
          <w:sz w:val="20"/>
          <w:szCs w:val="20"/>
        </w:rPr>
        <w:t>s</w:t>
      </w:r>
      <w:r w:rsidRPr="00E913C6">
        <w:rPr>
          <w:sz w:val="20"/>
          <w:szCs w:val="20"/>
        </w:rPr>
        <w:t xml:space="preserve"> or</w:t>
      </w:r>
      <w:r>
        <w:rPr>
          <w:sz w:val="20"/>
          <w:szCs w:val="20"/>
        </w:rPr>
        <w:t xml:space="preserve"> on</w:t>
      </w:r>
      <w:r w:rsidRPr="00E913C6">
        <w:rPr>
          <w:sz w:val="20"/>
          <w:szCs w:val="20"/>
        </w:rPr>
        <w:t xml:space="preserve"> call deliveri</w:t>
      </w:r>
      <w:r>
        <w:rPr>
          <w:sz w:val="20"/>
          <w:szCs w:val="20"/>
        </w:rPr>
        <w:t>es</w:t>
      </w:r>
      <w:r w:rsidRPr="00E913C6">
        <w:rPr>
          <w:sz w:val="20"/>
          <w:szCs w:val="20"/>
        </w:rPr>
        <w:t xml:space="preserve"> that are flat rate calls</w:t>
      </w:r>
      <w:r>
        <w:rPr>
          <w:rFonts w:ascii="Arial" w:hAnsi="Arial" w:cs="Arial"/>
          <w:sz w:val="20"/>
          <w:szCs w:val="20"/>
        </w:rPr>
        <w:t>.</w:t>
      </w:r>
    </w:p>
    <w:p w14:paraId="26BC3164" w14:textId="77777777" w:rsidR="00B36F1D" w:rsidRPr="00E913C6" w:rsidRDefault="00B36F1D" w:rsidP="00B36F1D">
      <w:pPr>
        <w:rPr>
          <w:sz w:val="20"/>
          <w:szCs w:val="20"/>
        </w:rPr>
      </w:pPr>
      <w:r w:rsidRPr="00CA5ADB">
        <w:rPr>
          <w:b/>
          <w:i/>
          <w:sz w:val="20"/>
          <w:szCs w:val="20"/>
          <w:u w:val="single"/>
        </w:rPr>
        <w:t>Incollect Minimum Airtime:</w:t>
      </w:r>
      <w:r>
        <w:rPr>
          <w:sz w:val="20"/>
          <w:szCs w:val="20"/>
        </w:rPr>
        <w:t xml:space="preserve">  </w:t>
      </w:r>
      <w:r w:rsidRPr="00E913C6">
        <w:rPr>
          <w:sz w:val="20"/>
          <w:szCs w:val="20"/>
        </w:rPr>
        <w:t xml:space="preserve">This is </w:t>
      </w:r>
      <w:r>
        <w:rPr>
          <w:sz w:val="20"/>
          <w:szCs w:val="20"/>
        </w:rPr>
        <w:t xml:space="preserve">the </w:t>
      </w:r>
      <w:r w:rsidRPr="00E913C6">
        <w:rPr>
          <w:sz w:val="20"/>
          <w:szCs w:val="20"/>
        </w:rPr>
        <w:t xml:space="preserve">minimum amount per minute </w:t>
      </w:r>
      <w:r>
        <w:rPr>
          <w:sz w:val="20"/>
          <w:szCs w:val="20"/>
        </w:rPr>
        <w:t>you</w:t>
      </w:r>
      <w:r w:rsidRPr="00E913C6">
        <w:rPr>
          <w:sz w:val="20"/>
          <w:szCs w:val="20"/>
        </w:rPr>
        <w:t xml:space="preserve"> want to charge for roaming.  Basically allows a markup per rate plan.  If they get usage @ .03, and minimum is .05, .05 will be used</w:t>
      </w:r>
      <w:r>
        <w:rPr>
          <w:sz w:val="20"/>
          <w:szCs w:val="20"/>
        </w:rPr>
        <w:t>.</w:t>
      </w:r>
    </w:p>
    <w:p w14:paraId="1CBF94A2" w14:textId="77777777" w:rsidR="00B36F1D" w:rsidRDefault="00B36F1D" w:rsidP="00B36F1D">
      <w:pPr>
        <w:rPr>
          <w:sz w:val="20"/>
          <w:szCs w:val="20"/>
        </w:rPr>
      </w:pPr>
      <w:r w:rsidRPr="00CA5ADB">
        <w:rPr>
          <w:b/>
          <w:i/>
          <w:sz w:val="20"/>
          <w:szCs w:val="20"/>
          <w:u w:val="single"/>
        </w:rPr>
        <w:t>Incollect Minimum Toll Charges:</w:t>
      </w:r>
      <w:r>
        <w:rPr>
          <w:sz w:val="20"/>
          <w:szCs w:val="20"/>
        </w:rPr>
        <w:t xml:space="preserve">  Same as </w:t>
      </w:r>
      <w:r>
        <w:rPr>
          <w:i/>
          <w:sz w:val="20"/>
          <w:szCs w:val="20"/>
        </w:rPr>
        <w:t xml:space="preserve">Incollect </w:t>
      </w:r>
      <w:r w:rsidRPr="00E067D9">
        <w:rPr>
          <w:i/>
          <w:sz w:val="20"/>
          <w:szCs w:val="20"/>
        </w:rPr>
        <w:t>Minimum</w:t>
      </w:r>
      <w:r>
        <w:rPr>
          <w:sz w:val="20"/>
          <w:szCs w:val="20"/>
        </w:rPr>
        <w:t xml:space="preserve"> </w:t>
      </w:r>
      <w:r w:rsidRPr="00E067D9">
        <w:rPr>
          <w:i/>
          <w:sz w:val="20"/>
          <w:szCs w:val="20"/>
        </w:rPr>
        <w:t>Airtime</w:t>
      </w:r>
      <w:r>
        <w:rPr>
          <w:sz w:val="20"/>
          <w:szCs w:val="20"/>
        </w:rPr>
        <w:t xml:space="preserve"> only for toll.</w:t>
      </w:r>
    </w:p>
    <w:p w14:paraId="7CB5D361" w14:textId="77777777" w:rsidR="00B36F1D" w:rsidRPr="00CA5ADB" w:rsidRDefault="00B36F1D" w:rsidP="00B36F1D">
      <w:pPr>
        <w:rPr>
          <w:sz w:val="20"/>
          <w:szCs w:val="20"/>
        </w:rPr>
      </w:pPr>
    </w:p>
    <w:p w14:paraId="667B29D8" w14:textId="77777777" w:rsidR="00B36F1D" w:rsidRPr="00D3177D" w:rsidRDefault="00B36F1D" w:rsidP="00B36F1D">
      <w:pPr>
        <w:pStyle w:val="PSAHeading3"/>
      </w:pPr>
      <w:bookmarkStart w:id="190" w:name="_Toc238379760"/>
      <w:bookmarkStart w:id="191" w:name="_Toc322778665"/>
      <w:r w:rsidRPr="00D3177D">
        <w:t>Corporate Unit Rates</w:t>
      </w:r>
      <w:bookmarkEnd w:id="190"/>
      <w:bookmarkEnd w:id="191"/>
    </w:p>
    <w:p w14:paraId="1E013C2E" w14:textId="77777777" w:rsidR="00BF0E83" w:rsidRDefault="00BF0E83" w:rsidP="00B36F1D">
      <w:pPr>
        <w:rPr>
          <w:sz w:val="20"/>
          <w:szCs w:val="20"/>
        </w:rPr>
      </w:pPr>
    </w:p>
    <w:p w14:paraId="306E7C17" w14:textId="77777777" w:rsidR="00BF0E83" w:rsidRDefault="00BF0E83" w:rsidP="00B36F1D">
      <w:pPr>
        <w:rPr>
          <w:sz w:val="20"/>
          <w:szCs w:val="20"/>
        </w:rPr>
      </w:pPr>
      <w:r>
        <w:rPr>
          <w:noProof/>
          <w:sz w:val="20"/>
          <w:szCs w:val="20"/>
        </w:rPr>
        <w:drawing>
          <wp:inline distT="0" distB="0" distL="0" distR="0" wp14:anchorId="0FB82E79" wp14:editId="27DB98D9">
            <wp:extent cx="4809067" cy="3657600"/>
            <wp:effectExtent l="25400" t="0" r="0" b="0"/>
            <wp:docPr id="1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srcRect/>
                    <a:stretch>
                      <a:fillRect/>
                    </a:stretch>
                  </pic:blipFill>
                  <pic:spPr bwMode="auto">
                    <a:xfrm>
                      <a:off x="0" y="0"/>
                      <a:ext cx="4809067" cy="3657600"/>
                    </a:xfrm>
                    <a:prstGeom prst="rect">
                      <a:avLst/>
                    </a:prstGeom>
                    <a:noFill/>
                    <a:ln w="9525">
                      <a:noFill/>
                      <a:miter lim="800000"/>
                      <a:headEnd/>
                      <a:tailEnd/>
                    </a:ln>
                  </pic:spPr>
                </pic:pic>
              </a:graphicData>
            </a:graphic>
          </wp:inline>
        </w:drawing>
      </w:r>
    </w:p>
    <w:p w14:paraId="199B4DDB" w14:textId="77777777" w:rsidR="00BF0E83" w:rsidRDefault="00BF0E83" w:rsidP="00B36F1D">
      <w:pPr>
        <w:rPr>
          <w:sz w:val="20"/>
          <w:szCs w:val="20"/>
        </w:rPr>
      </w:pPr>
    </w:p>
    <w:p w14:paraId="760699AE" w14:textId="77777777" w:rsidR="00BF0E83" w:rsidRDefault="005D2C2F" w:rsidP="005D2C2F">
      <w:pPr>
        <w:rPr>
          <w:sz w:val="20"/>
          <w:szCs w:val="20"/>
        </w:rPr>
      </w:pPr>
      <w:r>
        <w:rPr>
          <w:sz w:val="20"/>
          <w:szCs w:val="20"/>
        </w:rPr>
        <w:t>This field overrides the Rate per Month field on the opening rate plan setup screen and sets the amount of the ‘access charge/rate per month’ services based on the type of group and the table entries.  For corporate rates to apply to a group of phones on an account, those numbers must meet the following requirements:  1) every service must have the same rate plan and 2) each service must have the same super account number.  The benefit to using Corporate Rates is that at billing time the application checks the group and assures that the lowest service number has the rate in the primary or first level.  So if a CSR were to disconnect the number with the higher rate</w:t>
      </w:r>
      <w:proofErr w:type="gramStart"/>
      <w:r>
        <w:rPr>
          <w:sz w:val="20"/>
          <w:szCs w:val="20"/>
        </w:rPr>
        <w:t>;</w:t>
      </w:r>
      <w:proofErr w:type="gramEnd"/>
      <w:r>
        <w:rPr>
          <w:sz w:val="20"/>
          <w:szCs w:val="20"/>
        </w:rPr>
        <w:t xml:space="preserve"> at billing another number will be assigned the new rate.  This assures that the primary rate will always be charged at least one time.</w:t>
      </w:r>
    </w:p>
    <w:p w14:paraId="7642A138" w14:textId="77777777" w:rsidR="00BF0E83" w:rsidRDefault="00BF0E83" w:rsidP="005D2C2F">
      <w:pPr>
        <w:rPr>
          <w:sz w:val="20"/>
          <w:szCs w:val="20"/>
        </w:rPr>
      </w:pPr>
    </w:p>
    <w:p w14:paraId="752FC8AB" w14:textId="77777777" w:rsidR="005D2C2F" w:rsidRDefault="00BF0E83" w:rsidP="005D2C2F">
      <w:pPr>
        <w:rPr>
          <w:sz w:val="20"/>
          <w:szCs w:val="20"/>
        </w:rPr>
      </w:pPr>
      <w:r>
        <w:rPr>
          <w:sz w:val="20"/>
          <w:szCs w:val="20"/>
        </w:rPr>
        <w:t xml:space="preserve">For Prepay Group Corporate charges the only requirements are that the service numbers are linked and they have the same plan.  Prepay does not allow multiple phones on an account. </w:t>
      </w:r>
    </w:p>
    <w:p w14:paraId="4532348B" w14:textId="77777777" w:rsidR="005D2C2F" w:rsidRDefault="005D2C2F" w:rsidP="005D2C2F">
      <w:pPr>
        <w:rPr>
          <w:sz w:val="20"/>
          <w:szCs w:val="20"/>
        </w:rPr>
      </w:pPr>
    </w:p>
    <w:p w14:paraId="32168C0B" w14:textId="77777777" w:rsidR="005D2C2F" w:rsidRDefault="005D2C2F" w:rsidP="005D2C2F">
      <w:pPr>
        <w:rPr>
          <w:sz w:val="20"/>
          <w:szCs w:val="20"/>
        </w:rPr>
      </w:pPr>
      <w:r w:rsidRPr="00BC4CB9">
        <w:rPr>
          <w:b/>
          <w:i/>
          <w:sz w:val="20"/>
          <w:szCs w:val="20"/>
          <w:u w:val="single"/>
        </w:rPr>
        <w:t>Units:</w:t>
      </w:r>
      <w:r>
        <w:rPr>
          <w:sz w:val="20"/>
          <w:szCs w:val="20"/>
        </w:rPr>
        <w:t xml:space="preserve">  Set maximum number that will apply to the corresponding rate.</w:t>
      </w:r>
    </w:p>
    <w:p w14:paraId="260749C8" w14:textId="77777777" w:rsidR="005D2C2F" w:rsidRPr="00C7736E" w:rsidRDefault="005D2C2F" w:rsidP="005D2C2F">
      <w:pPr>
        <w:rPr>
          <w:sz w:val="20"/>
          <w:szCs w:val="20"/>
        </w:rPr>
      </w:pPr>
      <w:r w:rsidRPr="001C7310">
        <w:rPr>
          <w:b/>
          <w:i/>
          <w:sz w:val="20"/>
          <w:szCs w:val="20"/>
          <w:u w:val="single"/>
        </w:rPr>
        <w:t>Rate:</w:t>
      </w:r>
      <w:r>
        <w:rPr>
          <w:sz w:val="20"/>
          <w:szCs w:val="20"/>
        </w:rPr>
        <w:t xml:space="preserve">  Amount of access charge for the corresponding number of services on the account.</w:t>
      </w:r>
    </w:p>
    <w:p w14:paraId="00A63196" w14:textId="77777777" w:rsidR="005D2C2F" w:rsidRDefault="005D2C2F" w:rsidP="005D2C2F">
      <w:pPr>
        <w:rPr>
          <w:sz w:val="20"/>
          <w:szCs w:val="20"/>
        </w:rPr>
      </w:pPr>
    </w:p>
    <w:p w14:paraId="02C8F640" w14:textId="77777777" w:rsidR="005D2C2F" w:rsidRDefault="005D2C2F" w:rsidP="005D2C2F">
      <w:pPr>
        <w:rPr>
          <w:sz w:val="20"/>
          <w:szCs w:val="20"/>
        </w:rPr>
      </w:pPr>
      <w:r w:rsidRPr="00C7736E">
        <w:rPr>
          <w:b/>
          <w:i/>
          <w:sz w:val="20"/>
          <w:szCs w:val="20"/>
          <w:u w:val="single"/>
        </w:rPr>
        <w:t>Add on Access Charge:</w:t>
      </w:r>
      <w:r>
        <w:rPr>
          <w:sz w:val="20"/>
          <w:szCs w:val="20"/>
        </w:rPr>
        <w:t xml:space="preserve">  This table allows you to establish an initial rate and then create subsequent rates for additional phones.  As a level is reached the charge will be changed retroactively.  </w:t>
      </w:r>
    </w:p>
    <w:p w14:paraId="729BB5E9" w14:textId="77777777" w:rsidR="005D2C2F" w:rsidRDefault="005D2C2F" w:rsidP="005D2C2F">
      <w:pPr>
        <w:rPr>
          <w:sz w:val="20"/>
          <w:szCs w:val="20"/>
        </w:rPr>
      </w:pPr>
    </w:p>
    <w:tbl>
      <w:tblPr>
        <w:tblW w:w="4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278"/>
        <w:gridCol w:w="2918"/>
      </w:tblGrid>
      <w:tr w:rsidR="005D2C2F" w:rsidRPr="001626DC" w14:paraId="589850A5" w14:textId="77777777">
        <w:trPr>
          <w:trHeight w:val="259"/>
        </w:trPr>
        <w:tc>
          <w:tcPr>
            <w:tcW w:w="1278" w:type="dxa"/>
          </w:tcPr>
          <w:p w14:paraId="5A9EADFB" w14:textId="77777777" w:rsidR="005D2C2F" w:rsidRPr="001626DC" w:rsidRDefault="005D2C2F" w:rsidP="0002559E">
            <w:pPr>
              <w:rPr>
                <w:sz w:val="20"/>
                <w:szCs w:val="20"/>
              </w:rPr>
            </w:pPr>
            <w:r w:rsidRPr="001626DC">
              <w:rPr>
                <w:sz w:val="20"/>
                <w:szCs w:val="20"/>
              </w:rPr>
              <w:t>Units</w:t>
            </w:r>
          </w:p>
        </w:tc>
        <w:tc>
          <w:tcPr>
            <w:tcW w:w="2918" w:type="dxa"/>
          </w:tcPr>
          <w:p w14:paraId="14854AEE" w14:textId="77777777" w:rsidR="005D2C2F" w:rsidRPr="001626DC" w:rsidRDefault="005D2C2F" w:rsidP="0002559E">
            <w:pPr>
              <w:rPr>
                <w:sz w:val="20"/>
                <w:szCs w:val="20"/>
              </w:rPr>
            </w:pPr>
            <w:r w:rsidRPr="001626DC">
              <w:rPr>
                <w:sz w:val="20"/>
                <w:szCs w:val="20"/>
              </w:rPr>
              <w:t>Monthly Rate</w:t>
            </w:r>
          </w:p>
        </w:tc>
      </w:tr>
      <w:tr w:rsidR="005D2C2F" w:rsidRPr="001626DC" w14:paraId="5563D881" w14:textId="77777777">
        <w:trPr>
          <w:trHeight w:val="259"/>
        </w:trPr>
        <w:tc>
          <w:tcPr>
            <w:tcW w:w="1278" w:type="dxa"/>
          </w:tcPr>
          <w:p w14:paraId="665AAF05" w14:textId="77777777" w:rsidR="005D2C2F" w:rsidRPr="001626DC" w:rsidRDefault="005D2C2F" w:rsidP="0002559E">
            <w:pPr>
              <w:rPr>
                <w:sz w:val="20"/>
                <w:szCs w:val="20"/>
              </w:rPr>
            </w:pPr>
            <w:r w:rsidRPr="001626DC">
              <w:rPr>
                <w:sz w:val="20"/>
                <w:szCs w:val="20"/>
              </w:rPr>
              <w:t>1</w:t>
            </w:r>
          </w:p>
        </w:tc>
        <w:tc>
          <w:tcPr>
            <w:tcW w:w="2918" w:type="dxa"/>
          </w:tcPr>
          <w:p w14:paraId="3FF92DEE" w14:textId="77777777" w:rsidR="005D2C2F" w:rsidRPr="001626DC" w:rsidRDefault="005D2C2F" w:rsidP="0002559E">
            <w:pPr>
              <w:rPr>
                <w:sz w:val="20"/>
                <w:szCs w:val="20"/>
              </w:rPr>
            </w:pPr>
            <w:r w:rsidRPr="001626DC">
              <w:rPr>
                <w:sz w:val="20"/>
                <w:szCs w:val="20"/>
              </w:rPr>
              <w:t>84.95</w:t>
            </w:r>
          </w:p>
        </w:tc>
      </w:tr>
      <w:tr w:rsidR="005D2C2F" w:rsidRPr="001626DC" w14:paraId="3567A934" w14:textId="77777777">
        <w:trPr>
          <w:trHeight w:val="259"/>
        </w:trPr>
        <w:tc>
          <w:tcPr>
            <w:tcW w:w="1278" w:type="dxa"/>
          </w:tcPr>
          <w:p w14:paraId="7275ACEB" w14:textId="77777777" w:rsidR="005D2C2F" w:rsidRPr="001626DC" w:rsidRDefault="005D2C2F" w:rsidP="0002559E">
            <w:pPr>
              <w:rPr>
                <w:sz w:val="20"/>
                <w:szCs w:val="20"/>
              </w:rPr>
            </w:pPr>
            <w:r w:rsidRPr="001626DC">
              <w:rPr>
                <w:sz w:val="20"/>
                <w:szCs w:val="20"/>
              </w:rPr>
              <w:t>5</w:t>
            </w:r>
          </w:p>
        </w:tc>
        <w:tc>
          <w:tcPr>
            <w:tcW w:w="2918" w:type="dxa"/>
          </w:tcPr>
          <w:p w14:paraId="2777AE55" w14:textId="77777777" w:rsidR="005D2C2F" w:rsidRPr="001626DC" w:rsidRDefault="005D2C2F" w:rsidP="0002559E">
            <w:pPr>
              <w:rPr>
                <w:sz w:val="20"/>
                <w:szCs w:val="20"/>
              </w:rPr>
            </w:pPr>
            <w:r w:rsidRPr="001626DC">
              <w:rPr>
                <w:sz w:val="20"/>
                <w:szCs w:val="20"/>
              </w:rPr>
              <w:t>24.95</w:t>
            </w:r>
          </w:p>
        </w:tc>
      </w:tr>
      <w:tr w:rsidR="005D2C2F" w:rsidRPr="001626DC" w14:paraId="397F7B15" w14:textId="77777777">
        <w:trPr>
          <w:trHeight w:val="259"/>
        </w:trPr>
        <w:tc>
          <w:tcPr>
            <w:tcW w:w="1278" w:type="dxa"/>
          </w:tcPr>
          <w:p w14:paraId="64D2FDD0" w14:textId="77777777" w:rsidR="005D2C2F" w:rsidRPr="001626DC" w:rsidRDefault="005D2C2F" w:rsidP="0002559E">
            <w:pPr>
              <w:rPr>
                <w:sz w:val="20"/>
                <w:szCs w:val="20"/>
              </w:rPr>
            </w:pPr>
            <w:r w:rsidRPr="001626DC">
              <w:rPr>
                <w:sz w:val="20"/>
                <w:szCs w:val="20"/>
              </w:rPr>
              <w:t>10</w:t>
            </w:r>
          </w:p>
        </w:tc>
        <w:tc>
          <w:tcPr>
            <w:tcW w:w="2918" w:type="dxa"/>
          </w:tcPr>
          <w:p w14:paraId="0D60112C" w14:textId="77777777" w:rsidR="005D2C2F" w:rsidRPr="001626DC" w:rsidRDefault="005D2C2F" w:rsidP="0002559E">
            <w:pPr>
              <w:rPr>
                <w:sz w:val="20"/>
                <w:szCs w:val="20"/>
              </w:rPr>
            </w:pPr>
            <w:r w:rsidRPr="001626DC">
              <w:rPr>
                <w:sz w:val="20"/>
                <w:szCs w:val="20"/>
              </w:rPr>
              <w:t>9.95</w:t>
            </w:r>
          </w:p>
        </w:tc>
      </w:tr>
      <w:tr w:rsidR="005D2C2F" w:rsidRPr="001626DC" w14:paraId="5077BD00" w14:textId="77777777">
        <w:trPr>
          <w:trHeight w:val="259"/>
        </w:trPr>
        <w:tc>
          <w:tcPr>
            <w:tcW w:w="1278" w:type="dxa"/>
          </w:tcPr>
          <w:p w14:paraId="6AA1B403" w14:textId="77777777" w:rsidR="005D2C2F" w:rsidRPr="001626DC" w:rsidRDefault="005D2C2F" w:rsidP="0002559E">
            <w:pPr>
              <w:rPr>
                <w:sz w:val="20"/>
                <w:szCs w:val="20"/>
              </w:rPr>
            </w:pPr>
          </w:p>
        </w:tc>
        <w:tc>
          <w:tcPr>
            <w:tcW w:w="2918" w:type="dxa"/>
          </w:tcPr>
          <w:p w14:paraId="5883B9B2" w14:textId="77777777" w:rsidR="005D2C2F" w:rsidRPr="001626DC" w:rsidRDefault="005D2C2F" w:rsidP="0002559E">
            <w:pPr>
              <w:rPr>
                <w:sz w:val="20"/>
                <w:szCs w:val="20"/>
              </w:rPr>
            </w:pPr>
          </w:p>
        </w:tc>
      </w:tr>
    </w:tbl>
    <w:p w14:paraId="1C9A92F3" w14:textId="77777777" w:rsidR="005D2C2F" w:rsidRDefault="005D2C2F" w:rsidP="005D2C2F">
      <w:pPr>
        <w:rPr>
          <w:sz w:val="20"/>
          <w:szCs w:val="20"/>
        </w:rPr>
      </w:pPr>
    </w:p>
    <w:p w14:paraId="710447F8" w14:textId="77777777" w:rsidR="005D2C2F" w:rsidRDefault="005D2C2F" w:rsidP="005D2C2F">
      <w:pPr>
        <w:rPr>
          <w:sz w:val="20"/>
          <w:szCs w:val="20"/>
        </w:rPr>
      </w:pPr>
    </w:p>
    <w:p w14:paraId="4C49F12D" w14:textId="77777777" w:rsidR="005D2C2F" w:rsidRDefault="005D2C2F" w:rsidP="005D2C2F">
      <w:pPr>
        <w:rPr>
          <w:sz w:val="20"/>
          <w:szCs w:val="20"/>
        </w:rPr>
      </w:pPr>
      <w:r>
        <w:rPr>
          <w:sz w:val="20"/>
          <w:szCs w:val="20"/>
        </w:rPr>
        <w:t>Example of Add On type</w:t>
      </w:r>
    </w:p>
    <w:p w14:paraId="4BB61D65" w14:textId="77777777" w:rsidR="005D2C2F" w:rsidRDefault="005D2C2F" w:rsidP="005D2C2F">
      <w:pPr>
        <w:rPr>
          <w:sz w:val="20"/>
          <w:szCs w:val="20"/>
        </w:rPr>
      </w:pPr>
      <w:r>
        <w:rPr>
          <w:sz w:val="20"/>
          <w:szCs w:val="20"/>
        </w:rPr>
        <w:t>If there are 3 phones with the same plan and super account number the access fees charged would be:</w:t>
      </w:r>
    </w:p>
    <w:p w14:paraId="24928190" w14:textId="77777777" w:rsidR="005D2C2F" w:rsidRDefault="005D2C2F" w:rsidP="005D2C2F">
      <w:pPr>
        <w:rPr>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278"/>
        <w:gridCol w:w="2918"/>
      </w:tblGrid>
      <w:tr w:rsidR="005D2C2F" w:rsidRPr="001626DC" w14:paraId="45A77C82" w14:textId="77777777">
        <w:trPr>
          <w:trHeight w:val="271"/>
        </w:trPr>
        <w:tc>
          <w:tcPr>
            <w:tcW w:w="1278" w:type="dxa"/>
          </w:tcPr>
          <w:p w14:paraId="23812AEF" w14:textId="77777777" w:rsidR="005D2C2F" w:rsidRPr="001626DC" w:rsidRDefault="005D2C2F" w:rsidP="0002559E">
            <w:pPr>
              <w:rPr>
                <w:sz w:val="20"/>
                <w:szCs w:val="20"/>
              </w:rPr>
            </w:pPr>
            <w:r w:rsidRPr="001626DC">
              <w:rPr>
                <w:sz w:val="20"/>
                <w:szCs w:val="20"/>
              </w:rPr>
              <w:t>1</w:t>
            </w:r>
          </w:p>
        </w:tc>
        <w:tc>
          <w:tcPr>
            <w:tcW w:w="2918" w:type="dxa"/>
          </w:tcPr>
          <w:p w14:paraId="2D58E074" w14:textId="77777777" w:rsidR="005D2C2F" w:rsidRPr="001626DC" w:rsidRDefault="005D2C2F" w:rsidP="0002559E">
            <w:pPr>
              <w:rPr>
                <w:sz w:val="20"/>
                <w:szCs w:val="20"/>
              </w:rPr>
            </w:pPr>
            <w:r w:rsidRPr="001626DC">
              <w:rPr>
                <w:sz w:val="20"/>
                <w:szCs w:val="20"/>
              </w:rPr>
              <w:t>$84.95</w:t>
            </w:r>
          </w:p>
        </w:tc>
      </w:tr>
      <w:tr w:rsidR="005D2C2F" w:rsidRPr="001626DC" w14:paraId="0EFCCA58" w14:textId="77777777">
        <w:trPr>
          <w:trHeight w:val="271"/>
        </w:trPr>
        <w:tc>
          <w:tcPr>
            <w:tcW w:w="1278" w:type="dxa"/>
          </w:tcPr>
          <w:p w14:paraId="4560742C" w14:textId="77777777" w:rsidR="005D2C2F" w:rsidRPr="001626DC" w:rsidRDefault="005D2C2F" w:rsidP="0002559E">
            <w:pPr>
              <w:rPr>
                <w:sz w:val="20"/>
                <w:szCs w:val="20"/>
              </w:rPr>
            </w:pPr>
            <w:r w:rsidRPr="001626DC">
              <w:rPr>
                <w:sz w:val="20"/>
                <w:szCs w:val="20"/>
              </w:rPr>
              <w:t>2</w:t>
            </w:r>
          </w:p>
        </w:tc>
        <w:tc>
          <w:tcPr>
            <w:tcW w:w="2918" w:type="dxa"/>
          </w:tcPr>
          <w:p w14:paraId="205599DF" w14:textId="77777777" w:rsidR="005D2C2F" w:rsidRPr="001626DC" w:rsidRDefault="005D2C2F" w:rsidP="0002559E">
            <w:pPr>
              <w:rPr>
                <w:sz w:val="20"/>
                <w:szCs w:val="20"/>
              </w:rPr>
            </w:pPr>
            <w:r w:rsidRPr="001626DC">
              <w:rPr>
                <w:sz w:val="20"/>
                <w:szCs w:val="20"/>
              </w:rPr>
              <w:t>$24.95</w:t>
            </w:r>
          </w:p>
        </w:tc>
      </w:tr>
    </w:tbl>
    <w:p w14:paraId="12EB4CA4" w14:textId="77777777" w:rsidR="005D2C2F" w:rsidRDefault="005D2C2F" w:rsidP="005D2C2F">
      <w:pPr>
        <w:rPr>
          <w:sz w:val="20"/>
          <w:szCs w:val="20"/>
        </w:rPr>
      </w:pPr>
    </w:p>
    <w:p w14:paraId="67E7EBAB" w14:textId="77777777" w:rsidR="005D2C2F" w:rsidRDefault="005D2C2F" w:rsidP="005D2C2F">
      <w:pPr>
        <w:rPr>
          <w:sz w:val="20"/>
          <w:szCs w:val="20"/>
        </w:rPr>
      </w:pPr>
      <w:r>
        <w:rPr>
          <w:sz w:val="20"/>
          <w:szCs w:val="20"/>
        </w:rPr>
        <w:t>However once the second level is surpassed and there are now seven phones in the group, the access rates would be as follows:</w:t>
      </w:r>
    </w:p>
    <w:p w14:paraId="4748F2E3" w14:textId="77777777" w:rsidR="005D2C2F" w:rsidRDefault="005D2C2F" w:rsidP="005D2C2F">
      <w:pPr>
        <w:rPr>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278"/>
        <w:gridCol w:w="2918"/>
      </w:tblGrid>
      <w:tr w:rsidR="005D2C2F" w:rsidRPr="001626DC" w14:paraId="74000E8F" w14:textId="77777777">
        <w:trPr>
          <w:trHeight w:val="252"/>
        </w:trPr>
        <w:tc>
          <w:tcPr>
            <w:tcW w:w="1278" w:type="dxa"/>
          </w:tcPr>
          <w:p w14:paraId="549ABA4B" w14:textId="77777777" w:rsidR="005D2C2F" w:rsidRPr="001626DC" w:rsidRDefault="005D2C2F" w:rsidP="0002559E">
            <w:pPr>
              <w:rPr>
                <w:sz w:val="20"/>
                <w:szCs w:val="20"/>
              </w:rPr>
            </w:pPr>
            <w:r w:rsidRPr="001626DC">
              <w:rPr>
                <w:sz w:val="20"/>
                <w:szCs w:val="20"/>
              </w:rPr>
              <w:t>1</w:t>
            </w:r>
          </w:p>
        </w:tc>
        <w:tc>
          <w:tcPr>
            <w:tcW w:w="2918" w:type="dxa"/>
          </w:tcPr>
          <w:p w14:paraId="4EE9A231" w14:textId="77777777" w:rsidR="005D2C2F" w:rsidRPr="001626DC" w:rsidRDefault="005D2C2F" w:rsidP="0002559E">
            <w:pPr>
              <w:rPr>
                <w:sz w:val="20"/>
                <w:szCs w:val="20"/>
              </w:rPr>
            </w:pPr>
            <w:r w:rsidRPr="001626DC">
              <w:rPr>
                <w:sz w:val="20"/>
                <w:szCs w:val="20"/>
              </w:rPr>
              <w:t>$84.95</w:t>
            </w:r>
          </w:p>
        </w:tc>
      </w:tr>
      <w:tr w:rsidR="005D2C2F" w:rsidRPr="001626DC" w14:paraId="6C14AD94" w14:textId="77777777">
        <w:trPr>
          <w:trHeight w:val="252"/>
        </w:trPr>
        <w:tc>
          <w:tcPr>
            <w:tcW w:w="1278" w:type="dxa"/>
          </w:tcPr>
          <w:p w14:paraId="413B7F35" w14:textId="43AD64C0" w:rsidR="005D2C2F" w:rsidRPr="001626DC" w:rsidRDefault="00B250F0" w:rsidP="0002559E">
            <w:pPr>
              <w:rPr>
                <w:sz w:val="20"/>
                <w:szCs w:val="20"/>
              </w:rPr>
            </w:pPr>
            <w:r>
              <w:rPr>
                <w:sz w:val="20"/>
                <w:szCs w:val="20"/>
              </w:rPr>
              <w:t>11</w:t>
            </w:r>
          </w:p>
        </w:tc>
        <w:tc>
          <w:tcPr>
            <w:tcW w:w="2918" w:type="dxa"/>
          </w:tcPr>
          <w:p w14:paraId="228BE674" w14:textId="77777777" w:rsidR="005D2C2F" w:rsidRPr="001626DC" w:rsidRDefault="005D2C2F" w:rsidP="0002559E">
            <w:pPr>
              <w:rPr>
                <w:sz w:val="20"/>
                <w:szCs w:val="20"/>
              </w:rPr>
            </w:pPr>
            <w:r w:rsidRPr="001626DC">
              <w:rPr>
                <w:sz w:val="20"/>
                <w:szCs w:val="20"/>
              </w:rPr>
              <w:t>$  9.95</w:t>
            </w:r>
          </w:p>
        </w:tc>
      </w:tr>
    </w:tbl>
    <w:p w14:paraId="705404DE" w14:textId="77777777" w:rsidR="005D2C2F" w:rsidRDefault="005D2C2F" w:rsidP="005D2C2F">
      <w:pPr>
        <w:rPr>
          <w:sz w:val="20"/>
          <w:szCs w:val="20"/>
        </w:rPr>
      </w:pPr>
    </w:p>
    <w:p w14:paraId="624BAD76" w14:textId="77777777" w:rsidR="005D2C2F" w:rsidRPr="00C7736E" w:rsidRDefault="005D2C2F" w:rsidP="005D2C2F">
      <w:pPr>
        <w:rPr>
          <w:sz w:val="20"/>
          <w:szCs w:val="20"/>
        </w:rPr>
      </w:pPr>
    </w:p>
    <w:p w14:paraId="0C4A689A" w14:textId="301E5152" w:rsidR="005D2C2F" w:rsidRDefault="005D2C2F" w:rsidP="005D2C2F">
      <w:pPr>
        <w:rPr>
          <w:sz w:val="20"/>
          <w:szCs w:val="20"/>
        </w:rPr>
      </w:pPr>
      <w:r w:rsidRPr="00C7736E">
        <w:rPr>
          <w:b/>
          <w:i/>
          <w:sz w:val="20"/>
          <w:szCs w:val="20"/>
          <w:u w:val="single"/>
        </w:rPr>
        <w:t>Single Rate Access Charge:</w:t>
      </w:r>
      <w:r>
        <w:rPr>
          <w:sz w:val="20"/>
          <w:szCs w:val="20"/>
        </w:rPr>
        <w:t xml:space="preserve">  </w:t>
      </w:r>
      <w:r w:rsidR="00BD0E31">
        <w:rPr>
          <w:sz w:val="20"/>
          <w:szCs w:val="20"/>
        </w:rPr>
        <w:t xml:space="preserve">If you have multiple rates and the initial service rate is changed with the next level use this selection.  The first field may be any number </w:t>
      </w:r>
      <w:proofErr w:type="gramStart"/>
      <w:r w:rsidR="00BD0E31">
        <w:rPr>
          <w:sz w:val="20"/>
          <w:szCs w:val="20"/>
        </w:rPr>
        <w:t>( 1</w:t>
      </w:r>
      <w:proofErr w:type="gramEnd"/>
      <w:r w:rsidR="00BD0E31">
        <w:rPr>
          <w:sz w:val="20"/>
          <w:szCs w:val="20"/>
        </w:rPr>
        <w:t xml:space="preserve"> or more) but once the next level is reached the phones in the first level will be changed to the ‘single rate’ in the new level reached.</w:t>
      </w:r>
    </w:p>
    <w:p w14:paraId="3B074157" w14:textId="77777777" w:rsidR="00BD0E31" w:rsidRDefault="00BD0E31" w:rsidP="005D2C2F">
      <w:pPr>
        <w:rPr>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278"/>
        <w:gridCol w:w="2918"/>
      </w:tblGrid>
      <w:tr w:rsidR="00BD0E31" w:rsidRPr="001626DC" w14:paraId="0F31870B" w14:textId="77777777" w:rsidTr="00BD0E31">
        <w:trPr>
          <w:trHeight w:val="252"/>
        </w:trPr>
        <w:tc>
          <w:tcPr>
            <w:tcW w:w="1278" w:type="dxa"/>
          </w:tcPr>
          <w:p w14:paraId="43389100" w14:textId="77777777" w:rsidR="00BD0E31" w:rsidRPr="001626DC" w:rsidRDefault="00BD0E31" w:rsidP="00BD0E31">
            <w:pPr>
              <w:rPr>
                <w:sz w:val="20"/>
                <w:szCs w:val="20"/>
              </w:rPr>
            </w:pPr>
            <w:r w:rsidRPr="001626DC">
              <w:rPr>
                <w:sz w:val="20"/>
                <w:szCs w:val="20"/>
              </w:rPr>
              <w:t>1</w:t>
            </w:r>
          </w:p>
        </w:tc>
        <w:tc>
          <w:tcPr>
            <w:tcW w:w="2918" w:type="dxa"/>
          </w:tcPr>
          <w:p w14:paraId="6C1F7DFF" w14:textId="5B2524F2" w:rsidR="00BD0E31" w:rsidRPr="001626DC" w:rsidRDefault="00BD0E31" w:rsidP="00BD0E31">
            <w:pPr>
              <w:rPr>
                <w:sz w:val="20"/>
                <w:szCs w:val="20"/>
              </w:rPr>
            </w:pPr>
            <w:r>
              <w:rPr>
                <w:sz w:val="20"/>
                <w:szCs w:val="20"/>
              </w:rPr>
              <w:t>$  9.95</w:t>
            </w:r>
          </w:p>
        </w:tc>
      </w:tr>
      <w:tr w:rsidR="00BD0E31" w:rsidRPr="001626DC" w14:paraId="758E9FD5" w14:textId="77777777" w:rsidTr="00BD0E31">
        <w:trPr>
          <w:trHeight w:val="252"/>
        </w:trPr>
        <w:tc>
          <w:tcPr>
            <w:tcW w:w="1278" w:type="dxa"/>
          </w:tcPr>
          <w:p w14:paraId="7A165795" w14:textId="77777777" w:rsidR="00BD0E31" w:rsidRPr="001626DC" w:rsidRDefault="00BD0E31" w:rsidP="00BD0E31">
            <w:pPr>
              <w:rPr>
                <w:sz w:val="20"/>
                <w:szCs w:val="20"/>
              </w:rPr>
            </w:pPr>
            <w:r>
              <w:rPr>
                <w:sz w:val="20"/>
                <w:szCs w:val="20"/>
              </w:rPr>
              <w:t>11</w:t>
            </w:r>
          </w:p>
        </w:tc>
        <w:tc>
          <w:tcPr>
            <w:tcW w:w="2918" w:type="dxa"/>
          </w:tcPr>
          <w:p w14:paraId="462ADDDF" w14:textId="77777777" w:rsidR="00BD0E31" w:rsidRPr="001626DC" w:rsidRDefault="00BD0E31" w:rsidP="00BD0E31">
            <w:pPr>
              <w:rPr>
                <w:sz w:val="20"/>
                <w:szCs w:val="20"/>
              </w:rPr>
            </w:pPr>
            <w:r w:rsidRPr="001626DC">
              <w:rPr>
                <w:sz w:val="20"/>
                <w:szCs w:val="20"/>
              </w:rPr>
              <w:t>$  9.95</w:t>
            </w:r>
          </w:p>
        </w:tc>
      </w:tr>
    </w:tbl>
    <w:p w14:paraId="5C5E98D4" w14:textId="77777777" w:rsidR="00BD0E31" w:rsidRDefault="00BD0E31" w:rsidP="005D2C2F">
      <w:pPr>
        <w:rPr>
          <w:sz w:val="20"/>
          <w:szCs w:val="20"/>
        </w:rPr>
      </w:pPr>
    </w:p>
    <w:p w14:paraId="61EF17B7" w14:textId="77777777" w:rsidR="00BD0E31" w:rsidRPr="00C7736E" w:rsidRDefault="00BD0E31" w:rsidP="005D2C2F">
      <w:pPr>
        <w:rPr>
          <w:sz w:val="20"/>
          <w:szCs w:val="20"/>
        </w:rPr>
      </w:pPr>
    </w:p>
    <w:p w14:paraId="1D9BA288" w14:textId="77777777" w:rsidR="005D2C2F" w:rsidRDefault="005D2C2F" w:rsidP="005D2C2F">
      <w:pPr>
        <w:rPr>
          <w:sz w:val="20"/>
          <w:szCs w:val="20"/>
        </w:rPr>
      </w:pPr>
      <w:r w:rsidRPr="00C7736E">
        <w:rPr>
          <w:b/>
          <w:i/>
          <w:sz w:val="20"/>
          <w:szCs w:val="20"/>
          <w:u w:val="single"/>
        </w:rPr>
        <w:t>Tiered Access Charge:</w:t>
      </w:r>
      <w:r>
        <w:rPr>
          <w:sz w:val="20"/>
          <w:szCs w:val="20"/>
        </w:rPr>
        <w:t xml:space="preserve">  This option reads the table and assigns an access rate according to the number of phones on the account.  The lowest service number will receive the rate in the first row of the table.  Subsequent numbers will be charged the access rate associated with the various levels.  There is no retroactivity on this type.</w:t>
      </w:r>
    </w:p>
    <w:p w14:paraId="76B6F2ED" w14:textId="77777777" w:rsidR="005D2C2F" w:rsidRDefault="005D2C2F" w:rsidP="005D2C2F">
      <w:pPr>
        <w:rPr>
          <w:sz w:val="20"/>
          <w:szCs w:val="20"/>
        </w:rPr>
      </w:pPr>
    </w:p>
    <w:p w14:paraId="63925ECA" w14:textId="77777777" w:rsidR="005D2C2F" w:rsidRDefault="005D2C2F" w:rsidP="005D2C2F">
      <w:pPr>
        <w:rPr>
          <w:sz w:val="20"/>
          <w:szCs w:val="20"/>
        </w:rPr>
      </w:pPr>
      <w:r>
        <w:rPr>
          <w:sz w:val="20"/>
          <w:szCs w:val="20"/>
        </w:rPr>
        <w:t>Example of Tiered Access</w:t>
      </w:r>
    </w:p>
    <w:p w14:paraId="014B4C6B" w14:textId="77777777" w:rsidR="005D2C2F" w:rsidRDefault="005D2C2F" w:rsidP="005D2C2F">
      <w:pPr>
        <w:rPr>
          <w:sz w:val="20"/>
          <w:szCs w:val="20"/>
        </w:rPr>
      </w:pPr>
      <w:r>
        <w:rPr>
          <w:sz w:val="20"/>
          <w:szCs w:val="20"/>
        </w:rPr>
        <w:t>If there are 3 phones on the account</w:t>
      </w:r>
    </w:p>
    <w:p w14:paraId="40BF60F7" w14:textId="77777777" w:rsidR="005D2C2F" w:rsidRDefault="005D2C2F" w:rsidP="005D2C2F">
      <w:pPr>
        <w:rPr>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278"/>
        <w:gridCol w:w="3038"/>
      </w:tblGrid>
      <w:tr w:rsidR="005D2C2F" w:rsidRPr="001626DC" w14:paraId="114A50DF" w14:textId="77777777">
        <w:trPr>
          <w:trHeight w:val="252"/>
        </w:trPr>
        <w:tc>
          <w:tcPr>
            <w:tcW w:w="1278" w:type="dxa"/>
          </w:tcPr>
          <w:p w14:paraId="08F7B123" w14:textId="77777777" w:rsidR="005D2C2F" w:rsidRPr="001626DC" w:rsidRDefault="005D2C2F" w:rsidP="0002559E">
            <w:pPr>
              <w:rPr>
                <w:sz w:val="20"/>
                <w:szCs w:val="20"/>
              </w:rPr>
            </w:pPr>
            <w:r w:rsidRPr="001626DC">
              <w:rPr>
                <w:sz w:val="20"/>
                <w:szCs w:val="20"/>
              </w:rPr>
              <w:t>1</w:t>
            </w:r>
          </w:p>
        </w:tc>
        <w:tc>
          <w:tcPr>
            <w:tcW w:w="3038" w:type="dxa"/>
          </w:tcPr>
          <w:p w14:paraId="21533CA5" w14:textId="77777777" w:rsidR="005D2C2F" w:rsidRPr="001626DC" w:rsidRDefault="005D2C2F" w:rsidP="0002559E">
            <w:pPr>
              <w:rPr>
                <w:sz w:val="20"/>
                <w:szCs w:val="20"/>
              </w:rPr>
            </w:pPr>
            <w:r w:rsidRPr="001626DC">
              <w:rPr>
                <w:sz w:val="20"/>
                <w:szCs w:val="20"/>
              </w:rPr>
              <w:t>$84.95</w:t>
            </w:r>
          </w:p>
        </w:tc>
      </w:tr>
      <w:tr w:rsidR="005D2C2F" w:rsidRPr="001626DC" w14:paraId="08FB024F" w14:textId="77777777">
        <w:trPr>
          <w:trHeight w:val="252"/>
        </w:trPr>
        <w:tc>
          <w:tcPr>
            <w:tcW w:w="1278" w:type="dxa"/>
          </w:tcPr>
          <w:p w14:paraId="6B0D4710" w14:textId="77777777" w:rsidR="005D2C2F" w:rsidRPr="001626DC" w:rsidRDefault="005D2C2F" w:rsidP="0002559E">
            <w:pPr>
              <w:rPr>
                <w:sz w:val="20"/>
                <w:szCs w:val="20"/>
              </w:rPr>
            </w:pPr>
            <w:r w:rsidRPr="001626DC">
              <w:rPr>
                <w:sz w:val="20"/>
                <w:szCs w:val="20"/>
              </w:rPr>
              <w:t>2</w:t>
            </w:r>
          </w:p>
        </w:tc>
        <w:tc>
          <w:tcPr>
            <w:tcW w:w="3038" w:type="dxa"/>
          </w:tcPr>
          <w:p w14:paraId="776C18A9" w14:textId="77777777" w:rsidR="005D2C2F" w:rsidRPr="001626DC" w:rsidRDefault="005D2C2F" w:rsidP="0002559E">
            <w:pPr>
              <w:rPr>
                <w:sz w:val="20"/>
                <w:szCs w:val="20"/>
              </w:rPr>
            </w:pPr>
            <w:r w:rsidRPr="001626DC">
              <w:rPr>
                <w:sz w:val="20"/>
                <w:szCs w:val="20"/>
              </w:rPr>
              <w:t>$24.95</w:t>
            </w:r>
          </w:p>
        </w:tc>
      </w:tr>
    </w:tbl>
    <w:p w14:paraId="20944E5E" w14:textId="77777777" w:rsidR="005D2C2F" w:rsidRDefault="005D2C2F" w:rsidP="005D2C2F">
      <w:pPr>
        <w:rPr>
          <w:sz w:val="20"/>
          <w:szCs w:val="20"/>
        </w:rPr>
      </w:pPr>
    </w:p>
    <w:p w14:paraId="748F326E" w14:textId="77777777" w:rsidR="005D2C2F" w:rsidRDefault="005D2C2F" w:rsidP="005D2C2F">
      <w:pPr>
        <w:rPr>
          <w:sz w:val="20"/>
          <w:szCs w:val="20"/>
        </w:rPr>
      </w:pPr>
      <w:r>
        <w:rPr>
          <w:sz w:val="20"/>
          <w:szCs w:val="20"/>
        </w:rPr>
        <w:t>If there are 7 phones on the account</w:t>
      </w:r>
    </w:p>
    <w:p w14:paraId="348E8E56" w14:textId="77777777" w:rsidR="005D2C2F" w:rsidRDefault="005D2C2F" w:rsidP="005D2C2F">
      <w:pPr>
        <w:rPr>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278"/>
        <w:gridCol w:w="3038"/>
      </w:tblGrid>
      <w:tr w:rsidR="005D2C2F" w:rsidRPr="001626DC" w14:paraId="10E013D6" w14:textId="77777777">
        <w:trPr>
          <w:trHeight w:val="252"/>
        </w:trPr>
        <w:tc>
          <w:tcPr>
            <w:tcW w:w="1278" w:type="dxa"/>
          </w:tcPr>
          <w:p w14:paraId="5BF75421" w14:textId="77777777" w:rsidR="005D2C2F" w:rsidRPr="001626DC" w:rsidRDefault="005D2C2F" w:rsidP="0002559E">
            <w:pPr>
              <w:rPr>
                <w:sz w:val="20"/>
                <w:szCs w:val="20"/>
              </w:rPr>
            </w:pPr>
            <w:r w:rsidRPr="001626DC">
              <w:rPr>
                <w:sz w:val="20"/>
                <w:szCs w:val="20"/>
              </w:rPr>
              <w:t>1</w:t>
            </w:r>
          </w:p>
        </w:tc>
        <w:tc>
          <w:tcPr>
            <w:tcW w:w="3038" w:type="dxa"/>
          </w:tcPr>
          <w:p w14:paraId="3A635C7E" w14:textId="77777777" w:rsidR="005D2C2F" w:rsidRPr="001626DC" w:rsidRDefault="005D2C2F" w:rsidP="0002559E">
            <w:pPr>
              <w:rPr>
                <w:sz w:val="20"/>
                <w:szCs w:val="20"/>
              </w:rPr>
            </w:pPr>
            <w:r w:rsidRPr="001626DC">
              <w:rPr>
                <w:sz w:val="20"/>
                <w:szCs w:val="20"/>
              </w:rPr>
              <w:t>$84.95</w:t>
            </w:r>
          </w:p>
        </w:tc>
      </w:tr>
      <w:tr w:rsidR="005D2C2F" w:rsidRPr="001626DC" w14:paraId="6534F436" w14:textId="77777777">
        <w:trPr>
          <w:trHeight w:val="252"/>
        </w:trPr>
        <w:tc>
          <w:tcPr>
            <w:tcW w:w="1278" w:type="dxa"/>
          </w:tcPr>
          <w:p w14:paraId="7F65A5D8" w14:textId="77777777" w:rsidR="005D2C2F" w:rsidRPr="001626DC" w:rsidRDefault="00BF7362" w:rsidP="0002559E">
            <w:pPr>
              <w:rPr>
                <w:sz w:val="20"/>
                <w:szCs w:val="20"/>
              </w:rPr>
            </w:pPr>
            <w:r>
              <w:rPr>
                <w:sz w:val="20"/>
                <w:szCs w:val="20"/>
              </w:rPr>
              <w:t>5</w:t>
            </w:r>
          </w:p>
        </w:tc>
        <w:tc>
          <w:tcPr>
            <w:tcW w:w="3038" w:type="dxa"/>
          </w:tcPr>
          <w:p w14:paraId="79985D01" w14:textId="77777777" w:rsidR="005D2C2F" w:rsidRPr="001626DC" w:rsidRDefault="005D2C2F" w:rsidP="0002559E">
            <w:pPr>
              <w:rPr>
                <w:sz w:val="20"/>
                <w:szCs w:val="20"/>
              </w:rPr>
            </w:pPr>
            <w:r w:rsidRPr="001626DC">
              <w:rPr>
                <w:sz w:val="20"/>
                <w:szCs w:val="20"/>
              </w:rPr>
              <w:t>$24.95</w:t>
            </w:r>
          </w:p>
        </w:tc>
      </w:tr>
      <w:tr w:rsidR="005D2C2F" w:rsidRPr="001626DC" w14:paraId="26A407E5" w14:textId="77777777">
        <w:trPr>
          <w:trHeight w:val="237"/>
        </w:trPr>
        <w:tc>
          <w:tcPr>
            <w:tcW w:w="1278" w:type="dxa"/>
          </w:tcPr>
          <w:p w14:paraId="3B899768" w14:textId="77777777" w:rsidR="005D2C2F" w:rsidRPr="001626DC" w:rsidRDefault="00BF7362" w:rsidP="0002559E">
            <w:pPr>
              <w:rPr>
                <w:sz w:val="20"/>
                <w:szCs w:val="20"/>
              </w:rPr>
            </w:pPr>
            <w:r>
              <w:rPr>
                <w:sz w:val="20"/>
                <w:szCs w:val="20"/>
              </w:rPr>
              <w:t>1</w:t>
            </w:r>
          </w:p>
        </w:tc>
        <w:tc>
          <w:tcPr>
            <w:tcW w:w="3038" w:type="dxa"/>
          </w:tcPr>
          <w:p w14:paraId="288237D1" w14:textId="77777777" w:rsidR="005D2C2F" w:rsidRPr="001626DC" w:rsidRDefault="005D2C2F" w:rsidP="0002559E">
            <w:pPr>
              <w:rPr>
                <w:sz w:val="20"/>
                <w:szCs w:val="20"/>
              </w:rPr>
            </w:pPr>
            <w:r w:rsidRPr="001626DC">
              <w:rPr>
                <w:sz w:val="20"/>
                <w:szCs w:val="20"/>
              </w:rPr>
              <w:t>$  9.95</w:t>
            </w:r>
          </w:p>
        </w:tc>
      </w:tr>
    </w:tbl>
    <w:p w14:paraId="7DCFB427" w14:textId="77777777" w:rsidR="005D2C2F" w:rsidRDefault="005D2C2F" w:rsidP="005D2C2F">
      <w:pPr>
        <w:pStyle w:val="PSAHeading3"/>
        <w:rPr>
          <w:b w:val="0"/>
          <w:bCs w:val="0"/>
          <w:szCs w:val="20"/>
        </w:rPr>
      </w:pPr>
    </w:p>
    <w:p w14:paraId="243F45D0" w14:textId="77777777" w:rsidR="005D2C2F" w:rsidRDefault="005D2C2F" w:rsidP="005D2C2F">
      <w:pPr>
        <w:pStyle w:val="PSAHeading3"/>
        <w:rPr>
          <w:b w:val="0"/>
          <w:bCs w:val="0"/>
          <w:szCs w:val="20"/>
        </w:rPr>
      </w:pPr>
    </w:p>
    <w:p w14:paraId="2A6609F7" w14:textId="77777777" w:rsidR="005D2C2F" w:rsidRDefault="005D2C2F" w:rsidP="00B36F1D">
      <w:pPr>
        <w:pStyle w:val="PSAHeading3"/>
      </w:pPr>
      <w:bookmarkStart w:id="192" w:name="_Toc238379761"/>
    </w:p>
    <w:p w14:paraId="2799148F" w14:textId="77777777" w:rsidR="005D2C2F" w:rsidRDefault="005D2C2F" w:rsidP="00B36F1D">
      <w:pPr>
        <w:pStyle w:val="PSAHeading3"/>
      </w:pPr>
    </w:p>
    <w:p w14:paraId="36B684E5" w14:textId="77777777" w:rsidR="007C3D42" w:rsidRDefault="007C3D42" w:rsidP="00B36F1D">
      <w:pPr>
        <w:pStyle w:val="PSAHeading3"/>
      </w:pPr>
    </w:p>
    <w:p w14:paraId="131521F5" w14:textId="77777777" w:rsidR="007C3D42" w:rsidRDefault="007C3D42" w:rsidP="007C3D42">
      <w:pPr>
        <w:pStyle w:val="BodyText"/>
      </w:pPr>
    </w:p>
    <w:p w14:paraId="2CC46289" w14:textId="77777777" w:rsidR="007C3D42" w:rsidRDefault="007C3D42" w:rsidP="007C3D42">
      <w:pPr>
        <w:pStyle w:val="BodyText"/>
      </w:pPr>
    </w:p>
    <w:p w14:paraId="0504F3E5" w14:textId="77777777" w:rsidR="007C3D42" w:rsidRDefault="007C3D42" w:rsidP="007C3D42">
      <w:pPr>
        <w:pStyle w:val="BodyText"/>
      </w:pPr>
    </w:p>
    <w:p w14:paraId="5E9C2BD2" w14:textId="77777777" w:rsidR="00950D2A" w:rsidRDefault="00950D2A" w:rsidP="007C3D42">
      <w:pPr>
        <w:pStyle w:val="BodyText"/>
      </w:pPr>
    </w:p>
    <w:p w14:paraId="2849FC98" w14:textId="77777777" w:rsidR="00950D2A" w:rsidRDefault="00950D2A" w:rsidP="007C3D42">
      <w:pPr>
        <w:pStyle w:val="BodyText"/>
      </w:pPr>
    </w:p>
    <w:p w14:paraId="2A0D4EAA" w14:textId="77777777" w:rsidR="007C3D42" w:rsidRDefault="007C3D42" w:rsidP="007C3D42">
      <w:pPr>
        <w:pStyle w:val="BodyText"/>
      </w:pPr>
    </w:p>
    <w:p w14:paraId="63B241FE" w14:textId="77777777" w:rsidR="00BF0E83" w:rsidRDefault="00BF0E83" w:rsidP="00B36F1D">
      <w:pPr>
        <w:pStyle w:val="PSAHeading3"/>
      </w:pPr>
      <w:bookmarkStart w:id="193" w:name="_Toc322778666"/>
      <w:r>
        <w:lastRenderedPageBreak/>
        <w:t>Corporate Promo Rates</w:t>
      </w:r>
      <w:bookmarkEnd w:id="193"/>
    </w:p>
    <w:p w14:paraId="489A963F" w14:textId="77777777" w:rsidR="00BF0E83" w:rsidRDefault="00BF0E83" w:rsidP="00BF0E83">
      <w:pPr>
        <w:pStyle w:val="BodyText"/>
      </w:pPr>
    </w:p>
    <w:p w14:paraId="6D82DB15" w14:textId="77777777" w:rsidR="005D2C2F" w:rsidRDefault="00BF0E83" w:rsidP="009177A0">
      <w:pPr>
        <w:pStyle w:val="PSABodyText"/>
      </w:pPr>
      <w:r w:rsidRPr="00BF0E83">
        <w:rPr>
          <w:noProof/>
        </w:rPr>
        <w:drawing>
          <wp:inline distT="0" distB="0" distL="0" distR="0" wp14:anchorId="2E837BD9" wp14:editId="05330475">
            <wp:extent cx="4804307" cy="3657600"/>
            <wp:effectExtent l="25400" t="0" r="0" b="0"/>
            <wp:docPr id="1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srcRect/>
                    <a:stretch>
                      <a:fillRect/>
                    </a:stretch>
                  </pic:blipFill>
                  <pic:spPr bwMode="auto">
                    <a:xfrm>
                      <a:off x="0" y="0"/>
                      <a:ext cx="4804307" cy="3657600"/>
                    </a:xfrm>
                    <a:prstGeom prst="rect">
                      <a:avLst/>
                    </a:prstGeom>
                    <a:noFill/>
                    <a:ln w="9525">
                      <a:noFill/>
                      <a:miter lim="800000"/>
                      <a:headEnd/>
                      <a:tailEnd/>
                    </a:ln>
                  </pic:spPr>
                </pic:pic>
              </a:graphicData>
            </a:graphic>
          </wp:inline>
        </w:drawing>
      </w:r>
    </w:p>
    <w:p w14:paraId="00B53B86" w14:textId="77777777" w:rsidR="00CA432B" w:rsidRPr="00BF0E83" w:rsidRDefault="00CA432B" w:rsidP="009177A0">
      <w:pPr>
        <w:pStyle w:val="PSABodyText"/>
      </w:pPr>
    </w:p>
    <w:p w14:paraId="501B998F" w14:textId="77777777" w:rsidR="007C3D42" w:rsidRDefault="007C3D42" w:rsidP="009177A0">
      <w:pPr>
        <w:pStyle w:val="PSABodyText"/>
        <w:rPr>
          <w:b/>
        </w:rPr>
      </w:pPr>
      <w:r>
        <w:t xml:space="preserve">These fields provide a way to override the corporate rate structure for a period of time.  This allows the plan to have a ‘promotional price’ for a certain length of time.  </w:t>
      </w:r>
    </w:p>
    <w:p w14:paraId="4DDED033" w14:textId="77777777" w:rsidR="007C3D42" w:rsidRPr="007C3D42" w:rsidRDefault="007C3D42" w:rsidP="007C3D42">
      <w:pPr>
        <w:pStyle w:val="PSABodyText1"/>
      </w:pPr>
      <w:r w:rsidRPr="007C3D42">
        <w:rPr>
          <w:b/>
          <w:i/>
          <w:u w:val="single"/>
        </w:rPr>
        <w:t>Start Date:</w:t>
      </w:r>
      <w:r>
        <w:t xml:space="preserve">  This establishes the beginning date for the </w:t>
      </w:r>
      <w:r w:rsidR="00F95ED8">
        <w:t xml:space="preserve">Install </w:t>
      </w:r>
      <w:r>
        <w:t>date to fall within to apply the corporate promotional price.</w:t>
      </w:r>
    </w:p>
    <w:p w14:paraId="77E618C7" w14:textId="77777777" w:rsidR="007C3D42" w:rsidRPr="007C3D42" w:rsidRDefault="007C3D42" w:rsidP="007C3D42">
      <w:pPr>
        <w:pStyle w:val="PSABodyText1"/>
      </w:pPr>
      <w:r w:rsidRPr="007C3D42">
        <w:rPr>
          <w:b/>
          <w:i/>
          <w:u w:val="single"/>
        </w:rPr>
        <w:t>End Date:</w:t>
      </w:r>
      <w:r>
        <w:t xml:space="preserve"> This estab</w:t>
      </w:r>
      <w:r w:rsidR="00F95ED8">
        <w:t>lishes the ending date for the Install</w:t>
      </w:r>
      <w:r>
        <w:t xml:space="preserve"> date to fall within to be considered for the corporate promotional price.</w:t>
      </w:r>
    </w:p>
    <w:p w14:paraId="51518BD8" w14:textId="77777777" w:rsidR="007C3D42" w:rsidRPr="007C3D42" w:rsidRDefault="007C3D42" w:rsidP="007C3D42">
      <w:pPr>
        <w:pStyle w:val="PSABodyText1"/>
      </w:pPr>
      <w:r w:rsidRPr="007C3D42">
        <w:rPr>
          <w:b/>
          <w:i/>
          <w:u w:val="single"/>
        </w:rPr>
        <w:t>Months:</w:t>
      </w:r>
      <w:r>
        <w:t xml:space="preserve">  This determines the number of months for which the promotional price is valid.  If the value is 3 then the first three billing cycles after a valid promo start date will </w:t>
      </w:r>
      <w:r w:rsidR="00163220">
        <w:t>have the values listed in the table instead of the normal corporate rates.</w:t>
      </w:r>
    </w:p>
    <w:p w14:paraId="406EB98E" w14:textId="77777777" w:rsidR="007C3D42" w:rsidRPr="00163220" w:rsidRDefault="007C3D42" w:rsidP="007C3D42">
      <w:pPr>
        <w:pStyle w:val="PSABodyText1"/>
      </w:pPr>
      <w:r w:rsidRPr="007C3D42">
        <w:rPr>
          <w:b/>
          <w:i/>
          <w:u w:val="single"/>
        </w:rPr>
        <w:t>Units:</w:t>
      </w:r>
      <w:r w:rsidR="00163220">
        <w:t xml:space="preserve"> </w:t>
      </w:r>
      <w:r w:rsidR="00163220">
        <w:rPr>
          <w:szCs w:val="20"/>
        </w:rPr>
        <w:t>Set maximum number that will apply to the corresponding rate.</w:t>
      </w:r>
    </w:p>
    <w:p w14:paraId="72D15F7D" w14:textId="77777777" w:rsidR="005D2C2F" w:rsidRPr="00163220" w:rsidRDefault="007C3D42" w:rsidP="007C3D42">
      <w:pPr>
        <w:pStyle w:val="PSABodyText1"/>
      </w:pPr>
      <w:r w:rsidRPr="007C3D42">
        <w:rPr>
          <w:b/>
          <w:i/>
          <w:u w:val="single"/>
        </w:rPr>
        <w:t>Monthly Rate:</w:t>
      </w:r>
      <w:r w:rsidR="00163220">
        <w:t xml:space="preserve"> </w:t>
      </w:r>
      <w:r w:rsidR="00163220">
        <w:rPr>
          <w:szCs w:val="20"/>
        </w:rPr>
        <w:t>Amount of access charge for the corresponding number of services on the account.</w:t>
      </w:r>
    </w:p>
    <w:p w14:paraId="6549359E" w14:textId="77777777" w:rsidR="005D2C2F" w:rsidRDefault="005D2C2F" w:rsidP="007C3D42">
      <w:pPr>
        <w:pStyle w:val="PSABodyText1"/>
      </w:pPr>
    </w:p>
    <w:p w14:paraId="449AEE4D" w14:textId="77777777" w:rsidR="005D2C2F" w:rsidRDefault="00163220" w:rsidP="007C3D42">
      <w:pPr>
        <w:pStyle w:val="PSABodyText1"/>
      </w:pPr>
      <w:r>
        <w:t xml:space="preserve">The rates will accumulate using the ‘Add On Group’ selection on the Corporate Unit Rates tab. </w:t>
      </w:r>
    </w:p>
    <w:p w14:paraId="06B4DC23" w14:textId="77777777" w:rsidR="005D2C2F" w:rsidRDefault="005D2C2F" w:rsidP="007C3D42">
      <w:pPr>
        <w:pStyle w:val="PSABodyText1"/>
      </w:pPr>
    </w:p>
    <w:p w14:paraId="636DEE39" w14:textId="77777777" w:rsidR="005D2C2F" w:rsidRDefault="005D2C2F" w:rsidP="007C3D42">
      <w:pPr>
        <w:pStyle w:val="PSABodyText1"/>
      </w:pPr>
    </w:p>
    <w:p w14:paraId="0B58F3CD" w14:textId="77777777" w:rsidR="005D2C2F" w:rsidRDefault="005D2C2F" w:rsidP="007C3D42">
      <w:pPr>
        <w:pStyle w:val="PSABodyText1"/>
      </w:pPr>
    </w:p>
    <w:p w14:paraId="4D16E5F3" w14:textId="77777777" w:rsidR="005D2C2F" w:rsidRDefault="005D2C2F" w:rsidP="007C3D42">
      <w:pPr>
        <w:pStyle w:val="PSABodyText1"/>
      </w:pPr>
    </w:p>
    <w:p w14:paraId="647AA57F" w14:textId="77777777" w:rsidR="00CA432B" w:rsidRDefault="00CA432B" w:rsidP="00CA432B">
      <w:pPr>
        <w:pStyle w:val="BodyText"/>
      </w:pPr>
    </w:p>
    <w:p w14:paraId="502BF644" w14:textId="77777777" w:rsidR="00CA432B" w:rsidRPr="00CA432B" w:rsidRDefault="00CA432B" w:rsidP="00CA432B">
      <w:pPr>
        <w:pStyle w:val="BodyText"/>
      </w:pPr>
    </w:p>
    <w:p w14:paraId="028074D2" w14:textId="77777777" w:rsidR="005D2C2F" w:rsidRDefault="005D2C2F" w:rsidP="007C3D42">
      <w:pPr>
        <w:pStyle w:val="PSABodyText1"/>
      </w:pPr>
    </w:p>
    <w:p w14:paraId="150E5217" w14:textId="77777777" w:rsidR="005D2C2F" w:rsidRDefault="005D2C2F" w:rsidP="007C3D42">
      <w:pPr>
        <w:pStyle w:val="PSABodyText1"/>
      </w:pPr>
    </w:p>
    <w:p w14:paraId="616FFFDE" w14:textId="77777777" w:rsidR="005D2C2F" w:rsidRDefault="005D2C2F" w:rsidP="007C3D42">
      <w:pPr>
        <w:pStyle w:val="PSABodyText1"/>
      </w:pPr>
    </w:p>
    <w:p w14:paraId="20B7CB61" w14:textId="77777777" w:rsidR="00A10002" w:rsidRDefault="00A10002" w:rsidP="007C3D42">
      <w:pPr>
        <w:pStyle w:val="PSABodyText1"/>
      </w:pPr>
    </w:p>
    <w:p w14:paraId="46021903" w14:textId="77777777" w:rsidR="005D2C2F" w:rsidRPr="00A10002" w:rsidRDefault="005D2C2F" w:rsidP="00A10002">
      <w:pPr>
        <w:pStyle w:val="BodyText"/>
      </w:pPr>
    </w:p>
    <w:p w14:paraId="59865A96" w14:textId="77777777" w:rsidR="005D2C2F" w:rsidRDefault="005D2C2F" w:rsidP="007C3D42">
      <w:pPr>
        <w:pStyle w:val="PSABodyText1"/>
      </w:pPr>
    </w:p>
    <w:p w14:paraId="2E426161" w14:textId="77777777" w:rsidR="00B36F1D" w:rsidRPr="00D3177D" w:rsidRDefault="00B36F1D" w:rsidP="00B36F1D">
      <w:pPr>
        <w:pStyle w:val="PSAHeading3"/>
      </w:pPr>
      <w:bookmarkStart w:id="194" w:name="_Toc322778667"/>
      <w:r w:rsidRPr="00D3177D">
        <w:lastRenderedPageBreak/>
        <w:t>Expanded Home by States</w:t>
      </w:r>
      <w:bookmarkEnd w:id="192"/>
      <w:bookmarkEnd w:id="194"/>
    </w:p>
    <w:p w14:paraId="439E91D7" w14:textId="77777777" w:rsidR="00B36F1D" w:rsidRDefault="00B36F1D" w:rsidP="00B36F1D">
      <w:pPr>
        <w:rPr>
          <w:sz w:val="20"/>
          <w:szCs w:val="20"/>
        </w:rPr>
      </w:pPr>
    </w:p>
    <w:p w14:paraId="354DC983" w14:textId="77777777" w:rsidR="00B36F1D" w:rsidRDefault="00627F1C" w:rsidP="00B36F1D">
      <w:pPr>
        <w:rPr>
          <w:sz w:val="20"/>
          <w:szCs w:val="20"/>
        </w:rPr>
      </w:pPr>
      <w:r>
        <w:rPr>
          <w:noProof/>
          <w:sz w:val="20"/>
          <w:szCs w:val="20"/>
        </w:rPr>
        <w:drawing>
          <wp:inline distT="0" distB="0" distL="0" distR="0" wp14:anchorId="113EC111" wp14:editId="2F81645F">
            <wp:extent cx="4582160" cy="3657600"/>
            <wp:effectExtent l="2540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2"/>
                    <a:srcRect/>
                    <a:stretch>
                      <a:fillRect/>
                    </a:stretch>
                  </pic:blipFill>
                  <pic:spPr bwMode="auto">
                    <a:xfrm>
                      <a:off x="0" y="0"/>
                      <a:ext cx="4582160" cy="3657600"/>
                    </a:xfrm>
                    <a:prstGeom prst="rect">
                      <a:avLst/>
                    </a:prstGeom>
                    <a:noFill/>
                    <a:ln w="9525">
                      <a:noFill/>
                      <a:miter lim="800000"/>
                      <a:headEnd/>
                      <a:tailEnd/>
                    </a:ln>
                  </pic:spPr>
                </pic:pic>
              </a:graphicData>
            </a:graphic>
          </wp:inline>
        </w:drawing>
      </w:r>
    </w:p>
    <w:p w14:paraId="0438695B" w14:textId="77777777" w:rsidR="00B36F1D" w:rsidRDefault="00B36F1D" w:rsidP="00B36F1D">
      <w:pPr>
        <w:rPr>
          <w:sz w:val="20"/>
          <w:szCs w:val="20"/>
        </w:rPr>
      </w:pPr>
    </w:p>
    <w:p w14:paraId="032E7578" w14:textId="77777777" w:rsidR="00B36F1D" w:rsidRDefault="00B36F1D" w:rsidP="00B36F1D">
      <w:pPr>
        <w:rPr>
          <w:sz w:val="20"/>
          <w:szCs w:val="20"/>
        </w:rPr>
      </w:pPr>
      <w:r w:rsidRPr="00AD1985">
        <w:rPr>
          <w:b/>
          <w:i/>
          <w:sz w:val="20"/>
          <w:szCs w:val="20"/>
          <w:u w:val="single"/>
        </w:rPr>
        <w:t>Serving State:</w:t>
      </w:r>
      <w:r>
        <w:rPr>
          <w:sz w:val="20"/>
          <w:szCs w:val="20"/>
        </w:rPr>
        <w:t xml:space="preserve">  Select the state, province or country for which you want to create special rating options</w:t>
      </w:r>
      <w:proofErr w:type="gramStart"/>
      <w:r>
        <w:rPr>
          <w:sz w:val="20"/>
          <w:szCs w:val="20"/>
        </w:rPr>
        <w:t>,  Or</w:t>
      </w:r>
      <w:proofErr w:type="gramEnd"/>
      <w:r>
        <w:rPr>
          <w:sz w:val="20"/>
          <w:szCs w:val="20"/>
        </w:rPr>
        <w:t xml:space="preserve"> ** option  which groups all of the United States, which would create a national calling plan.</w:t>
      </w:r>
      <w:r>
        <w:rPr>
          <w:sz w:val="20"/>
          <w:szCs w:val="20"/>
        </w:rPr>
        <w:tab/>
      </w:r>
    </w:p>
    <w:p w14:paraId="285D32EB" w14:textId="77777777" w:rsidR="00B36F1D" w:rsidRDefault="00B36F1D" w:rsidP="00B36F1D">
      <w:pPr>
        <w:rPr>
          <w:sz w:val="20"/>
          <w:szCs w:val="20"/>
        </w:rPr>
      </w:pPr>
      <w:r w:rsidRPr="00AD1985">
        <w:rPr>
          <w:b/>
          <w:i/>
          <w:sz w:val="20"/>
          <w:szCs w:val="20"/>
          <w:u w:val="single"/>
        </w:rPr>
        <w:t>Rerate Flag:</w:t>
      </w:r>
      <w:r>
        <w:rPr>
          <w:sz w:val="20"/>
          <w:szCs w:val="20"/>
        </w:rPr>
        <w:t xml:space="preserve">  Select the type of rerate for calls made in this state/group.  </w:t>
      </w:r>
      <w:r w:rsidRPr="00C052E4">
        <w:rPr>
          <w:b/>
          <w:sz w:val="20"/>
          <w:szCs w:val="20"/>
        </w:rPr>
        <w:t>Options:</w:t>
      </w:r>
    </w:p>
    <w:p w14:paraId="1A772F4D" w14:textId="77777777" w:rsidR="00B36F1D" w:rsidRDefault="00B36F1D" w:rsidP="00B36F1D">
      <w:pPr>
        <w:ind w:left="720"/>
        <w:rPr>
          <w:sz w:val="20"/>
          <w:szCs w:val="20"/>
        </w:rPr>
      </w:pPr>
      <w:r w:rsidRPr="00C052E4">
        <w:rPr>
          <w:b/>
          <w:sz w:val="20"/>
          <w:szCs w:val="20"/>
        </w:rPr>
        <w:t>Rate Air, Toll, Pass Daily</w:t>
      </w:r>
      <w:r>
        <w:rPr>
          <w:sz w:val="20"/>
          <w:szCs w:val="20"/>
        </w:rPr>
        <w:t xml:space="preserve"> – Uses the airtime rates on rate plan to set free minutes and overage on minutes if applicable, </w:t>
      </w:r>
      <w:r w:rsidR="005D2C2F">
        <w:rPr>
          <w:sz w:val="20"/>
          <w:szCs w:val="20"/>
        </w:rPr>
        <w:t>uses the rates defined in Toll Mileage Band setup,</w:t>
      </w:r>
      <w:r>
        <w:rPr>
          <w:sz w:val="20"/>
          <w:szCs w:val="20"/>
        </w:rPr>
        <w:t xml:space="preserve"> and passes the Daily charge if any from the incoming record on to the customer.</w:t>
      </w:r>
    </w:p>
    <w:p w14:paraId="695E63DA" w14:textId="77777777" w:rsidR="00B36F1D" w:rsidRDefault="00B36F1D" w:rsidP="00B36F1D">
      <w:pPr>
        <w:ind w:left="720"/>
        <w:rPr>
          <w:sz w:val="20"/>
          <w:szCs w:val="20"/>
        </w:rPr>
      </w:pPr>
      <w:r w:rsidRPr="00C052E4">
        <w:rPr>
          <w:b/>
          <w:sz w:val="20"/>
          <w:szCs w:val="20"/>
        </w:rPr>
        <w:t>Rate Air, Pass Toll, Drop Daily</w:t>
      </w:r>
      <w:r>
        <w:rPr>
          <w:sz w:val="20"/>
          <w:szCs w:val="20"/>
        </w:rPr>
        <w:t>– Uses the airtime rates on rate plan to set free minutes and overage on minutes if applicable, passes toll charges provided on the incoming record onto the customer and eliminates the Daily charge if any from the incoming record.</w:t>
      </w:r>
    </w:p>
    <w:p w14:paraId="65299BF4" w14:textId="77777777" w:rsidR="00B36F1D" w:rsidRDefault="00B36F1D" w:rsidP="00B36F1D">
      <w:pPr>
        <w:ind w:left="720"/>
        <w:rPr>
          <w:sz w:val="20"/>
          <w:szCs w:val="20"/>
        </w:rPr>
      </w:pPr>
      <w:r w:rsidRPr="00C052E4">
        <w:rPr>
          <w:b/>
          <w:sz w:val="20"/>
          <w:szCs w:val="20"/>
        </w:rPr>
        <w:t>Rate Air, Toll, Drop Daily</w:t>
      </w:r>
      <w:r>
        <w:rPr>
          <w:sz w:val="20"/>
          <w:szCs w:val="20"/>
        </w:rPr>
        <w:t>– Uses the airtime rates on rate plan to set free minutes and overage on minutes if applicable, uses the rates defined in Toll Mileage Band setup, and eliminates the Daily charge if any from the incoming record.</w:t>
      </w:r>
    </w:p>
    <w:p w14:paraId="0850BFDA" w14:textId="77777777" w:rsidR="00B36F1D" w:rsidRDefault="00B36F1D" w:rsidP="00B36F1D">
      <w:pPr>
        <w:ind w:left="720"/>
        <w:rPr>
          <w:sz w:val="20"/>
          <w:szCs w:val="20"/>
        </w:rPr>
      </w:pPr>
      <w:r w:rsidRPr="00C052E4">
        <w:rPr>
          <w:b/>
          <w:sz w:val="20"/>
          <w:szCs w:val="20"/>
        </w:rPr>
        <w:t>Pass Air, Pass Daily, Toll if in Table</w:t>
      </w:r>
      <w:r>
        <w:rPr>
          <w:sz w:val="20"/>
          <w:szCs w:val="20"/>
        </w:rPr>
        <w:t xml:space="preserve"> – Uses the airtime rates on rate plan to set free minutes and overage on minutes if applicable, passes the Daily charge if any from the incoming record on to the customer and rates the toll by the toll rates setup on Roaming Partner Toll rating.</w:t>
      </w:r>
    </w:p>
    <w:p w14:paraId="1CDCCA5D" w14:textId="77777777" w:rsidR="00B36F1D" w:rsidRDefault="00B36F1D" w:rsidP="00B36F1D">
      <w:pPr>
        <w:ind w:left="720"/>
        <w:rPr>
          <w:sz w:val="20"/>
          <w:szCs w:val="20"/>
        </w:rPr>
      </w:pPr>
      <w:r w:rsidRPr="00C052E4">
        <w:rPr>
          <w:b/>
          <w:sz w:val="20"/>
          <w:szCs w:val="20"/>
        </w:rPr>
        <w:t>Rate Air, Drop Daily, Toll if in Table</w:t>
      </w:r>
      <w:r>
        <w:rPr>
          <w:sz w:val="20"/>
          <w:szCs w:val="20"/>
        </w:rPr>
        <w:t>– Uses the airtime rates on rate plan to set free minutes and overage on minutes if applicable, eliminates the Daily charge if any from the incoming record, and rates the toll by the toll rates setup on Roaming Partner Toll rating.</w:t>
      </w:r>
    </w:p>
    <w:p w14:paraId="5D4C2627" w14:textId="77777777" w:rsidR="00B36F1D" w:rsidRDefault="00B36F1D" w:rsidP="00B36F1D">
      <w:pPr>
        <w:ind w:left="720"/>
        <w:rPr>
          <w:sz w:val="20"/>
          <w:szCs w:val="20"/>
        </w:rPr>
      </w:pPr>
      <w:r w:rsidRPr="00C052E4">
        <w:rPr>
          <w:b/>
          <w:sz w:val="20"/>
          <w:szCs w:val="20"/>
        </w:rPr>
        <w:t>Rate Air, Pass Toll and Daily</w:t>
      </w:r>
      <w:r>
        <w:rPr>
          <w:sz w:val="20"/>
          <w:szCs w:val="20"/>
        </w:rPr>
        <w:t xml:space="preserve"> – Uses the airtime rates on rate plan to set free minutes and overage on minutes if applicable, passes toll charges provided on the incoming record onto the customer, and passes the Daily charge if any from the incoming record on to the customer.</w:t>
      </w:r>
      <w:r>
        <w:rPr>
          <w:sz w:val="20"/>
          <w:szCs w:val="20"/>
        </w:rPr>
        <w:tab/>
      </w:r>
    </w:p>
    <w:p w14:paraId="4D60943D" w14:textId="77777777" w:rsidR="00B36F1D" w:rsidRDefault="00B36F1D" w:rsidP="00B36F1D">
      <w:pPr>
        <w:ind w:left="720"/>
        <w:rPr>
          <w:sz w:val="20"/>
          <w:szCs w:val="20"/>
        </w:rPr>
      </w:pPr>
      <w:r w:rsidRPr="00C052E4">
        <w:rPr>
          <w:b/>
          <w:sz w:val="20"/>
          <w:szCs w:val="20"/>
        </w:rPr>
        <w:t>Rate Toll, Pass Air, Drop Daily</w:t>
      </w:r>
      <w:r>
        <w:rPr>
          <w:sz w:val="20"/>
          <w:szCs w:val="20"/>
        </w:rPr>
        <w:t xml:space="preserve"> - Uses the rates defined in Toll Mileage Band setup to rate the toll and passes the Airtime charges from the incoming record on to the customer and eliminates any Daily charges.</w:t>
      </w:r>
    </w:p>
    <w:p w14:paraId="0D23BB7C" w14:textId="77777777" w:rsidR="00B36F1D" w:rsidRDefault="00B36F1D" w:rsidP="00B36F1D">
      <w:pPr>
        <w:ind w:left="720"/>
        <w:rPr>
          <w:sz w:val="20"/>
          <w:szCs w:val="20"/>
        </w:rPr>
      </w:pPr>
      <w:r w:rsidRPr="00C052E4">
        <w:rPr>
          <w:b/>
          <w:sz w:val="20"/>
          <w:szCs w:val="20"/>
        </w:rPr>
        <w:t>Rate Toll, Pass Air and Daily</w:t>
      </w:r>
      <w:r>
        <w:rPr>
          <w:sz w:val="20"/>
          <w:szCs w:val="20"/>
        </w:rPr>
        <w:t xml:space="preserve"> - Uses the rates defined in Toll Mileage Band setup to rate the toll and passes the Airtime charges and Daily charge if any from the incoming record on to the customer.</w:t>
      </w:r>
    </w:p>
    <w:p w14:paraId="2EDC36ED" w14:textId="77777777" w:rsidR="00B36F1D" w:rsidRDefault="00B36F1D" w:rsidP="00B36F1D">
      <w:pPr>
        <w:ind w:left="720"/>
        <w:rPr>
          <w:sz w:val="20"/>
          <w:szCs w:val="20"/>
        </w:rPr>
      </w:pPr>
      <w:r w:rsidRPr="00C052E4">
        <w:rPr>
          <w:b/>
          <w:sz w:val="20"/>
          <w:szCs w:val="20"/>
        </w:rPr>
        <w:t>Rate Air, Drop Toll And Daily</w:t>
      </w:r>
      <w:r>
        <w:rPr>
          <w:sz w:val="20"/>
          <w:szCs w:val="20"/>
        </w:rPr>
        <w:t>– Uses the airtime rates on rate plan to set free minutes and overage on minutes if applicable, all toll charges on the incoming record are eliminated along with any Daily charges.</w:t>
      </w:r>
    </w:p>
    <w:p w14:paraId="5133E263" w14:textId="77777777" w:rsidR="00B36F1D" w:rsidRDefault="00B36F1D" w:rsidP="00B36F1D">
      <w:pPr>
        <w:ind w:left="720"/>
        <w:rPr>
          <w:sz w:val="20"/>
          <w:szCs w:val="20"/>
        </w:rPr>
      </w:pPr>
      <w:r w:rsidRPr="00C052E4">
        <w:rPr>
          <w:b/>
          <w:sz w:val="20"/>
          <w:szCs w:val="20"/>
        </w:rPr>
        <w:lastRenderedPageBreak/>
        <w:t>True Home</w:t>
      </w:r>
      <w:r>
        <w:rPr>
          <w:sz w:val="20"/>
          <w:szCs w:val="20"/>
        </w:rPr>
        <w:t xml:space="preserve"> – Uses the airtime rates on rate plan to set free minutes and overage on minutes if applicable, uses the rates defined in Toll Mileage Band setup and passes the Daily charge if any from the incoming record on to the customer.  However if you are using Rate Period 5 to define expanded home rating, the calls </w:t>
      </w:r>
      <w:proofErr w:type="gramStart"/>
      <w:r>
        <w:rPr>
          <w:sz w:val="20"/>
          <w:szCs w:val="20"/>
        </w:rPr>
        <w:t>marked</w:t>
      </w:r>
      <w:proofErr w:type="gramEnd"/>
      <w:r>
        <w:rPr>
          <w:sz w:val="20"/>
          <w:szCs w:val="20"/>
        </w:rPr>
        <w:t xml:space="preserve"> as True Home will not apply to Period 5 minutes.</w:t>
      </w:r>
    </w:p>
    <w:p w14:paraId="4E80C3F5" w14:textId="77777777" w:rsidR="004D6940" w:rsidRDefault="00B36F1D" w:rsidP="004D6940">
      <w:pPr>
        <w:rPr>
          <w:sz w:val="20"/>
          <w:szCs w:val="20"/>
        </w:rPr>
      </w:pPr>
      <w:r w:rsidRPr="00AD1985">
        <w:rPr>
          <w:b/>
          <w:i/>
          <w:sz w:val="20"/>
          <w:szCs w:val="20"/>
          <w:u w:val="single"/>
        </w:rPr>
        <w:t>Rerate To:</w:t>
      </w:r>
      <w:r>
        <w:rPr>
          <w:sz w:val="20"/>
          <w:szCs w:val="20"/>
        </w:rPr>
        <w:t xml:space="preserve">  Selecting </w:t>
      </w:r>
      <w:r w:rsidRPr="006867E0">
        <w:rPr>
          <w:i/>
          <w:sz w:val="20"/>
          <w:szCs w:val="20"/>
        </w:rPr>
        <w:t>Local</w:t>
      </w:r>
      <w:r>
        <w:rPr>
          <w:sz w:val="20"/>
          <w:szCs w:val="20"/>
        </w:rPr>
        <w:t xml:space="preserve"> makes the call appear as a local call and are counted against the plan minutes. </w:t>
      </w:r>
      <w:r w:rsidR="004D6940">
        <w:rPr>
          <w:sz w:val="20"/>
          <w:szCs w:val="20"/>
        </w:rPr>
        <w:t xml:space="preserve">Selecting </w:t>
      </w:r>
      <w:r w:rsidR="004D6940" w:rsidRPr="006867E0">
        <w:rPr>
          <w:i/>
          <w:sz w:val="20"/>
          <w:szCs w:val="20"/>
        </w:rPr>
        <w:t>Roamer</w:t>
      </w:r>
      <w:r w:rsidR="004D6940">
        <w:rPr>
          <w:sz w:val="20"/>
          <w:szCs w:val="20"/>
        </w:rPr>
        <w:t xml:space="preserve"> leaves the call as a roaming call but re-rates the airtime using the rate established under ‘Our Customers in Their System’ section on the Partner Rates tab in the Roaming Partner setup. </w:t>
      </w:r>
    </w:p>
    <w:p w14:paraId="3CEA7F99" w14:textId="77777777" w:rsidR="00B36F1D" w:rsidRDefault="00B36F1D" w:rsidP="00B36F1D">
      <w:pPr>
        <w:rPr>
          <w:sz w:val="20"/>
          <w:szCs w:val="20"/>
        </w:rPr>
      </w:pPr>
      <w:r w:rsidRPr="00AD1985">
        <w:rPr>
          <w:b/>
          <w:i/>
          <w:sz w:val="20"/>
          <w:szCs w:val="20"/>
          <w:u w:val="single"/>
        </w:rPr>
        <w:t>Called Suffix:</w:t>
      </w:r>
      <w:r>
        <w:rPr>
          <w:sz w:val="20"/>
          <w:szCs w:val="20"/>
        </w:rPr>
        <w:t xml:space="preserve">  If you wish to mark the calls that have been rerated, enter a three-character suffix.  This will be added to calls on the bill and current calls screen.  The default is </w:t>
      </w:r>
      <w:r w:rsidRPr="006867E0">
        <w:rPr>
          <w:i/>
          <w:sz w:val="20"/>
          <w:szCs w:val="20"/>
        </w:rPr>
        <w:t>L/R</w:t>
      </w:r>
      <w:r>
        <w:rPr>
          <w:i/>
          <w:sz w:val="20"/>
          <w:szCs w:val="20"/>
        </w:rPr>
        <w:t xml:space="preserve">, </w:t>
      </w:r>
      <w:r w:rsidRPr="00331836">
        <w:rPr>
          <w:sz w:val="20"/>
          <w:szCs w:val="20"/>
        </w:rPr>
        <w:t xml:space="preserve">which shows </w:t>
      </w:r>
      <w:r>
        <w:rPr>
          <w:sz w:val="20"/>
          <w:szCs w:val="20"/>
        </w:rPr>
        <w:t>that the call was rerated to local roam.</w:t>
      </w:r>
      <w:r>
        <w:rPr>
          <w:sz w:val="20"/>
          <w:szCs w:val="20"/>
        </w:rPr>
        <w:tab/>
      </w:r>
    </w:p>
    <w:p w14:paraId="0B2DD226" w14:textId="77777777" w:rsidR="00B36F1D" w:rsidRDefault="00B36F1D" w:rsidP="00B36F1D">
      <w:pPr>
        <w:rPr>
          <w:sz w:val="20"/>
          <w:szCs w:val="20"/>
        </w:rPr>
      </w:pPr>
      <w:r w:rsidRPr="00AD1985">
        <w:rPr>
          <w:b/>
          <w:i/>
          <w:sz w:val="20"/>
          <w:szCs w:val="20"/>
          <w:u w:val="single"/>
        </w:rPr>
        <w:t>International Toll Treatment:</w:t>
      </w:r>
      <w:r>
        <w:rPr>
          <w:sz w:val="20"/>
          <w:szCs w:val="20"/>
        </w:rPr>
        <w:t xml:space="preserve">  Select the type of rerate for international calls.  See options above for Rerate Flag.</w:t>
      </w:r>
    </w:p>
    <w:p w14:paraId="77E3ACCE" w14:textId="77777777" w:rsidR="00B36F1D" w:rsidRDefault="00B36F1D" w:rsidP="00B36F1D">
      <w:pPr>
        <w:rPr>
          <w:sz w:val="20"/>
          <w:szCs w:val="20"/>
        </w:rPr>
      </w:pPr>
      <w:r w:rsidRPr="00AD1985">
        <w:rPr>
          <w:b/>
          <w:i/>
          <w:sz w:val="20"/>
          <w:szCs w:val="20"/>
          <w:u w:val="single"/>
        </w:rPr>
        <w:t>International Markup Table:</w:t>
      </w:r>
      <w:r>
        <w:rPr>
          <w:sz w:val="20"/>
          <w:szCs w:val="20"/>
        </w:rPr>
        <w:t xml:space="preserve">  If you wish to add additional charges for international, select this box.</w:t>
      </w:r>
    </w:p>
    <w:p w14:paraId="74695318" w14:textId="77777777" w:rsidR="00B36F1D" w:rsidRDefault="00B36F1D" w:rsidP="00B36F1D">
      <w:pPr>
        <w:rPr>
          <w:sz w:val="20"/>
          <w:szCs w:val="20"/>
        </w:rPr>
      </w:pPr>
      <w:r w:rsidRPr="00AD1985">
        <w:rPr>
          <w:b/>
          <w:i/>
          <w:sz w:val="20"/>
          <w:szCs w:val="20"/>
          <w:u w:val="single"/>
        </w:rPr>
        <w:t>Markup Rate:</w:t>
      </w:r>
      <w:r>
        <w:rPr>
          <w:sz w:val="20"/>
          <w:szCs w:val="20"/>
        </w:rPr>
        <w:t xml:space="preserve"> Enter the percentage to be added to the calls charges for international calls.</w:t>
      </w:r>
    </w:p>
    <w:p w14:paraId="07A5AE18" w14:textId="77777777" w:rsidR="00B36F1D" w:rsidRDefault="00B36F1D" w:rsidP="00B36F1D">
      <w:pPr>
        <w:rPr>
          <w:sz w:val="20"/>
          <w:szCs w:val="20"/>
        </w:rPr>
      </w:pPr>
    </w:p>
    <w:p w14:paraId="7A147142" w14:textId="77777777" w:rsidR="00B36F1D" w:rsidRDefault="00B36F1D" w:rsidP="00B36F1D">
      <w:pPr>
        <w:rPr>
          <w:sz w:val="20"/>
          <w:szCs w:val="20"/>
        </w:rPr>
      </w:pPr>
    </w:p>
    <w:p w14:paraId="7D49E70F" w14:textId="77777777" w:rsidR="00B36F1D" w:rsidRPr="00D3177D" w:rsidRDefault="00B36F1D" w:rsidP="00B36F1D">
      <w:pPr>
        <w:pStyle w:val="PSAHeading3"/>
      </w:pPr>
      <w:bookmarkStart w:id="195" w:name="_Toc238379762"/>
      <w:bookmarkStart w:id="196" w:name="_Toc322778668"/>
      <w:r w:rsidRPr="00D3177D">
        <w:t>Expanded Home by SIDS and Cell Sites</w:t>
      </w:r>
      <w:bookmarkEnd w:id="195"/>
      <w:bookmarkEnd w:id="196"/>
    </w:p>
    <w:p w14:paraId="173234D8" w14:textId="77777777" w:rsidR="00B36F1D" w:rsidRDefault="00B36F1D" w:rsidP="00B36F1D"/>
    <w:p w14:paraId="7C2208D3" w14:textId="77777777" w:rsidR="00B36F1D" w:rsidRDefault="00627F1C" w:rsidP="00B36F1D">
      <w:r>
        <w:rPr>
          <w:noProof/>
        </w:rPr>
        <w:drawing>
          <wp:inline distT="0" distB="0" distL="0" distR="0" wp14:anchorId="11F45706" wp14:editId="65BB31BB">
            <wp:extent cx="4590288" cy="3657600"/>
            <wp:effectExtent l="25400" t="0" r="7112"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rrowheads="1"/>
                    </pic:cNvPicPr>
                  </pic:nvPicPr>
                  <pic:blipFill>
                    <a:blip r:embed="rId143"/>
                    <a:srcRect/>
                    <a:stretch>
                      <a:fillRect/>
                    </a:stretch>
                  </pic:blipFill>
                  <pic:spPr bwMode="auto">
                    <a:xfrm>
                      <a:off x="0" y="0"/>
                      <a:ext cx="4590288" cy="3657600"/>
                    </a:xfrm>
                    <a:prstGeom prst="rect">
                      <a:avLst/>
                    </a:prstGeom>
                    <a:noFill/>
                    <a:ln w="9525">
                      <a:noFill/>
                      <a:miter lim="800000"/>
                      <a:headEnd/>
                      <a:tailEnd/>
                    </a:ln>
                  </pic:spPr>
                </pic:pic>
              </a:graphicData>
            </a:graphic>
          </wp:inline>
        </w:drawing>
      </w:r>
    </w:p>
    <w:p w14:paraId="40B975FF" w14:textId="77777777" w:rsidR="00B36F1D" w:rsidRDefault="00B36F1D" w:rsidP="00B36F1D"/>
    <w:p w14:paraId="25F08E7B" w14:textId="77777777" w:rsidR="00B36F1D" w:rsidRPr="00047D69" w:rsidRDefault="00B36F1D" w:rsidP="00B36F1D">
      <w:pPr>
        <w:rPr>
          <w:sz w:val="20"/>
          <w:szCs w:val="20"/>
        </w:rPr>
      </w:pPr>
      <w:r>
        <w:rPr>
          <w:b/>
          <w:i/>
          <w:sz w:val="20"/>
          <w:szCs w:val="20"/>
          <w:u w:val="single"/>
        </w:rPr>
        <w:t>Serving SID:</w:t>
      </w:r>
      <w:r>
        <w:rPr>
          <w:sz w:val="20"/>
          <w:szCs w:val="20"/>
        </w:rPr>
        <w:t xml:space="preserve">  Enter the SID to be included in expanded home.</w:t>
      </w:r>
    </w:p>
    <w:p w14:paraId="1896CC2B" w14:textId="77777777" w:rsidR="00B36F1D" w:rsidRPr="00047D69" w:rsidRDefault="00B36F1D" w:rsidP="00B36F1D">
      <w:pPr>
        <w:rPr>
          <w:sz w:val="20"/>
          <w:szCs w:val="20"/>
        </w:rPr>
      </w:pPr>
      <w:r>
        <w:rPr>
          <w:b/>
          <w:i/>
          <w:sz w:val="20"/>
          <w:szCs w:val="20"/>
          <w:u w:val="single"/>
        </w:rPr>
        <w:t>Serving Place:</w:t>
      </w:r>
      <w:r>
        <w:rPr>
          <w:sz w:val="20"/>
          <w:szCs w:val="20"/>
        </w:rPr>
        <w:t xml:space="preserve">  Enter the cell site identifier.</w:t>
      </w:r>
    </w:p>
    <w:p w14:paraId="6C234C09" w14:textId="77777777" w:rsidR="00B36F1D" w:rsidRDefault="00B36F1D" w:rsidP="00B36F1D">
      <w:pPr>
        <w:rPr>
          <w:sz w:val="20"/>
          <w:szCs w:val="20"/>
        </w:rPr>
      </w:pPr>
      <w:r w:rsidRPr="00AD1985">
        <w:rPr>
          <w:b/>
          <w:i/>
          <w:sz w:val="20"/>
          <w:szCs w:val="20"/>
          <w:u w:val="single"/>
        </w:rPr>
        <w:t>Rerate Flag:</w:t>
      </w:r>
      <w:r>
        <w:rPr>
          <w:sz w:val="20"/>
          <w:szCs w:val="20"/>
        </w:rPr>
        <w:t xml:space="preserve">  Select the type of rerate for calls made in this state/group. </w:t>
      </w:r>
      <w:r w:rsidRPr="00C052E4">
        <w:rPr>
          <w:b/>
          <w:sz w:val="20"/>
          <w:szCs w:val="20"/>
        </w:rPr>
        <w:t>Options:</w:t>
      </w:r>
    </w:p>
    <w:p w14:paraId="2128DAE0" w14:textId="77777777" w:rsidR="00B36F1D" w:rsidRDefault="00B36F1D" w:rsidP="00B36F1D">
      <w:pPr>
        <w:ind w:left="720"/>
        <w:rPr>
          <w:sz w:val="20"/>
          <w:szCs w:val="20"/>
        </w:rPr>
      </w:pPr>
      <w:r w:rsidRPr="00C052E4">
        <w:rPr>
          <w:b/>
          <w:sz w:val="20"/>
          <w:szCs w:val="20"/>
        </w:rPr>
        <w:t>Rate Air, Toll, Pass Daily</w:t>
      </w:r>
      <w:r>
        <w:rPr>
          <w:sz w:val="20"/>
          <w:szCs w:val="20"/>
        </w:rPr>
        <w:t xml:space="preserve"> – Uses the airtime rates on rate plan to set free minutes and overage on minutes if applicable, </w:t>
      </w:r>
      <w:r w:rsidR="005D2C2F">
        <w:rPr>
          <w:sz w:val="20"/>
          <w:szCs w:val="20"/>
        </w:rPr>
        <w:t>uses the rates defined in Toll Mileage Band setup,</w:t>
      </w:r>
      <w:r>
        <w:rPr>
          <w:sz w:val="20"/>
          <w:szCs w:val="20"/>
        </w:rPr>
        <w:t xml:space="preserve"> and passes the Daily charge if any from the incoming record on to the customer.</w:t>
      </w:r>
    </w:p>
    <w:p w14:paraId="3761828A" w14:textId="77777777" w:rsidR="00B36F1D" w:rsidRDefault="00B36F1D" w:rsidP="00B36F1D">
      <w:pPr>
        <w:ind w:left="720"/>
        <w:rPr>
          <w:sz w:val="20"/>
          <w:szCs w:val="20"/>
        </w:rPr>
      </w:pPr>
      <w:r w:rsidRPr="00C052E4">
        <w:rPr>
          <w:b/>
          <w:sz w:val="20"/>
          <w:szCs w:val="20"/>
        </w:rPr>
        <w:t>Rate Air, Pass Toll, Drop Daily</w:t>
      </w:r>
      <w:r>
        <w:rPr>
          <w:sz w:val="20"/>
          <w:szCs w:val="20"/>
        </w:rPr>
        <w:t>– Uses the airtime rates on rate plan to set free minutes and overage on minutes if applicable, passes toll charges provided on the incoming record onto the customer and eliminates the Daily charge if any from the incoming record.</w:t>
      </w:r>
    </w:p>
    <w:p w14:paraId="32D9C6B2" w14:textId="77777777" w:rsidR="00B36F1D" w:rsidRDefault="00B36F1D" w:rsidP="00B36F1D">
      <w:pPr>
        <w:ind w:left="720"/>
        <w:rPr>
          <w:sz w:val="20"/>
          <w:szCs w:val="20"/>
        </w:rPr>
      </w:pPr>
      <w:r w:rsidRPr="00C052E4">
        <w:rPr>
          <w:b/>
          <w:sz w:val="20"/>
          <w:szCs w:val="20"/>
        </w:rPr>
        <w:t>Rate Air, Toll, Drop Daily</w:t>
      </w:r>
      <w:r>
        <w:rPr>
          <w:sz w:val="20"/>
          <w:szCs w:val="20"/>
        </w:rPr>
        <w:t>– Uses the airtime rates on rate plan to set free minutes and overage on minutes if applicable, uses the rates defined in Toll Mileage Band setup, and eliminates the Daily charge if any from the incoming record.</w:t>
      </w:r>
    </w:p>
    <w:p w14:paraId="67A856FB" w14:textId="77777777" w:rsidR="00B36F1D" w:rsidRDefault="00B36F1D" w:rsidP="00B36F1D">
      <w:pPr>
        <w:ind w:left="720"/>
        <w:rPr>
          <w:sz w:val="20"/>
          <w:szCs w:val="20"/>
        </w:rPr>
      </w:pPr>
      <w:r w:rsidRPr="00C052E4">
        <w:rPr>
          <w:b/>
          <w:sz w:val="20"/>
          <w:szCs w:val="20"/>
        </w:rPr>
        <w:lastRenderedPageBreak/>
        <w:t>Pass Air, Pass Daily, Toll if in Table</w:t>
      </w:r>
      <w:r>
        <w:rPr>
          <w:sz w:val="20"/>
          <w:szCs w:val="20"/>
        </w:rPr>
        <w:t xml:space="preserve"> – Uses the airtime rates on rate plan to set free minutes and overage on minutes if applicable, passes the Daily charge if any from the incoming record on to the customer and rates the toll by the toll rates setup on Roaming Partner Toll rating.</w:t>
      </w:r>
    </w:p>
    <w:p w14:paraId="401DBD7D" w14:textId="77777777" w:rsidR="00B36F1D" w:rsidRDefault="00B36F1D" w:rsidP="00B36F1D">
      <w:pPr>
        <w:ind w:left="720"/>
        <w:rPr>
          <w:sz w:val="20"/>
          <w:szCs w:val="20"/>
        </w:rPr>
      </w:pPr>
      <w:r w:rsidRPr="00C052E4">
        <w:rPr>
          <w:b/>
          <w:sz w:val="20"/>
          <w:szCs w:val="20"/>
        </w:rPr>
        <w:t>Rate Air, Drop Daily, Toll if in Table</w:t>
      </w:r>
      <w:r>
        <w:rPr>
          <w:sz w:val="20"/>
          <w:szCs w:val="20"/>
        </w:rPr>
        <w:t>– Uses the airtime rates on rate plan to set free minutes and overage on minutes if applicable, eliminates the Daily charge if any from the incoming record, and rates the toll by the toll rates setup on Roaming Partner Toll rating.</w:t>
      </w:r>
    </w:p>
    <w:p w14:paraId="4FFB4A3D" w14:textId="77777777" w:rsidR="00B36F1D" w:rsidRDefault="00B36F1D" w:rsidP="00B36F1D">
      <w:pPr>
        <w:ind w:left="720"/>
        <w:rPr>
          <w:sz w:val="20"/>
          <w:szCs w:val="20"/>
        </w:rPr>
      </w:pPr>
      <w:r w:rsidRPr="00C052E4">
        <w:rPr>
          <w:b/>
          <w:sz w:val="20"/>
          <w:szCs w:val="20"/>
        </w:rPr>
        <w:t>Rate Air, Pass Toll and Daily</w:t>
      </w:r>
      <w:r>
        <w:rPr>
          <w:sz w:val="20"/>
          <w:szCs w:val="20"/>
        </w:rPr>
        <w:t xml:space="preserve"> – Uses the airtime rates on rate plan to set free minutes and overage on minutes if applicable, passes toll charges provided on the incoming record onto the customer, and passes the Daily charge if any from the incoming record on to the customer.</w:t>
      </w:r>
      <w:r>
        <w:rPr>
          <w:sz w:val="20"/>
          <w:szCs w:val="20"/>
        </w:rPr>
        <w:tab/>
      </w:r>
    </w:p>
    <w:p w14:paraId="765BDA3A" w14:textId="77777777" w:rsidR="00B36F1D" w:rsidRDefault="00B36F1D" w:rsidP="00B36F1D">
      <w:pPr>
        <w:ind w:left="720"/>
        <w:rPr>
          <w:sz w:val="20"/>
          <w:szCs w:val="20"/>
        </w:rPr>
      </w:pPr>
      <w:r w:rsidRPr="00C052E4">
        <w:rPr>
          <w:b/>
          <w:sz w:val="20"/>
          <w:szCs w:val="20"/>
        </w:rPr>
        <w:t>Rate Toll, Pass Air, Drop Daily</w:t>
      </w:r>
      <w:r>
        <w:rPr>
          <w:sz w:val="20"/>
          <w:szCs w:val="20"/>
        </w:rPr>
        <w:t xml:space="preserve"> - Uses the rates defined in Toll Mileage Band setup to rate the toll and passes the Airtime charges from the incoming record on to the customer and eliminates any Daily charges.</w:t>
      </w:r>
    </w:p>
    <w:p w14:paraId="3CCFDBA1" w14:textId="77777777" w:rsidR="00B36F1D" w:rsidRDefault="00B36F1D" w:rsidP="00B36F1D">
      <w:pPr>
        <w:ind w:left="720"/>
        <w:rPr>
          <w:sz w:val="20"/>
          <w:szCs w:val="20"/>
        </w:rPr>
      </w:pPr>
      <w:r w:rsidRPr="00C052E4">
        <w:rPr>
          <w:b/>
          <w:sz w:val="20"/>
          <w:szCs w:val="20"/>
        </w:rPr>
        <w:t>Rate Toll, Pass Air and Daily</w:t>
      </w:r>
      <w:r>
        <w:rPr>
          <w:sz w:val="20"/>
          <w:szCs w:val="20"/>
        </w:rPr>
        <w:t xml:space="preserve"> - Uses the rates defined in Toll Mileage Band setup to rate the toll and passes the Airtime charges and Daily charge if any from the incoming record on to the customer.</w:t>
      </w:r>
    </w:p>
    <w:p w14:paraId="0D29935F" w14:textId="77777777" w:rsidR="00B36F1D" w:rsidRDefault="00B36F1D" w:rsidP="00B36F1D">
      <w:pPr>
        <w:ind w:left="720"/>
        <w:rPr>
          <w:sz w:val="20"/>
          <w:szCs w:val="20"/>
        </w:rPr>
      </w:pPr>
      <w:r w:rsidRPr="00C052E4">
        <w:rPr>
          <w:b/>
          <w:sz w:val="20"/>
          <w:szCs w:val="20"/>
        </w:rPr>
        <w:t>Rate Air, Drop Toll And Daily</w:t>
      </w:r>
      <w:r>
        <w:rPr>
          <w:sz w:val="20"/>
          <w:szCs w:val="20"/>
        </w:rPr>
        <w:t>– Uses the airtime rates on rate plan to set free minutes and overage on minutes if applicable, all toll charges on the incoming record are eliminated along with any Daily charges.</w:t>
      </w:r>
    </w:p>
    <w:p w14:paraId="0F075BDC" w14:textId="77777777" w:rsidR="00B36F1D" w:rsidRDefault="00B36F1D" w:rsidP="00B36F1D">
      <w:pPr>
        <w:ind w:left="720"/>
        <w:rPr>
          <w:sz w:val="20"/>
          <w:szCs w:val="20"/>
        </w:rPr>
      </w:pPr>
      <w:r w:rsidRPr="00C052E4">
        <w:rPr>
          <w:b/>
          <w:sz w:val="20"/>
          <w:szCs w:val="20"/>
        </w:rPr>
        <w:t>True Home</w:t>
      </w:r>
      <w:r>
        <w:rPr>
          <w:sz w:val="20"/>
          <w:szCs w:val="20"/>
        </w:rPr>
        <w:t xml:space="preserve"> – Uses the airtime rates on rate plan to set free minutes and overage on minutes if applicable, uses the rates defined in Toll Mileage Band setup and passes the Daily charge if any from the incoming record on to the customer.  However if you are using Rate Period 5 to define expanded home rating, the calls </w:t>
      </w:r>
      <w:proofErr w:type="gramStart"/>
      <w:r>
        <w:rPr>
          <w:sz w:val="20"/>
          <w:szCs w:val="20"/>
        </w:rPr>
        <w:t>marked</w:t>
      </w:r>
      <w:proofErr w:type="gramEnd"/>
      <w:r>
        <w:rPr>
          <w:sz w:val="20"/>
          <w:szCs w:val="20"/>
        </w:rPr>
        <w:t xml:space="preserve"> as True Home will not apply to Period 5 minutes.</w:t>
      </w:r>
      <w:r>
        <w:rPr>
          <w:sz w:val="20"/>
          <w:szCs w:val="20"/>
        </w:rPr>
        <w:tab/>
      </w:r>
    </w:p>
    <w:p w14:paraId="285BD12D" w14:textId="77777777" w:rsidR="00B36F1D" w:rsidRDefault="00B36F1D" w:rsidP="00B36F1D">
      <w:pPr>
        <w:rPr>
          <w:sz w:val="20"/>
          <w:szCs w:val="20"/>
        </w:rPr>
      </w:pPr>
      <w:r w:rsidRPr="00AD1985">
        <w:rPr>
          <w:b/>
          <w:i/>
          <w:sz w:val="20"/>
          <w:szCs w:val="20"/>
          <w:u w:val="single"/>
        </w:rPr>
        <w:t>Rerate To:</w:t>
      </w:r>
      <w:r>
        <w:rPr>
          <w:sz w:val="20"/>
          <w:szCs w:val="20"/>
        </w:rPr>
        <w:t xml:space="preserve">  Selecting </w:t>
      </w:r>
      <w:r w:rsidRPr="006867E0">
        <w:rPr>
          <w:i/>
          <w:sz w:val="20"/>
          <w:szCs w:val="20"/>
        </w:rPr>
        <w:t>Local</w:t>
      </w:r>
      <w:r>
        <w:rPr>
          <w:sz w:val="20"/>
          <w:szCs w:val="20"/>
        </w:rPr>
        <w:t xml:space="preserve"> makes the call appear as a local call and are counted against the plan minutes.  Selecting </w:t>
      </w:r>
      <w:r w:rsidRPr="006867E0">
        <w:rPr>
          <w:i/>
          <w:sz w:val="20"/>
          <w:szCs w:val="20"/>
        </w:rPr>
        <w:t>Roamer</w:t>
      </w:r>
      <w:r>
        <w:rPr>
          <w:sz w:val="20"/>
          <w:szCs w:val="20"/>
        </w:rPr>
        <w:t xml:space="preserve"> leaves the call as a roaming call</w:t>
      </w:r>
      <w:r w:rsidR="004D6940">
        <w:rPr>
          <w:sz w:val="20"/>
          <w:szCs w:val="20"/>
        </w:rPr>
        <w:t xml:space="preserve"> but re-rates the airtime using the rate established under ‘Our Customers in Their System’ section on the Partner Rates tab in the Roaming Partner setup</w:t>
      </w:r>
      <w:r>
        <w:rPr>
          <w:sz w:val="20"/>
          <w:szCs w:val="20"/>
        </w:rPr>
        <w:t xml:space="preserve">. </w:t>
      </w:r>
    </w:p>
    <w:p w14:paraId="65748569" w14:textId="77777777" w:rsidR="00B36F1D" w:rsidRDefault="00B36F1D" w:rsidP="00B36F1D">
      <w:pPr>
        <w:rPr>
          <w:sz w:val="20"/>
          <w:szCs w:val="20"/>
        </w:rPr>
      </w:pPr>
      <w:r w:rsidRPr="00AD1985">
        <w:rPr>
          <w:b/>
          <w:i/>
          <w:sz w:val="20"/>
          <w:szCs w:val="20"/>
          <w:u w:val="single"/>
        </w:rPr>
        <w:t>Called Suffix:</w:t>
      </w:r>
      <w:r>
        <w:rPr>
          <w:sz w:val="20"/>
          <w:szCs w:val="20"/>
        </w:rPr>
        <w:t xml:space="preserve"> If you wish to mark the calls that have been rerated, enter a three-character suffix.  This will be added to calls on the bill and current calls screen.  The default is </w:t>
      </w:r>
      <w:r w:rsidRPr="006867E0">
        <w:rPr>
          <w:i/>
          <w:sz w:val="20"/>
          <w:szCs w:val="20"/>
        </w:rPr>
        <w:t>L/R</w:t>
      </w:r>
      <w:r>
        <w:rPr>
          <w:i/>
          <w:sz w:val="20"/>
          <w:szCs w:val="20"/>
        </w:rPr>
        <w:t xml:space="preserve">, </w:t>
      </w:r>
      <w:r w:rsidRPr="00331836">
        <w:rPr>
          <w:sz w:val="20"/>
          <w:szCs w:val="20"/>
        </w:rPr>
        <w:t xml:space="preserve">which shows </w:t>
      </w:r>
      <w:r>
        <w:rPr>
          <w:sz w:val="20"/>
          <w:szCs w:val="20"/>
        </w:rPr>
        <w:t>that the call was rerated to local roam.</w:t>
      </w:r>
      <w:r>
        <w:rPr>
          <w:sz w:val="20"/>
          <w:szCs w:val="20"/>
        </w:rPr>
        <w:tab/>
      </w:r>
    </w:p>
    <w:p w14:paraId="422EF3B9" w14:textId="77777777" w:rsidR="00B36F1D" w:rsidRDefault="00B36F1D" w:rsidP="00B36F1D">
      <w:pPr>
        <w:rPr>
          <w:sz w:val="20"/>
          <w:szCs w:val="20"/>
        </w:rPr>
      </w:pPr>
      <w:r w:rsidRPr="00AD1985">
        <w:rPr>
          <w:b/>
          <w:i/>
          <w:sz w:val="20"/>
          <w:szCs w:val="20"/>
          <w:u w:val="single"/>
        </w:rPr>
        <w:t>International Toll Treatment:</w:t>
      </w:r>
      <w:r>
        <w:rPr>
          <w:sz w:val="20"/>
          <w:szCs w:val="20"/>
        </w:rPr>
        <w:t xml:space="preserve">  Select the type of rerate for international calls.</w:t>
      </w:r>
    </w:p>
    <w:p w14:paraId="1E48CD3C" w14:textId="77777777" w:rsidR="00B36F1D" w:rsidRDefault="00B36F1D" w:rsidP="00B36F1D">
      <w:pPr>
        <w:rPr>
          <w:sz w:val="20"/>
          <w:szCs w:val="20"/>
        </w:rPr>
      </w:pPr>
      <w:r w:rsidRPr="00AD1985">
        <w:rPr>
          <w:b/>
          <w:i/>
          <w:sz w:val="20"/>
          <w:szCs w:val="20"/>
          <w:u w:val="single"/>
        </w:rPr>
        <w:t>International Markup Table:</w:t>
      </w:r>
      <w:r>
        <w:rPr>
          <w:sz w:val="20"/>
          <w:szCs w:val="20"/>
        </w:rPr>
        <w:t xml:space="preserve">  If you wish to add additional charges for international, select this box.</w:t>
      </w:r>
    </w:p>
    <w:p w14:paraId="69F64625" w14:textId="77777777" w:rsidR="00B36F1D" w:rsidRDefault="00B36F1D" w:rsidP="00B36F1D">
      <w:pPr>
        <w:rPr>
          <w:sz w:val="20"/>
          <w:szCs w:val="20"/>
        </w:rPr>
      </w:pPr>
      <w:r w:rsidRPr="00AD1985">
        <w:rPr>
          <w:b/>
          <w:i/>
          <w:sz w:val="20"/>
          <w:szCs w:val="20"/>
          <w:u w:val="single"/>
        </w:rPr>
        <w:t>Markup Rate:</w:t>
      </w:r>
      <w:r>
        <w:rPr>
          <w:sz w:val="20"/>
          <w:szCs w:val="20"/>
        </w:rPr>
        <w:t xml:space="preserve"> Enter the percentage to be added to the calls charges for international calls.</w:t>
      </w:r>
    </w:p>
    <w:p w14:paraId="27EDE0FE" w14:textId="77777777" w:rsidR="00B36F1D" w:rsidRDefault="00B36F1D" w:rsidP="00B36F1D">
      <w:pPr>
        <w:rPr>
          <w:sz w:val="20"/>
          <w:szCs w:val="20"/>
        </w:rPr>
      </w:pPr>
    </w:p>
    <w:p w14:paraId="6BDD4B29" w14:textId="77777777" w:rsidR="00B36F1D" w:rsidRDefault="00B36F1D" w:rsidP="00B36F1D">
      <w:pPr>
        <w:rPr>
          <w:sz w:val="20"/>
          <w:szCs w:val="20"/>
        </w:rPr>
      </w:pPr>
    </w:p>
    <w:p w14:paraId="23994A66" w14:textId="77777777" w:rsidR="00B36F1D" w:rsidRDefault="00B36F1D" w:rsidP="00B36F1D">
      <w:pPr>
        <w:rPr>
          <w:sz w:val="20"/>
          <w:szCs w:val="20"/>
        </w:rPr>
      </w:pPr>
    </w:p>
    <w:p w14:paraId="4AC7F11D" w14:textId="77777777" w:rsidR="00B36F1D" w:rsidRDefault="00B36F1D" w:rsidP="00B36F1D">
      <w:pPr>
        <w:rPr>
          <w:sz w:val="20"/>
          <w:szCs w:val="20"/>
        </w:rPr>
      </w:pPr>
    </w:p>
    <w:p w14:paraId="7379B901" w14:textId="77777777" w:rsidR="00B36F1D" w:rsidRDefault="00B36F1D" w:rsidP="00B36F1D">
      <w:pPr>
        <w:rPr>
          <w:sz w:val="20"/>
          <w:szCs w:val="20"/>
        </w:rPr>
      </w:pPr>
    </w:p>
    <w:p w14:paraId="1FBB428B" w14:textId="77777777" w:rsidR="00B36F1D" w:rsidRDefault="00B36F1D" w:rsidP="00B36F1D">
      <w:pPr>
        <w:rPr>
          <w:sz w:val="20"/>
          <w:szCs w:val="20"/>
        </w:rPr>
      </w:pPr>
    </w:p>
    <w:p w14:paraId="6DF4869D" w14:textId="77777777" w:rsidR="00B36F1D" w:rsidRDefault="00B36F1D" w:rsidP="00B36F1D">
      <w:pPr>
        <w:rPr>
          <w:sz w:val="20"/>
          <w:szCs w:val="20"/>
        </w:rPr>
      </w:pPr>
    </w:p>
    <w:p w14:paraId="58DD371C" w14:textId="77777777" w:rsidR="00B36F1D" w:rsidRDefault="00B36F1D" w:rsidP="00B36F1D">
      <w:pPr>
        <w:rPr>
          <w:sz w:val="20"/>
          <w:szCs w:val="20"/>
        </w:rPr>
      </w:pPr>
    </w:p>
    <w:p w14:paraId="39981399" w14:textId="77777777" w:rsidR="00B36F1D" w:rsidRDefault="00B36F1D" w:rsidP="00B36F1D">
      <w:pPr>
        <w:rPr>
          <w:sz w:val="20"/>
          <w:szCs w:val="20"/>
        </w:rPr>
      </w:pPr>
    </w:p>
    <w:p w14:paraId="1A34BA0A" w14:textId="77777777" w:rsidR="00B36F1D" w:rsidRDefault="00B36F1D" w:rsidP="00B36F1D">
      <w:pPr>
        <w:rPr>
          <w:sz w:val="20"/>
          <w:szCs w:val="20"/>
        </w:rPr>
      </w:pPr>
    </w:p>
    <w:p w14:paraId="73D1C2DC" w14:textId="77777777" w:rsidR="00B36F1D" w:rsidRDefault="00B36F1D" w:rsidP="00B36F1D">
      <w:pPr>
        <w:rPr>
          <w:sz w:val="20"/>
          <w:szCs w:val="20"/>
        </w:rPr>
      </w:pPr>
    </w:p>
    <w:p w14:paraId="512D58B9" w14:textId="77777777" w:rsidR="00B36F1D" w:rsidRDefault="00B36F1D" w:rsidP="00B36F1D">
      <w:pPr>
        <w:rPr>
          <w:sz w:val="20"/>
          <w:szCs w:val="20"/>
        </w:rPr>
      </w:pPr>
    </w:p>
    <w:p w14:paraId="53B19323" w14:textId="77777777" w:rsidR="00B36F1D" w:rsidRDefault="00B36F1D" w:rsidP="00B36F1D">
      <w:pPr>
        <w:rPr>
          <w:sz w:val="20"/>
          <w:szCs w:val="20"/>
        </w:rPr>
      </w:pPr>
    </w:p>
    <w:p w14:paraId="5E668F10" w14:textId="77777777" w:rsidR="00B36F1D" w:rsidRDefault="00B36F1D" w:rsidP="00B36F1D">
      <w:pPr>
        <w:rPr>
          <w:sz w:val="20"/>
          <w:szCs w:val="20"/>
        </w:rPr>
      </w:pPr>
    </w:p>
    <w:p w14:paraId="1F8B417D" w14:textId="77777777" w:rsidR="00B36F1D" w:rsidRDefault="00B36F1D" w:rsidP="00B36F1D">
      <w:pPr>
        <w:rPr>
          <w:sz w:val="20"/>
          <w:szCs w:val="20"/>
        </w:rPr>
      </w:pPr>
    </w:p>
    <w:p w14:paraId="3C5C28BC" w14:textId="77777777" w:rsidR="00B36F1D" w:rsidRDefault="00B36F1D" w:rsidP="00B36F1D">
      <w:pPr>
        <w:rPr>
          <w:sz w:val="20"/>
          <w:szCs w:val="20"/>
        </w:rPr>
      </w:pPr>
    </w:p>
    <w:p w14:paraId="36938359" w14:textId="77777777" w:rsidR="00B36F1D" w:rsidRDefault="00B36F1D" w:rsidP="00B36F1D">
      <w:pPr>
        <w:rPr>
          <w:sz w:val="20"/>
          <w:szCs w:val="20"/>
        </w:rPr>
      </w:pPr>
    </w:p>
    <w:p w14:paraId="5422B902" w14:textId="77777777" w:rsidR="00A34D21" w:rsidRDefault="00A34D21" w:rsidP="00B36F1D">
      <w:pPr>
        <w:rPr>
          <w:sz w:val="20"/>
          <w:szCs w:val="20"/>
        </w:rPr>
      </w:pPr>
    </w:p>
    <w:p w14:paraId="53206D19" w14:textId="77777777" w:rsidR="00A34D21" w:rsidRDefault="00A34D21" w:rsidP="00B36F1D">
      <w:pPr>
        <w:rPr>
          <w:sz w:val="20"/>
          <w:szCs w:val="20"/>
        </w:rPr>
      </w:pPr>
    </w:p>
    <w:p w14:paraId="1E063D16" w14:textId="77777777" w:rsidR="00A34D21" w:rsidRDefault="00A34D21" w:rsidP="00B36F1D">
      <w:pPr>
        <w:rPr>
          <w:sz w:val="20"/>
          <w:szCs w:val="20"/>
        </w:rPr>
      </w:pPr>
    </w:p>
    <w:p w14:paraId="70624922" w14:textId="77777777" w:rsidR="00A34D21" w:rsidRDefault="00A34D21" w:rsidP="00B36F1D">
      <w:pPr>
        <w:rPr>
          <w:sz w:val="20"/>
          <w:szCs w:val="20"/>
        </w:rPr>
      </w:pPr>
    </w:p>
    <w:p w14:paraId="059C9CE2" w14:textId="77777777" w:rsidR="00A34D21" w:rsidRDefault="00A34D21" w:rsidP="00B36F1D">
      <w:pPr>
        <w:rPr>
          <w:sz w:val="20"/>
          <w:szCs w:val="20"/>
        </w:rPr>
      </w:pPr>
    </w:p>
    <w:p w14:paraId="643B4392" w14:textId="77777777" w:rsidR="00A34D21" w:rsidRDefault="00A34D21" w:rsidP="00B36F1D">
      <w:pPr>
        <w:rPr>
          <w:sz w:val="20"/>
          <w:szCs w:val="20"/>
        </w:rPr>
      </w:pPr>
    </w:p>
    <w:p w14:paraId="509C1E17" w14:textId="77777777" w:rsidR="00A34D21" w:rsidRDefault="00A34D21" w:rsidP="00B36F1D">
      <w:pPr>
        <w:rPr>
          <w:sz w:val="20"/>
          <w:szCs w:val="20"/>
        </w:rPr>
      </w:pPr>
    </w:p>
    <w:p w14:paraId="103B4155" w14:textId="77777777" w:rsidR="00A34D21" w:rsidRDefault="00A34D21" w:rsidP="00B36F1D">
      <w:pPr>
        <w:rPr>
          <w:sz w:val="20"/>
          <w:szCs w:val="20"/>
        </w:rPr>
      </w:pPr>
    </w:p>
    <w:p w14:paraId="4C461FB6" w14:textId="77777777" w:rsidR="00A34D21" w:rsidRDefault="00A34D21" w:rsidP="00B36F1D">
      <w:pPr>
        <w:rPr>
          <w:sz w:val="20"/>
          <w:szCs w:val="20"/>
        </w:rPr>
      </w:pPr>
    </w:p>
    <w:p w14:paraId="393B6E0C" w14:textId="77777777" w:rsidR="00A34D21" w:rsidRDefault="00A34D21" w:rsidP="00B36F1D">
      <w:pPr>
        <w:rPr>
          <w:sz w:val="20"/>
          <w:szCs w:val="20"/>
        </w:rPr>
      </w:pPr>
    </w:p>
    <w:p w14:paraId="37F98F89" w14:textId="77777777" w:rsidR="00A34D21" w:rsidRDefault="00A34D21" w:rsidP="00B36F1D">
      <w:pPr>
        <w:rPr>
          <w:sz w:val="20"/>
          <w:szCs w:val="20"/>
        </w:rPr>
      </w:pPr>
    </w:p>
    <w:p w14:paraId="7C04580D" w14:textId="77777777" w:rsidR="00B36F1D" w:rsidRDefault="00B36F1D" w:rsidP="00B36F1D">
      <w:pPr>
        <w:rPr>
          <w:sz w:val="20"/>
          <w:szCs w:val="20"/>
        </w:rPr>
      </w:pPr>
    </w:p>
    <w:p w14:paraId="4DB2F065" w14:textId="77777777" w:rsidR="00B36F1D" w:rsidRPr="00D3177D" w:rsidRDefault="00B36F1D" w:rsidP="00B36F1D">
      <w:pPr>
        <w:pStyle w:val="PSAHeading3"/>
      </w:pPr>
      <w:bookmarkStart w:id="197" w:name="_Toc238379763"/>
      <w:bookmarkStart w:id="198" w:name="_Toc322778669"/>
      <w:r w:rsidRPr="00D3177D">
        <w:lastRenderedPageBreak/>
        <w:t>Expanded Home by SIDS</w:t>
      </w:r>
      <w:bookmarkEnd w:id="197"/>
      <w:bookmarkEnd w:id="198"/>
    </w:p>
    <w:p w14:paraId="64BD2E54" w14:textId="77777777" w:rsidR="00B36F1D" w:rsidRDefault="00B36F1D" w:rsidP="00B36F1D"/>
    <w:p w14:paraId="48A72BF9" w14:textId="77777777" w:rsidR="00B36F1D" w:rsidRPr="00FD44F6" w:rsidRDefault="00627F1C" w:rsidP="00B36F1D">
      <w:r>
        <w:rPr>
          <w:noProof/>
        </w:rPr>
        <w:drawing>
          <wp:inline distT="0" distB="0" distL="0" distR="0" wp14:anchorId="596FC7BF" wp14:editId="304ECB0C">
            <wp:extent cx="4561840" cy="3647440"/>
            <wp:effectExtent l="25400" t="0" r="1016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4"/>
                    <a:srcRect/>
                    <a:stretch>
                      <a:fillRect/>
                    </a:stretch>
                  </pic:blipFill>
                  <pic:spPr bwMode="auto">
                    <a:xfrm>
                      <a:off x="0" y="0"/>
                      <a:ext cx="4561840" cy="3647440"/>
                    </a:xfrm>
                    <a:prstGeom prst="rect">
                      <a:avLst/>
                    </a:prstGeom>
                    <a:noFill/>
                    <a:ln w="9525">
                      <a:noFill/>
                      <a:miter lim="800000"/>
                      <a:headEnd/>
                      <a:tailEnd/>
                    </a:ln>
                  </pic:spPr>
                </pic:pic>
              </a:graphicData>
            </a:graphic>
          </wp:inline>
        </w:drawing>
      </w:r>
    </w:p>
    <w:p w14:paraId="504ED908" w14:textId="77777777" w:rsidR="00B36F1D" w:rsidRDefault="00B36F1D" w:rsidP="00B36F1D">
      <w:pPr>
        <w:rPr>
          <w:sz w:val="20"/>
          <w:szCs w:val="20"/>
        </w:rPr>
      </w:pPr>
    </w:p>
    <w:p w14:paraId="7BE8DF1F" w14:textId="77777777" w:rsidR="00B36F1D" w:rsidRPr="00047D69" w:rsidRDefault="00B36F1D" w:rsidP="00B36F1D">
      <w:pPr>
        <w:rPr>
          <w:sz w:val="20"/>
          <w:szCs w:val="20"/>
        </w:rPr>
      </w:pPr>
      <w:r>
        <w:rPr>
          <w:b/>
          <w:i/>
          <w:sz w:val="20"/>
          <w:szCs w:val="20"/>
          <w:u w:val="single"/>
        </w:rPr>
        <w:t>Serving SID:</w:t>
      </w:r>
      <w:r>
        <w:rPr>
          <w:sz w:val="20"/>
          <w:szCs w:val="20"/>
        </w:rPr>
        <w:t xml:space="preserve">  Enter the SID to be included in expanded home.</w:t>
      </w:r>
    </w:p>
    <w:p w14:paraId="2FC49296" w14:textId="77777777" w:rsidR="00B36F1D" w:rsidRDefault="00B36F1D" w:rsidP="00B36F1D">
      <w:pPr>
        <w:rPr>
          <w:sz w:val="20"/>
          <w:szCs w:val="20"/>
        </w:rPr>
      </w:pPr>
      <w:r w:rsidRPr="00AD1985">
        <w:rPr>
          <w:b/>
          <w:i/>
          <w:sz w:val="20"/>
          <w:szCs w:val="20"/>
          <w:u w:val="single"/>
        </w:rPr>
        <w:t>Rerate Flag:</w:t>
      </w:r>
      <w:r>
        <w:rPr>
          <w:sz w:val="20"/>
          <w:szCs w:val="20"/>
        </w:rPr>
        <w:t xml:space="preserve">  Select the type of rerate for calls made in this state/group. </w:t>
      </w:r>
      <w:r w:rsidRPr="00C052E4">
        <w:rPr>
          <w:b/>
          <w:sz w:val="20"/>
          <w:szCs w:val="20"/>
        </w:rPr>
        <w:t>Options:</w:t>
      </w:r>
    </w:p>
    <w:p w14:paraId="233854BE" w14:textId="77777777" w:rsidR="00B36F1D" w:rsidRDefault="00B36F1D" w:rsidP="00B36F1D">
      <w:pPr>
        <w:ind w:left="720"/>
        <w:rPr>
          <w:sz w:val="20"/>
          <w:szCs w:val="20"/>
        </w:rPr>
      </w:pPr>
      <w:r w:rsidRPr="00C052E4">
        <w:rPr>
          <w:b/>
          <w:sz w:val="20"/>
          <w:szCs w:val="20"/>
        </w:rPr>
        <w:t>Rate Air, Toll, Pass Daily</w:t>
      </w:r>
      <w:r>
        <w:rPr>
          <w:sz w:val="20"/>
          <w:szCs w:val="20"/>
        </w:rPr>
        <w:t xml:space="preserve"> – Uses the airtime rates on rate plan to set free minutes and overage on minutes if applicable, </w:t>
      </w:r>
      <w:r w:rsidR="005D2C2F">
        <w:rPr>
          <w:sz w:val="20"/>
          <w:szCs w:val="20"/>
        </w:rPr>
        <w:t>uses the rates defined in Toll Mileage Band setup,</w:t>
      </w:r>
      <w:r>
        <w:rPr>
          <w:sz w:val="20"/>
          <w:szCs w:val="20"/>
        </w:rPr>
        <w:t xml:space="preserve"> and passes the Daily charge if any from the incoming record on to the customer.</w:t>
      </w:r>
    </w:p>
    <w:p w14:paraId="4317C51B" w14:textId="77777777" w:rsidR="00B36F1D" w:rsidRDefault="00B36F1D" w:rsidP="00B36F1D">
      <w:pPr>
        <w:ind w:left="720"/>
        <w:rPr>
          <w:sz w:val="20"/>
          <w:szCs w:val="20"/>
        </w:rPr>
      </w:pPr>
      <w:r w:rsidRPr="00C052E4">
        <w:rPr>
          <w:b/>
          <w:sz w:val="20"/>
          <w:szCs w:val="20"/>
        </w:rPr>
        <w:t>Rate Air, Pass Toll, Drop Daily</w:t>
      </w:r>
      <w:r>
        <w:rPr>
          <w:sz w:val="20"/>
          <w:szCs w:val="20"/>
        </w:rPr>
        <w:t>– Uses the airtime rates on rate plan to set free minutes and overage on minutes if applicable, passes toll charges provided on the incoming record onto the customer and eliminates the Daily charge if any from the incoming record.</w:t>
      </w:r>
    </w:p>
    <w:p w14:paraId="01F16C9D" w14:textId="77777777" w:rsidR="00B36F1D" w:rsidRDefault="00B36F1D" w:rsidP="00B36F1D">
      <w:pPr>
        <w:ind w:left="720"/>
        <w:rPr>
          <w:sz w:val="20"/>
          <w:szCs w:val="20"/>
        </w:rPr>
      </w:pPr>
      <w:r w:rsidRPr="00C052E4">
        <w:rPr>
          <w:b/>
          <w:sz w:val="20"/>
          <w:szCs w:val="20"/>
        </w:rPr>
        <w:t>Rate Air, Toll, Drop Daily</w:t>
      </w:r>
      <w:r>
        <w:rPr>
          <w:sz w:val="20"/>
          <w:szCs w:val="20"/>
        </w:rPr>
        <w:t>– Uses the airtime rates on rate plan to set free minutes and overage on minutes if applicable, uses the rates defined in Toll Mileage Band setup, and eliminates the Daily charge if any from the incoming record.</w:t>
      </w:r>
    </w:p>
    <w:p w14:paraId="25E0614F" w14:textId="77777777" w:rsidR="00B36F1D" w:rsidRDefault="00B36F1D" w:rsidP="00B36F1D">
      <w:pPr>
        <w:ind w:left="720"/>
        <w:rPr>
          <w:sz w:val="20"/>
          <w:szCs w:val="20"/>
        </w:rPr>
      </w:pPr>
      <w:r w:rsidRPr="00C052E4">
        <w:rPr>
          <w:b/>
          <w:sz w:val="20"/>
          <w:szCs w:val="20"/>
        </w:rPr>
        <w:t>Pass Air, Pass Daily, Toll if in Table</w:t>
      </w:r>
      <w:r>
        <w:rPr>
          <w:sz w:val="20"/>
          <w:szCs w:val="20"/>
        </w:rPr>
        <w:t xml:space="preserve"> – Uses the airtime rates on rate plan to set free minutes and overage on minutes if applicable, passes the Daily charge if any from the incoming record on to the customer and rates the toll by the toll rates setup on Roaming Partner Toll rating.</w:t>
      </w:r>
    </w:p>
    <w:p w14:paraId="2C01D5DD" w14:textId="77777777" w:rsidR="00B36F1D" w:rsidRDefault="00B36F1D" w:rsidP="00B36F1D">
      <w:pPr>
        <w:ind w:left="720"/>
        <w:rPr>
          <w:sz w:val="20"/>
          <w:szCs w:val="20"/>
        </w:rPr>
      </w:pPr>
      <w:r w:rsidRPr="00C052E4">
        <w:rPr>
          <w:b/>
          <w:sz w:val="20"/>
          <w:szCs w:val="20"/>
        </w:rPr>
        <w:t>Rate Air, Drop Daily, Toll if in Table</w:t>
      </w:r>
      <w:r>
        <w:rPr>
          <w:sz w:val="20"/>
          <w:szCs w:val="20"/>
        </w:rPr>
        <w:t>– Uses the airtime rates on rate plan to set free minutes and overage on minutes if applicable, eliminates the Daily charge if any from the incoming record, and rates the toll by the toll rates setup on Roaming Partner Toll rating.</w:t>
      </w:r>
    </w:p>
    <w:p w14:paraId="5D7658AC" w14:textId="77777777" w:rsidR="00B36F1D" w:rsidRDefault="00B36F1D" w:rsidP="00B36F1D">
      <w:pPr>
        <w:ind w:left="720"/>
        <w:rPr>
          <w:sz w:val="20"/>
          <w:szCs w:val="20"/>
        </w:rPr>
      </w:pPr>
      <w:r w:rsidRPr="00C052E4">
        <w:rPr>
          <w:b/>
          <w:sz w:val="20"/>
          <w:szCs w:val="20"/>
        </w:rPr>
        <w:t>Rate Air, Pass Toll and Daily</w:t>
      </w:r>
      <w:r>
        <w:rPr>
          <w:sz w:val="20"/>
          <w:szCs w:val="20"/>
        </w:rPr>
        <w:t xml:space="preserve"> – Uses the airtime rates on rate plan to set free minutes and overage on minutes if applicable, passes toll charges provided on the incoming record onto the customer, and passes the Daily charge if any from the incoming record on to the customer.</w:t>
      </w:r>
      <w:r>
        <w:rPr>
          <w:sz w:val="20"/>
          <w:szCs w:val="20"/>
        </w:rPr>
        <w:tab/>
      </w:r>
    </w:p>
    <w:p w14:paraId="2034B313" w14:textId="77777777" w:rsidR="00B36F1D" w:rsidRDefault="00B36F1D" w:rsidP="00B36F1D">
      <w:pPr>
        <w:ind w:left="720"/>
        <w:rPr>
          <w:sz w:val="20"/>
          <w:szCs w:val="20"/>
        </w:rPr>
      </w:pPr>
      <w:r w:rsidRPr="00C052E4">
        <w:rPr>
          <w:b/>
          <w:sz w:val="20"/>
          <w:szCs w:val="20"/>
        </w:rPr>
        <w:t>Rate Toll, Pass Air, Drop Daily</w:t>
      </w:r>
      <w:r>
        <w:rPr>
          <w:sz w:val="20"/>
          <w:szCs w:val="20"/>
        </w:rPr>
        <w:t xml:space="preserve"> - Uses the rates defined in Toll Mileage Band setup to rate the toll and passes the Airtime charges from the incoming record on to the customer and eliminates any Daily charges.</w:t>
      </w:r>
    </w:p>
    <w:p w14:paraId="20C6ABA8" w14:textId="77777777" w:rsidR="00B36F1D" w:rsidRDefault="00B36F1D" w:rsidP="00B36F1D">
      <w:pPr>
        <w:ind w:left="720"/>
        <w:rPr>
          <w:sz w:val="20"/>
          <w:szCs w:val="20"/>
        </w:rPr>
      </w:pPr>
      <w:r w:rsidRPr="00C052E4">
        <w:rPr>
          <w:b/>
          <w:sz w:val="20"/>
          <w:szCs w:val="20"/>
        </w:rPr>
        <w:t>Rate Toll, Pass Air and Daily</w:t>
      </w:r>
      <w:r>
        <w:rPr>
          <w:sz w:val="20"/>
          <w:szCs w:val="20"/>
        </w:rPr>
        <w:t xml:space="preserve"> - Uses the rates defined in Toll Mileage Band setup to rate the toll and passes the Airtime charges and Daily charge if any from the incoming record on to the customer.</w:t>
      </w:r>
    </w:p>
    <w:p w14:paraId="00B41803" w14:textId="77777777" w:rsidR="00B36F1D" w:rsidRDefault="00B36F1D" w:rsidP="00B36F1D">
      <w:pPr>
        <w:ind w:left="720"/>
        <w:rPr>
          <w:sz w:val="20"/>
          <w:szCs w:val="20"/>
        </w:rPr>
      </w:pPr>
      <w:r w:rsidRPr="00C052E4">
        <w:rPr>
          <w:b/>
          <w:sz w:val="20"/>
          <w:szCs w:val="20"/>
        </w:rPr>
        <w:t>Rate Air, Drop Toll And Daily</w:t>
      </w:r>
      <w:r>
        <w:rPr>
          <w:sz w:val="20"/>
          <w:szCs w:val="20"/>
        </w:rPr>
        <w:t>– Uses the airtime rates on rate plan to set free minutes and overage on minutes if applicable, all toll charges on the incoming record are eliminated along with any Daily charges.</w:t>
      </w:r>
    </w:p>
    <w:p w14:paraId="1809E59D" w14:textId="77777777" w:rsidR="00B36F1D" w:rsidRDefault="00B36F1D" w:rsidP="00B36F1D">
      <w:pPr>
        <w:ind w:left="720"/>
        <w:rPr>
          <w:sz w:val="20"/>
          <w:szCs w:val="20"/>
        </w:rPr>
      </w:pPr>
      <w:r w:rsidRPr="00C052E4">
        <w:rPr>
          <w:b/>
          <w:sz w:val="20"/>
          <w:szCs w:val="20"/>
        </w:rPr>
        <w:t>True Home</w:t>
      </w:r>
      <w:r>
        <w:rPr>
          <w:sz w:val="20"/>
          <w:szCs w:val="20"/>
        </w:rPr>
        <w:t xml:space="preserve"> – Uses the airtime rates on rate plan to set free minutes and overage on minutes if applicable, uses the rates defined in Toll Mileage Band setup and passes the Daily charge if any from the incoming record on to </w:t>
      </w:r>
      <w:r>
        <w:rPr>
          <w:sz w:val="20"/>
          <w:szCs w:val="20"/>
        </w:rPr>
        <w:lastRenderedPageBreak/>
        <w:t xml:space="preserve">the customer.  However if you are using Rate Period 5 to define expanded home rating, the calls </w:t>
      </w:r>
      <w:proofErr w:type="gramStart"/>
      <w:r>
        <w:rPr>
          <w:sz w:val="20"/>
          <w:szCs w:val="20"/>
        </w:rPr>
        <w:t>marked</w:t>
      </w:r>
      <w:proofErr w:type="gramEnd"/>
      <w:r>
        <w:rPr>
          <w:sz w:val="20"/>
          <w:szCs w:val="20"/>
        </w:rPr>
        <w:t xml:space="preserve"> as True Home will not apply to Period 5 minutes.</w:t>
      </w:r>
    </w:p>
    <w:p w14:paraId="4EBA6631" w14:textId="77777777" w:rsidR="00B36F1D" w:rsidRDefault="00B36F1D" w:rsidP="00B36F1D">
      <w:pPr>
        <w:rPr>
          <w:sz w:val="20"/>
          <w:szCs w:val="20"/>
        </w:rPr>
      </w:pPr>
      <w:r>
        <w:rPr>
          <w:sz w:val="20"/>
          <w:szCs w:val="20"/>
        </w:rPr>
        <w:tab/>
      </w:r>
    </w:p>
    <w:p w14:paraId="5FEF46F2" w14:textId="77777777" w:rsidR="004D6940" w:rsidRDefault="00B36F1D" w:rsidP="004D6940">
      <w:pPr>
        <w:rPr>
          <w:sz w:val="20"/>
          <w:szCs w:val="20"/>
        </w:rPr>
      </w:pPr>
      <w:r w:rsidRPr="00AD1985">
        <w:rPr>
          <w:b/>
          <w:i/>
          <w:sz w:val="20"/>
          <w:szCs w:val="20"/>
          <w:u w:val="single"/>
        </w:rPr>
        <w:t>Rerate To:</w:t>
      </w:r>
      <w:r>
        <w:rPr>
          <w:sz w:val="20"/>
          <w:szCs w:val="20"/>
        </w:rPr>
        <w:t xml:space="preserve">  Selecting </w:t>
      </w:r>
      <w:r w:rsidRPr="006867E0">
        <w:rPr>
          <w:i/>
          <w:sz w:val="20"/>
          <w:szCs w:val="20"/>
        </w:rPr>
        <w:t>Local</w:t>
      </w:r>
      <w:r>
        <w:rPr>
          <w:sz w:val="20"/>
          <w:szCs w:val="20"/>
        </w:rPr>
        <w:t xml:space="preserve"> makes the call appear as a local call and are counted against the plan minutes. </w:t>
      </w:r>
      <w:r w:rsidR="004D6940">
        <w:rPr>
          <w:sz w:val="20"/>
          <w:szCs w:val="20"/>
        </w:rPr>
        <w:t xml:space="preserve">Selecting </w:t>
      </w:r>
      <w:r w:rsidR="004D6940" w:rsidRPr="006867E0">
        <w:rPr>
          <w:i/>
          <w:sz w:val="20"/>
          <w:szCs w:val="20"/>
        </w:rPr>
        <w:t>Roamer</w:t>
      </w:r>
      <w:r w:rsidR="004D6940">
        <w:rPr>
          <w:sz w:val="20"/>
          <w:szCs w:val="20"/>
        </w:rPr>
        <w:t xml:space="preserve"> leaves the call as a roaming call but re-rates the airtime using the rate established under ‘Our Customers in Their System’ section on the Partner Rates tab in the Roaming Partner setup. </w:t>
      </w:r>
    </w:p>
    <w:p w14:paraId="79818BAD" w14:textId="77777777" w:rsidR="00B36F1D" w:rsidRDefault="00B36F1D" w:rsidP="00B36F1D">
      <w:pPr>
        <w:rPr>
          <w:sz w:val="20"/>
          <w:szCs w:val="20"/>
        </w:rPr>
      </w:pPr>
      <w:r w:rsidRPr="00AD1985">
        <w:rPr>
          <w:b/>
          <w:i/>
          <w:sz w:val="20"/>
          <w:szCs w:val="20"/>
          <w:u w:val="single"/>
        </w:rPr>
        <w:t>Called Suffix:</w:t>
      </w:r>
      <w:r>
        <w:rPr>
          <w:sz w:val="20"/>
          <w:szCs w:val="20"/>
        </w:rPr>
        <w:t xml:space="preserve"> If you wish to mark the calls that have been rerated, enter a three-character suffix.  This will be added to calls on the bill and current calls screen.  The default is </w:t>
      </w:r>
      <w:r w:rsidRPr="006867E0">
        <w:rPr>
          <w:i/>
          <w:sz w:val="20"/>
          <w:szCs w:val="20"/>
        </w:rPr>
        <w:t>L/R</w:t>
      </w:r>
      <w:r>
        <w:rPr>
          <w:i/>
          <w:sz w:val="20"/>
          <w:szCs w:val="20"/>
        </w:rPr>
        <w:t xml:space="preserve">, </w:t>
      </w:r>
      <w:r w:rsidRPr="00331836">
        <w:rPr>
          <w:sz w:val="20"/>
          <w:szCs w:val="20"/>
        </w:rPr>
        <w:t xml:space="preserve">which shows </w:t>
      </w:r>
      <w:r>
        <w:rPr>
          <w:sz w:val="20"/>
          <w:szCs w:val="20"/>
        </w:rPr>
        <w:t>that the call was rerated to local roam.</w:t>
      </w:r>
    </w:p>
    <w:p w14:paraId="79D85CE9" w14:textId="77777777" w:rsidR="00B36F1D" w:rsidRDefault="00B36F1D" w:rsidP="00B36F1D">
      <w:pPr>
        <w:rPr>
          <w:sz w:val="20"/>
          <w:szCs w:val="20"/>
        </w:rPr>
      </w:pPr>
      <w:r w:rsidRPr="00AD1985">
        <w:rPr>
          <w:b/>
          <w:i/>
          <w:sz w:val="20"/>
          <w:szCs w:val="20"/>
          <w:u w:val="single"/>
        </w:rPr>
        <w:t>International Markup Table:</w:t>
      </w:r>
      <w:r>
        <w:rPr>
          <w:sz w:val="20"/>
          <w:szCs w:val="20"/>
        </w:rPr>
        <w:t xml:space="preserve">  If you wish to add additional charges for international, select this box.</w:t>
      </w:r>
    </w:p>
    <w:p w14:paraId="7C715A97" w14:textId="77777777" w:rsidR="00B36F1D" w:rsidRDefault="00B36F1D" w:rsidP="00B36F1D">
      <w:pPr>
        <w:rPr>
          <w:sz w:val="20"/>
          <w:szCs w:val="20"/>
        </w:rPr>
      </w:pPr>
      <w:r w:rsidRPr="00AD1985">
        <w:rPr>
          <w:b/>
          <w:i/>
          <w:sz w:val="20"/>
          <w:szCs w:val="20"/>
          <w:u w:val="single"/>
        </w:rPr>
        <w:t>Markup Rate:</w:t>
      </w:r>
      <w:r>
        <w:rPr>
          <w:sz w:val="20"/>
          <w:szCs w:val="20"/>
        </w:rPr>
        <w:t xml:space="preserve"> Enter the percentage to be added to the calls charges for international calls.</w:t>
      </w:r>
    </w:p>
    <w:p w14:paraId="23AD4E1D" w14:textId="77777777" w:rsidR="00B36F1D" w:rsidRDefault="00B36F1D" w:rsidP="00B36F1D">
      <w:pPr>
        <w:rPr>
          <w:sz w:val="20"/>
          <w:szCs w:val="20"/>
        </w:rPr>
      </w:pPr>
    </w:p>
    <w:p w14:paraId="4A9A80BB" w14:textId="77777777" w:rsidR="00B36F1D" w:rsidRDefault="00B36F1D" w:rsidP="00B36F1D">
      <w:pPr>
        <w:rPr>
          <w:sz w:val="20"/>
          <w:szCs w:val="20"/>
        </w:rPr>
      </w:pPr>
    </w:p>
    <w:p w14:paraId="244969BD" w14:textId="77777777" w:rsidR="00B36F1D" w:rsidRDefault="00B36F1D" w:rsidP="00B36F1D">
      <w:pPr>
        <w:rPr>
          <w:sz w:val="20"/>
          <w:szCs w:val="20"/>
        </w:rPr>
      </w:pPr>
    </w:p>
    <w:p w14:paraId="2F6A4F67" w14:textId="77777777" w:rsidR="00B36F1D" w:rsidRPr="00D3177D" w:rsidRDefault="00B36F1D" w:rsidP="00B36F1D">
      <w:pPr>
        <w:pStyle w:val="PSAHeading3"/>
      </w:pPr>
      <w:bookmarkStart w:id="199" w:name="_Toc238379764"/>
      <w:bookmarkStart w:id="200" w:name="_Toc322778670"/>
      <w:r w:rsidRPr="00D3177D">
        <w:t>Extended Home Rerate</w:t>
      </w:r>
      <w:bookmarkEnd w:id="199"/>
      <w:bookmarkEnd w:id="200"/>
    </w:p>
    <w:p w14:paraId="1C74F0CC" w14:textId="77777777" w:rsidR="00B36F1D" w:rsidRPr="0018452F" w:rsidRDefault="00B36F1D" w:rsidP="00B36F1D">
      <w:pPr>
        <w:rPr>
          <w:sz w:val="20"/>
          <w:szCs w:val="20"/>
        </w:rPr>
      </w:pPr>
    </w:p>
    <w:p w14:paraId="4D46756F" w14:textId="77777777" w:rsidR="00B36F1D" w:rsidRPr="00EC07FB" w:rsidRDefault="00B36F1D" w:rsidP="00B36F1D">
      <w:pPr>
        <w:rPr>
          <w:sz w:val="20"/>
          <w:szCs w:val="20"/>
        </w:rPr>
      </w:pPr>
      <w:r w:rsidRPr="0018452F">
        <w:rPr>
          <w:sz w:val="20"/>
          <w:szCs w:val="20"/>
        </w:rPr>
        <w:t>This option defines how to handle calls made to a group of SIDS. Calls can be rerated using the tables in the setup, com</w:t>
      </w:r>
      <w:r w:rsidRPr="00EC07FB">
        <w:rPr>
          <w:sz w:val="20"/>
          <w:szCs w:val="20"/>
        </w:rPr>
        <w:t>pletely dropped or passed through with existing pricing. You may define the rerate for both airtime and toll.</w:t>
      </w:r>
      <w:r>
        <w:rPr>
          <w:sz w:val="20"/>
          <w:szCs w:val="20"/>
        </w:rPr>
        <w:t xml:space="preserve">  You </w:t>
      </w:r>
      <w:r w:rsidR="003E621C">
        <w:rPr>
          <w:sz w:val="20"/>
          <w:szCs w:val="20"/>
        </w:rPr>
        <w:t>can use</w:t>
      </w:r>
      <w:r>
        <w:rPr>
          <w:sz w:val="20"/>
          <w:szCs w:val="20"/>
        </w:rPr>
        <w:t xml:space="preserve"> this to rerate true roaming calls.  For instance if Hawaii and Alaska are not considered part of a National plan where the continental US is considered local, then you can set this tab to include all serving SIDs and rerate the calls to another rate.  Since the continental calls are removed first in the rating then Hawaii and Alaskan calls would still need to be rated.  In this instance they would be rerated to the values set in Rerate Airtime table and the same can be done with toll.  If this tab were not setup then the call charges attached to the records from the Hawaii and Alaska calls would be passed through to the billing.</w:t>
      </w:r>
    </w:p>
    <w:p w14:paraId="23140D6D" w14:textId="77777777" w:rsidR="00B36F1D" w:rsidRPr="00EC07FB" w:rsidRDefault="00B36F1D" w:rsidP="00B36F1D">
      <w:pPr>
        <w:rPr>
          <w:sz w:val="20"/>
          <w:szCs w:val="20"/>
        </w:rPr>
      </w:pPr>
    </w:p>
    <w:p w14:paraId="5353C9DD" w14:textId="77777777" w:rsidR="00B36F1D" w:rsidRDefault="00627F1C" w:rsidP="00B36F1D">
      <w:r>
        <w:rPr>
          <w:noProof/>
        </w:rPr>
        <w:drawing>
          <wp:inline distT="0" distB="0" distL="0" distR="0" wp14:anchorId="59D04AF9" wp14:editId="26D91477">
            <wp:extent cx="4572000" cy="3657600"/>
            <wp:effectExtent l="2540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5"/>
                    <a:srcRect/>
                    <a:stretch>
                      <a:fillRect/>
                    </a:stretch>
                  </pic:blipFill>
                  <pic:spPr bwMode="auto">
                    <a:xfrm>
                      <a:off x="0" y="0"/>
                      <a:ext cx="4572000" cy="3657600"/>
                    </a:xfrm>
                    <a:prstGeom prst="rect">
                      <a:avLst/>
                    </a:prstGeom>
                    <a:noFill/>
                    <a:ln w="9525">
                      <a:noFill/>
                      <a:miter lim="800000"/>
                      <a:headEnd/>
                      <a:tailEnd/>
                    </a:ln>
                  </pic:spPr>
                </pic:pic>
              </a:graphicData>
            </a:graphic>
          </wp:inline>
        </w:drawing>
      </w:r>
    </w:p>
    <w:p w14:paraId="50741720" w14:textId="77777777" w:rsidR="00B36F1D" w:rsidRDefault="00B36F1D" w:rsidP="00B36F1D"/>
    <w:p w14:paraId="10A7F96D" w14:textId="77777777" w:rsidR="00B36F1D" w:rsidRPr="00D70DD9" w:rsidRDefault="00B36F1D" w:rsidP="00B36F1D">
      <w:pPr>
        <w:rPr>
          <w:sz w:val="20"/>
          <w:szCs w:val="20"/>
        </w:rPr>
      </w:pPr>
      <w:r>
        <w:rPr>
          <w:b/>
          <w:i/>
          <w:sz w:val="20"/>
          <w:szCs w:val="20"/>
          <w:u w:val="single"/>
        </w:rPr>
        <w:t>Home SID:</w:t>
      </w:r>
      <w:r>
        <w:rPr>
          <w:sz w:val="20"/>
          <w:szCs w:val="20"/>
        </w:rPr>
        <w:t xml:space="preserve">  Enter the home SID for this band.</w:t>
      </w:r>
    </w:p>
    <w:p w14:paraId="17187310" w14:textId="77777777" w:rsidR="00B36F1D" w:rsidRPr="00D70DD9" w:rsidRDefault="00B36F1D" w:rsidP="00B36F1D">
      <w:pPr>
        <w:rPr>
          <w:sz w:val="20"/>
          <w:szCs w:val="20"/>
        </w:rPr>
      </w:pPr>
      <w:r>
        <w:rPr>
          <w:b/>
          <w:i/>
          <w:sz w:val="20"/>
          <w:szCs w:val="20"/>
          <w:u w:val="single"/>
        </w:rPr>
        <w:t>Serving SID:</w:t>
      </w:r>
      <w:r>
        <w:rPr>
          <w:sz w:val="20"/>
          <w:szCs w:val="20"/>
        </w:rPr>
        <w:t xml:space="preserve">  Enter a serving SID for this band.  Leaving the zero will include all Serving SIDS.</w:t>
      </w:r>
    </w:p>
    <w:p w14:paraId="2002E396" w14:textId="77777777" w:rsidR="00B36F1D" w:rsidRDefault="00B36F1D" w:rsidP="00B36F1D">
      <w:pPr>
        <w:outlineLvl w:val="0"/>
        <w:rPr>
          <w:b/>
          <w:i/>
          <w:sz w:val="20"/>
          <w:szCs w:val="20"/>
          <w:u w:val="single"/>
        </w:rPr>
      </w:pPr>
      <w:r>
        <w:rPr>
          <w:b/>
          <w:i/>
          <w:sz w:val="20"/>
          <w:szCs w:val="20"/>
          <w:u w:val="single"/>
        </w:rPr>
        <w:t>Effective Date:</w:t>
      </w:r>
    </w:p>
    <w:p w14:paraId="29E1C2DE" w14:textId="77777777" w:rsidR="00B36F1D" w:rsidRPr="00D70DD9" w:rsidRDefault="00B36F1D" w:rsidP="00B36F1D">
      <w:pPr>
        <w:rPr>
          <w:sz w:val="20"/>
          <w:szCs w:val="20"/>
        </w:rPr>
      </w:pPr>
      <w:r>
        <w:rPr>
          <w:b/>
          <w:i/>
          <w:sz w:val="20"/>
          <w:szCs w:val="20"/>
          <w:u w:val="single"/>
        </w:rPr>
        <w:t>Extended Area Roaming Band:</w:t>
      </w:r>
      <w:r>
        <w:rPr>
          <w:sz w:val="20"/>
          <w:szCs w:val="20"/>
        </w:rPr>
        <w:t xml:space="preserve">  Select the band 1-9 that the Home and Serving SIDS are defining.  This must only be selected if this is used in conjunction with an air certificate defined on this plan.  Ex. Wanting to give 500 free roaming </w:t>
      </w:r>
      <w:r>
        <w:rPr>
          <w:sz w:val="20"/>
          <w:szCs w:val="20"/>
        </w:rPr>
        <w:lastRenderedPageBreak/>
        <w:t>minutes to a certain group of SIDS.  You would add an air certificate for the 500 minutes and defining the band on the air certificate setup.  Then you will define the area (SID group) for the certificate here.</w:t>
      </w:r>
    </w:p>
    <w:p w14:paraId="54FD7C2A" w14:textId="77777777" w:rsidR="00B36F1D" w:rsidRPr="00FD44F6" w:rsidRDefault="00B36F1D" w:rsidP="00B36F1D">
      <w:pPr>
        <w:rPr>
          <w:sz w:val="20"/>
          <w:szCs w:val="20"/>
        </w:rPr>
      </w:pPr>
      <w:r>
        <w:rPr>
          <w:b/>
          <w:i/>
          <w:sz w:val="20"/>
          <w:szCs w:val="20"/>
          <w:u w:val="single"/>
        </w:rPr>
        <w:t>Toll Rerate Treatment:</w:t>
      </w:r>
      <w:r>
        <w:rPr>
          <w:sz w:val="20"/>
          <w:szCs w:val="20"/>
        </w:rPr>
        <w:t xml:space="preserve">  Options are </w:t>
      </w:r>
      <w:proofErr w:type="gramStart"/>
      <w:r w:rsidRPr="006867E0">
        <w:rPr>
          <w:i/>
          <w:sz w:val="20"/>
          <w:szCs w:val="20"/>
        </w:rPr>
        <w:t>Rerate</w:t>
      </w:r>
      <w:proofErr w:type="gramEnd"/>
      <w:r>
        <w:rPr>
          <w:sz w:val="20"/>
          <w:szCs w:val="20"/>
        </w:rPr>
        <w:t xml:space="preserve"> using tables below, </w:t>
      </w:r>
      <w:r w:rsidRPr="006867E0">
        <w:rPr>
          <w:i/>
          <w:sz w:val="20"/>
          <w:szCs w:val="20"/>
        </w:rPr>
        <w:t>Drop</w:t>
      </w:r>
      <w:r>
        <w:rPr>
          <w:sz w:val="20"/>
          <w:szCs w:val="20"/>
        </w:rPr>
        <w:t xml:space="preserve"> or </w:t>
      </w:r>
      <w:r w:rsidRPr="006867E0">
        <w:rPr>
          <w:i/>
          <w:sz w:val="20"/>
          <w:szCs w:val="20"/>
        </w:rPr>
        <w:t>Pass</w:t>
      </w:r>
      <w:r>
        <w:rPr>
          <w:sz w:val="20"/>
          <w:szCs w:val="20"/>
        </w:rPr>
        <w:t>.</w:t>
      </w:r>
    </w:p>
    <w:p w14:paraId="1B9135F8" w14:textId="77777777" w:rsidR="00B36F1D" w:rsidRPr="00FD44F6" w:rsidRDefault="00B36F1D" w:rsidP="00B36F1D">
      <w:pPr>
        <w:rPr>
          <w:sz w:val="20"/>
          <w:szCs w:val="20"/>
        </w:rPr>
      </w:pPr>
      <w:r>
        <w:rPr>
          <w:b/>
          <w:i/>
          <w:sz w:val="20"/>
          <w:szCs w:val="20"/>
          <w:u w:val="single"/>
        </w:rPr>
        <w:t>International Toll Rerate Treatment:</w:t>
      </w:r>
      <w:r>
        <w:rPr>
          <w:sz w:val="20"/>
          <w:szCs w:val="20"/>
        </w:rPr>
        <w:t xml:space="preserve">  Options are </w:t>
      </w:r>
      <w:proofErr w:type="gramStart"/>
      <w:r w:rsidRPr="006867E0">
        <w:rPr>
          <w:i/>
          <w:sz w:val="20"/>
          <w:szCs w:val="20"/>
        </w:rPr>
        <w:t>Rerate</w:t>
      </w:r>
      <w:proofErr w:type="gramEnd"/>
      <w:r>
        <w:rPr>
          <w:sz w:val="20"/>
          <w:szCs w:val="20"/>
        </w:rPr>
        <w:t xml:space="preserve"> using tables below, </w:t>
      </w:r>
      <w:r w:rsidRPr="006867E0">
        <w:rPr>
          <w:i/>
          <w:sz w:val="20"/>
          <w:szCs w:val="20"/>
        </w:rPr>
        <w:t>Drop</w:t>
      </w:r>
      <w:r>
        <w:rPr>
          <w:sz w:val="20"/>
          <w:szCs w:val="20"/>
        </w:rPr>
        <w:t xml:space="preserve"> or </w:t>
      </w:r>
      <w:r w:rsidRPr="006867E0">
        <w:rPr>
          <w:i/>
          <w:sz w:val="20"/>
          <w:szCs w:val="20"/>
        </w:rPr>
        <w:t>Pass</w:t>
      </w:r>
      <w:r>
        <w:rPr>
          <w:sz w:val="20"/>
          <w:szCs w:val="20"/>
        </w:rPr>
        <w:t>.</w:t>
      </w:r>
    </w:p>
    <w:p w14:paraId="2CD03559" w14:textId="77777777" w:rsidR="00B36F1D" w:rsidRPr="00FD44F6" w:rsidRDefault="00B36F1D" w:rsidP="00B36F1D">
      <w:pPr>
        <w:rPr>
          <w:sz w:val="20"/>
          <w:szCs w:val="20"/>
        </w:rPr>
      </w:pPr>
      <w:r>
        <w:rPr>
          <w:b/>
          <w:i/>
          <w:sz w:val="20"/>
          <w:szCs w:val="20"/>
          <w:u w:val="single"/>
        </w:rPr>
        <w:t>Rerate Airtime</w:t>
      </w:r>
      <w:r>
        <w:rPr>
          <w:sz w:val="20"/>
          <w:szCs w:val="20"/>
        </w:rPr>
        <w:t xml:space="preserve"> – enter new rate per minute</w:t>
      </w:r>
    </w:p>
    <w:p w14:paraId="4A9B7165" w14:textId="77777777" w:rsidR="00B36F1D" w:rsidRPr="00E17D68" w:rsidRDefault="00B36F1D" w:rsidP="00B36F1D">
      <w:pPr>
        <w:outlineLvl w:val="0"/>
        <w:rPr>
          <w:b/>
          <w:i/>
          <w:sz w:val="16"/>
          <w:szCs w:val="16"/>
          <w:u w:val="single"/>
        </w:rPr>
      </w:pPr>
      <w:r>
        <w:rPr>
          <w:b/>
          <w:i/>
          <w:sz w:val="20"/>
          <w:szCs w:val="20"/>
        </w:rPr>
        <w:tab/>
      </w:r>
      <w:r w:rsidRPr="00E17D68">
        <w:rPr>
          <w:b/>
          <w:i/>
          <w:sz w:val="16"/>
          <w:szCs w:val="16"/>
          <w:u w:val="single"/>
        </w:rPr>
        <w:t>Period1- Peak</w:t>
      </w:r>
    </w:p>
    <w:p w14:paraId="485A1645" w14:textId="77777777" w:rsidR="00B36F1D" w:rsidRPr="00E17D68" w:rsidRDefault="00B36F1D" w:rsidP="00B36F1D">
      <w:pPr>
        <w:outlineLvl w:val="0"/>
        <w:rPr>
          <w:b/>
          <w:i/>
          <w:sz w:val="16"/>
          <w:szCs w:val="16"/>
          <w:u w:val="single"/>
        </w:rPr>
      </w:pPr>
      <w:r w:rsidRPr="00E17D68">
        <w:rPr>
          <w:b/>
          <w:i/>
          <w:sz w:val="16"/>
          <w:szCs w:val="16"/>
        </w:rPr>
        <w:tab/>
      </w:r>
      <w:r w:rsidRPr="00E17D68">
        <w:rPr>
          <w:b/>
          <w:i/>
          <w:sz w:val="16"/>
          <w:szCs w:val="16"/>
          <w:u w:val="single"/>
        </w:rPr>
        <w:t>Period2- Off Peak</w:t>
      </w:r>
    </w:p>
    <w:p w14:paraId="43152218" w14:textId="77777777" w:rsidR="00B36F1D" w:rsidRPr="00E17D68" w:rsidRDefault="00B36F1D" w:rsidP="00B36F1D">
      <w:pPr>
        <w:outlineLvl w:val="0"/>
        <w:rPr>
          <w:b/>
          <w:i/>
          <w:sz w:val="16"/>
          <w:szCs w:val="16"/>
          <w:u w:val="single"/>
        </w:rPr>
      </w:pPr>
      <w:r w:rsidRPr="00E17D68">
        <w:rPr>
          <w:b/>
          <w:i/>
          <w:sz w:val="16"/>
          <w:szCs w:val="16"/>
        </w:rPr>
        <w:tab/>
      </w:r>
      <w:r w:rsidRPr="00E17D68">
        <w:rPr>
          <w:b/>
          <w:i/>
          <w:sz w:val="16"/>
          <w:szCs w:val="16"/>
          <w:u w:val="single"/>
        </w:rPr>
        <w:t>Period3- Off Peak Nights</w:t>
      </w:r>
    </w:p>
    <w:p w14:paraId="1CC9C212" w14:textId="77777777" w:rsidR="00B36F1D" w:rsidRPr="00E17D68" w:rsidRDefault="00B36F1D" w:rsidP="00B36F1D">
      <w:pPr>
        <w:outlineLvl w:val="0"/>
        <w:rPr>
          <w:b/>
          <w:i/>
          <w:sz w:val="16"/>
          <w:szCs w:val="16"/>
          <w:u w:val="single"/>
        </w:rPr>
      </w:pPr>
      <w:r w:rsidRPr="00E17D68">
        <w:rPr>
          <w:b/>
          <w:i/>
          <w:sz w:val="16"/>
          <w:szCs w:val="16"/>
        </w:rPr>
        <w:tab/>
      </w:r>
      <w:r w:rsidRPr="00E17D68">
        <w:rPr>
          <w:b/>
          <w:i/>
          <w:sz w:val="16"/>
          <w:szCs w:val="16"/>
          <w:u w:val="single"/>
        </w:rPr>
        <w:t>Period4- Mobile to Mobile</w:t>
      </w:r>
    </w:p>
    <w:p w14:paraId="0326EDBB" w14:textId="77777777" w:rsidR="00B36F1D" w:rsidRPr="00E17D68" w:rsidRDefault="00B36F1D" w:rsidP="00B36F1D">
      <w:pPr>
        <w:outlineLvl w:val="0"/>
        <w:rPr>
          <w:b/>
          <w:i/>
          <w:sz w:val="16"/>
          <w:szCs w:val="16"/>
          <w:u w:val="single"/>
        </w:rPr>
      </w:pPr>
      <w:r w:rsidRPr="00E17D68">
        <w:rPr>
          <w:b/>
          <w:i/>
          <w:sz w:val="16"/>
          <w:szCs w:val="16"/>
        </w:rPr>
        <w:tab/>
      </w:r>
      <w:r w:rsidRPr="00E17D68">
        <w:rPr>
          <w:b/>
          <w:i/>
          <w:sz w:val="16"/>
          <w:szCs w:val="16"/>
          <w:u w:val="single"/>
        </w:rPr>
        <w:t>Period 5 Special Use</w:t>
      </w:r>
    </w:p>
    <w:p w14:paraId="077AD376" w14:textId="77777777" w:rsidR="00B36F1D" w:rsidRPr="00E17D68" w:rsidRDefault="00B36F1D" w:rsidP="00B36F1D">
      <w:pPr>
        <w:outlineLvl w:val="0"/>
        <w:rPr>
          <w:b/>
          <w:i/>
          <w:sz w:val="20"/>
          <w:szCs w:val="20"/>
          <w:u w:val="single"/>
        </w:rPr>
      </w:pPr>
      <w:r w:rsidRPr="00E17D68">
        <w:rPr>
          <w:b/>
          <w:i/>
          <w:sz w:val="20"/>
          <w:szCs w:val="20"/>
          <w:u w:val="single"/>
        </w:rPr>
        <w:t>Rerate Toll</w:t>
      </w:r>
    </w:p>
    <w:p w14:paraId="0E0F1603" w14:textId="77777777" w:rsidR="00B36F1D" w:rsidRPr="00E17D68" w:rsidRDefault="00B36F1D" w:rsidP="00B36F1D">
      <w:pPr>
        <w:ind w:firstLine="720"/>
        <w:outlineLvl w:val="0"/>
        <w:rPr>
          <w:b/>
          <w:i/>
          <w:sz w:val="16"/>
          <w:szCs w:val="16"/>
          <w:u w:val="single"/>
        </w:rPr>
      </w:pPr>
      <w:r w:rsidRPr="00E17D68">
        <w:rPr>
          <w:b/>
          <w:i/>
          <w:sz w:val="16"/>
          <w:szCs w:val="16"/>
          <w:u w:val="single"/>
        </w:rPr>
        <w:t>Period1- Peak</w:t>
      </w:r>
    </w:p>
    <w:p w14:paraId="73CC27C6" w14:textId="77777777" w:rsidR="00B36F1D" w:rsidRPr="00E17D68" w:rsidRDefault="00B36F1D" w:rsidP="00B36F1D">
      <w:pPr>
        <w:outlineLvl w:val="0"/>
        <w:rPr>
          <w:b/>
          <w:i/>
          <w:sz w:val="16"/>
          <w:szCs w:val="16"/>
          <w:u w:val="single"/>
        </w:rPr>
      </w:pPr>
      <w:r w:rsidRPr="00E17D68">
        <w:rPr>
          <w:b/>
          <w:i/>
          <w:sz w:val="16"/>
          <w:szCs w:val="16"/>
        </w:rPr>
        <w:tab/>
      </w:r>
      <w:r w:rsidRPr="00E17D68">
        <w:rPr>
          <w:b/>
          <w:i/>
          <w:sz w:val="16"/>
          <w:szCs w:val="16"/>
          <w:u w:val="single"/>
        </w:rPr>
        <w:t>Period2- Off Peak</w:t>
      </w:r>
    </w:p>
    <w:p w14:paraId="7A1EDECF" w14:textId="77777777" w:rsidR="00B36F1D" w:rsidRPr="00E17D68" w:rsidRDefault="00B36F1D" w:rsidP="00B36F1D">
      <w:pPr>
        <w:outlineLvl w:val="0"/>
        <w:rPr>
          <w:b/>
          <w:i/>
          <w:sz w:val="16"/>
          <w:szCs w:val="16"/>
          <w:u w:val="single"/>
        </w:rPr>
      </w:pPr>
      <w:r w:rsidRPr="00E17D68">
        <w:rPr>
          <w:b/>
          <w:i/>
          <w:sz w:val="16"/>
          <w:szCs w:val="16"/>
        </w:rPr>
        <w:tab/>
      </w:r>
      <w:r w:rsidRPr="00E17D68">
        <w:rPr>
          <w:b/>
          <w:i/>
          <w:sz w:val="16"/>
          <w:szCs w:val="16"/>
          <w:u w:val="single"/>
        </w:rPr>
        <w:t>Period3- Off Peak Nights</w:t>
      </w:r>
    </w:p>
    <w:p w14:paraId="0D56A7CF" w14:textId="77777777" w:rsidR="00B36F1D" w:rsidRPr="00E17D68" w:rsidRDefault="00B36F1D" w:rsidP="00B36F1D">
      <w:pPr>
        <w:outlineLvl w:val="0"/>
        <w:rPr>
          <w:b/>
          <w:i/>
          <w:sz w:val="16"/>
          <w:szCs w:val="16"/>
          <w:u w:val="single"/>
        </w:rPr>
      </w:pPr>
      <w:r w:rsidRPr="00E17D68">
        <w:rPr>
          <w:b/>
          <w:i/>
          <w:sz w:val="16"/>
          <w:szCs w:val="16"/>
        </w:rPr>
        <w:tab/>
      </w:r>
      <w:r w:rsidRPr="00E17D68">
        <w:rPr>
          <w:b/>
          <w:i/>
          <w:sz w:val="16"/>
          <w:szCs w:val="16"/>
          <w:u w:val="single"/>
        </w:rPr>
        <w:t>Period4- Mobile to Mobile</w:t>
      </w:r>
    </w:p>
    <w:p w14:paraId="5070665F" w14:textId="77777777" w:rsidR="00B36F1D" w:rsidRDefault="00B36F1D" w:rsidP="00B36F1D">
      <w:pPr>
        <w:outlineLvl w:val="0"/>
        <w:rPr>
          <w:b/>
          <w:i/>
          <w:sz w:val="16"/>
          <w:szCs w:val="16"/>
          <w:u w:val="single"/>
        </w:rPr>
      </w:pPr>
      <w:r w:rsidRPr="00E17D68">
        <w:rPr>
          <w:b/>
          <w:i/>
          <w:sz w:val="16"/>
          <w:szCs w:val="16"/>
        </w:rPr>
        <w:tab/>
      </w:r>
      <w:r w:rsidRPr="00E17D68">
        <w:rPr>
          <w:b/>
          <w:i/>
          <w:sz w:val="16"/>
          <w:szCs w:val="16"/>
          <w:u w:val="single"/>
        </w:rPr>
        <w:t>Period 5 Special Use</w:t>
      </w:r>
    </w:p>
    <w:p w14:paraId="031430DE" w14:textId="77777777" w:rsidR="00B36F1D" w:rsidRPr="00E17D68" w:rsidRDefault="00B36F1D" w:rsidP="00B36F1D">
      <w:pPr>
        <w:rPr>
          <w:b/>
          <w:i/>
          <w:sz w:val="16"/>
          <w:szCs w:val="16"/>
          <w:u w:val="single"/>
        </w:rPr>
      </w:pPr>
    </w:p>
    <w:p w14:paraId="38A36CC5" w14:textId="77777777" w:rsidR="00B36F1D" w:rsidRDefault="00B36F1D" w:rsidP="00B36F1D">
      <w:pPr>
        <w:pStyle w:val="PSAHeading3"/>
      </w:pPr>
      <w:bookmarkStart w:id="201" w:name="_Toc238379765"/>
    </w:p>
    <w:p w14:paraId="70909D47" w14:textId="77777777" w:rsidR="00B36F1D" w:rsidRDefault="00B36F1D" w:rsidP="00B36F1D">
      <w:pPr>
        <w:pStyle w:val="PSAHeading3"/>
      </w:pPr>
    </w:p>
    <w:p w14:paraId="76EEAA38" w14:textId="77777777" w:rsidR="00B36F1D" w:rsidRPr="00D3177D" w:rsidRDefault="00B36F1D" w:rsidP="00B36F1D">
      <w:pPr>
        <w:pStyle w:val="PSAHeading3"/>
      </w:pPr>
      <w:bookmarkStart w:id="202" w:name="_Toc322778671"/>
      <w:r w:rsidRPr="00D3177D">
        <w:t>Set Toll Free Options</w:t>
      </w:r>
      <w:bookmarkEnd w:id="201"/>
      <w:bookmarkEnd w:id="202"/>
    </w:p>
    <w:p w14:paraId="3D05293E" w14:textId="77777777" w:rsidR="00B36F1D" w:rsidRDefault="00B36F1D" w:rsidP="00B36F1D">
      <w:pPr>
        <w:rPr>
          <w:sz w:val="20"/>
          <w:szCs w:val="20"/>
        </w:rPr>
      </w:pPr>
    </w:p>
    <w:p w14:paraId="0A0C15F4" w14:textId="77777777" w:rsidR="00B36F1D" w:rsidRPr="003E19A9" w:rsidRDefault="00B36F1D" w:rsidP="00B36F1D">
      <w:pPr>
        <w:outlineLvl w:val="0"/>
        <w:rPr>
          <w:sz w:val="20"/>
          <w:szCs w:val="20"/>
        </w:rPr>
      </w:pPr>
      <w:r>
        <w:rPr>
          <w:sz w:val="20"/>
          <w:szCs w:val="20"/>
        </w:rPr>
        <w:t>These are the same settings as discussed on the item setup only at the plan level.</w:t>
      </w:r>
    </w:p>
    <w:p w14:paraId="0CB2F0BC" w14:textId="77777777" w:rsidR="00B36F1D" w:rsidRDefault="00B36F1D" w:rsidP="00B36F1D">
      <w:pPr>
        <w:rPr>
          <w:sz w:val="20"/>
          <w:szCs w:val="20"/>
        </w:rPr>
      </w:pPr>
    </w:p>
    <w:p w14:paraId="47CA0D86" w14:textId="77777777" w:rsidR="00B36F1D" w:rsidRPr="0079704E" w:rsidRDefault="00B36F1D" w:rsidP="00B36F1D">
      <w:pPr>
        <w:outlineLvl w:val="0"/>
        <w:rPr>
          <w:b/>
          <w:sz w:val="20"/>
          <w:szCs w:val="20"/>
        </w:rPr>
      </w:pPr>
      <w:r w:rsidRPr="0079704E">
        <w:rPr>
          <w:b/>
          <w:sz w:val="20"/>
          <w:szCs w:val="20"/>
        </w:rPr>
        <w:t>Flat Rate Information</w:t>
      </w:r>
      <w:r>
        <w:rPr>
          <w:b/>
          <w:sz w:val="20"/>
          <w:szCs w:val="20"/>
        </w:rPr>
        <w:t xml:space="preserve"> Tab </w:t>
      </w:r>
    </w:p>
    <w:p w14:paraId="2D75B47C" w14:textId="77777777" w:rsidR="00B36F1D" w:rsidRDefault="00B36F1D" w:rsidP="00B36F1D">
      <w:pPr>
        <w:rPr>
          <w:sz w:val="20"/>
          <w:szCs w:val="20"/>
        </w:rPr>
      </w:pPr>
    </w:p>
    <w:p w14:paraId="1799B49E" w14:textId="77777777" w:rsidR="00B36F1D" w:rsidRDefault="00627F1C" w:rsidP="00B36F1D">
      <w:pPr>
        <w:rPr>
          <w:sz w:val="20"/>
          <w:szCs w:val="20"/>
        </w:rPr>
      </w:pPr>
      <w:r>
        <w:rPr>
          <w:noProof/>
          <w:sz w:val="20"/>
          <w:szCs w:val="20"/>
        </w:rPr>
        <w:drawing>
          <wp:inline distT="0" distB="0" distL="0" distR="0" wp14:anchorId="70F2E32F" wp14:editId="310266A1">
            <wp:extent cx="4828032" cy="3657600"/>
            <wp:effectExtent l="2540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rrowheads="1"/>
                    </pic:cNvPicPr>
                  </pic:nvPicPr>
                  <pic:blipFill>
                    <a:blip r:embed="rId146"/>
                    <a:srcRect/>
                    <a:stretch>
                      <a:fillRect/>
                    </a:stretch>
                  </pic:blipFill>
                  <pic:spPr bwMode="auto">
                    <a:xfrm>
                      <a:off x="0" y="0"/>
                      <a:ext cx="4828032" cy="3657600"/>
                    </a:xfrm>
                    <a:prstGeom prst="rect">
                      <a:avLst/>
                    </a:prstGeom>
                    <a:noFill/>
                    <a:ln w="9525">
                      <a:noFill/>
                      <a:miter lim="800000"/>
                      <a:headEnd/>
                      <a:tailEnd/>
                    </a:ln>
                  </pic:spPr>
                </pic:pic>
              </a:graphicData>
            </a:graphic>
          </wp:inline>
        </w:drawing>
      </w:r>
    </w:p>
    <w:p w14:paraId="7EB2D461" w14:textId="77777777" w:rsidR="00B36F1D" w:rsidRDefault="00B36F1D" w:rsidP="00B36F1D">
      <w:pPr>
        <w:rPr>
          <w:sz w:val="20"/>
          <w:szCs w:val="20"/>
        </w:rPr>
      </w:pPr>
    </w:p>
    <w:p w14:paraId="2D8A9C47" w14:textId="77777777" w:rsidR="00B36F1D" w:rsidRDefault="00B36F1D" w:rsidP="00B36F1D">
      <w:pPr>
        <w:outlineLvl w:val="3"/>
        <w:rPr>
          <w:b/>
          <w:sz w:val="20"/>
          <w:szCs w:val="20"/>
        </w:rPr>
      </w:pPr>
    </w:p>
    <w:p w14:paraId="399A2031" w14:textId="77777777" w:rsidR="00A34D21" w:rsidRDefault="00A34D21" w:rsidP="00B36F1D">
      <w:pPr>
        <w:rPr>
          <w:b/>
          <w:sz w:val="20"/>
          <w:szCs w:val="20"/>
        </w:rPr>
      </w:pPr>
    </w:p>
    <w:p w14:paraId="68D1CDD1" w14:textId="77777777" w:rsidR="00A34D21" w:rsidRDefault="00A34D21" w:rsidP="00B36F1D">
      <w:pPr>
        <w:rPr>
          <w:b/>
          <w:sz w:val="20"/>
          <w:szCs w:val="20"/>
        </w:rPr>
      </w:pPr>
    </w:p>
    <w:p w14:paraId="53D1B8D8" w14:textId="77777777" w:rsidR="00A34D21" w:rsidRDefault="00A34D21" w:rsidP="00B36F1D">
      <w:pPr>
        <w:rPr>
          <w:b/>
          <w:sz w:val="20"/>
          <w:szCs w:val="20"/>
        </w:rPr>
      </w:pPr>
    </w:p>
    <w:p w14:paraId="2FAD2238" w14:textId="77777777" w:rsidR="00A34D21" w:rsidRDefault="00A34D21" w:rsidP="00B36F1D">
      <w:pPr>
        <w:rPr>
          <w:b/>
          <w:sz w:val="20"/>
          <w:szCs w:val="20"/>
        </w:rPr>
      </w:pPr>
    </w:p>
    <w:p w14:paraId="20067977" w14:textId="77777777" w:rsidR="00A34D21" w:rsidRDefault="00A34D21" w:rsidP="00B36F1D">
      <w:pPr>
        <w:rPr>
          <w:b/>
          <w:sz w:val="20"/>
          <w:szCs w:val="20"/>
        </w:rPr>
      </w:pPr>
    </w:p>
    <w:p w14:paraId="336E89C5" w14:textId="77777777" w:rsidR="00A34D21" w:rsidRDefault="00A34D21" w:rsidP="00B36F1D">
      <w:pPr>
        <w:rPr>
          <w:b/>
          <w:sz w:val="20"/>
          <w:szCs w:val="20"/>
        </w:rPr>
      </w:pPr>
    </w:p>
    <w:p w14:paraId="32A8259B" w14:textId="77777777" w:rsidR="00B36F1D" w:rsidRPr="00D53EBB" w:rsidRDefault="00B36F1D" w:rsidP="00B36F1D">
      <w:pPr>
        <w:outlineLvl w:val="0"/>
        <w:rPr>
          <w:b/>
          <w:sz w:val="20"/>
          <w:szCs w:val="20"/>
        </w:rPr>
      </w:pPr>
      <w:r w:rsidRPr="00D53EBB">
        <w:rPr>
          <w:b/>
          <w:sz w:val="20"/>
          <w:szCs w:val="20"/>
        </w:rPr>
        <w:lastRenderedPageBreak/>
        <w:t>States Tab</w:t>
      </w:r>
    </w:p>
    <w:p w14:paraId="77B77961" w14:textId="77777777" w:rsidR="00B36F1D" w:rsidRDefault="00B36F1D" w:rsidP="00B36F1D">
      <w:pPr>
        <w:rPr>
          <w:sz w:val="20"/>
          <w:szCs w:val="20"/>
        </w:rPr>
      </w:pPr>
    </w:p>
    <w:p w14:paraId="54B888C8" w14:textId="77777777" w:rsidR="00B36F1D" w:rsidRDefault="00627F1C" w:rsidP="00B36F1D">
      <w:r>
        <w:rPr>
          <w:noProof/>
        </w:rPr>
        <w:drawing>
          <wp:inline distT="0" distB="0" distL="0" distR="0" wp14:anchorId="4427FF56" wp14:editId="4D7B5FB5">
            <wp:extent cx="3901440" cy="3200400"/>
            <wp:effectExtent l="25400" t="0" r="1016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7"/>
                    <a:srcRect/>
                    <a:stretch>
                      <a:fillRect/>
                    </a:stretch>
                  </pic:blipFill>
                  <pic:spPr bwMode="auto">
                    <a:xfrm>
                      <a:off x="0" y="0"/>
                      <a:ext cx="3901440" cy="3200400"/>
                    </a:xfrm>
                    <a:prstGeom prst="rect">
                      <a:avLst/>
                    </a:prstGeom>
                    <a:noFill/>
                    <a:ln w="9525">
                      <a:noFill/>
                      <a:miter lim="800000"/>
                      <a:headEnd/>
                      <a:tailEnd/>
                    </a:ln>
                  </pic:spPr>
                </pic:pic>
              </a:graphicData>
            </a:graphic>
          </wp:inline>
        </w:drawing>
      </w:r>
    </w:p>
    <w:p w14:paraId="466434F3" w14:textId="77777777" w:rsidR="00B36F1D" w:rsidRDefault="00B36F1D" w:rsidP="00B36F1D">
      <w:pPr>
        <w:rPr>
          <w:sz w:val="20"/>
          <w:szCs w:val="20"/>
        </w:rPr>
      </w:pPr>
    </w:p>
    <w:p w14:paraId="0D503562" w14:textId="77777777" w:rsidR="00B36F1D" w:rsidRPr="00D53EBB" w:rsidRDefault="00B36F1D" w:rsidP="00B36F1D">
      <w:pPr>
        <w:outlineLvl w:val="0"/>
        <w:rPr>
          <w:b/>
          <w:sz w:val="20"/>
          <w:szCs w:val="20"/>
        </w:rPr>
      </w:pPr>
      <w:r w:rsidRPr="00D53EBB">
        <w:rPr>
          <w:b/>
          <w:sz w:val="20"/>
          <w:szCs w:val="20"/>
        </w:rPr>
        <w:t>NPA/NXX Tab</w:t>
      </w:r>
    </w:p>
    <w:p w14:paraId="591CA1AE" w14:textId="77777777" w:rsidR="00B36F1D" w:rsidRDefault="00B36F1D" w:rsidP="00B36F1D">
      <w:pPr>
        <w:outlineLvl w:val="3"/>
        <w:rPr>
          <w:b/>
          <w:sz w:val="20"/>
          <w:szCs w:val="20"/>
        </w:rPr>
      </w:pPr>
    </w:p>
    <w:p w14:paraId="3A736914" w14:textId="77777777" w:rsidR="00B36F1D" w:rsidRDefault="00627F1C" w:rsidP="00B36F1D">
      <w:r>
        <w:rPr>
          <w:noProof/>
        </w:rPr>
        <w:drawing>
          <wp:inline distT="0" distB="0" distL="0" distR="0" wp14:anchorId="111377F3" wp14:editId="32ED6CE9">
            <wp:extent cx="3921760" cy="3220720"/>
            <wp:effectExtent l="2540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8"/>
                    <a:srcRect/>
                    <a:stretch>
                      <a:fillRect/>
                    </a:stretch>
                  </pic:blipFill>
                  <pic:spPr bwMode="auto">
                    <a:xfrm>
                      <a:off x="0" y="0"/>
                      <a:ext cx="3921760" cy="3220720"/>
                    </a:xfrm>
                    <a:prstGeom prst="rect">
                      <a:avLst/>
                    </a:prstGeom>
                    <a:noFill/>
                    <a:ln w="9525">
                      <a:noFill/>
                      <a:miter lim="800000"/>
                      <a:headEnd/>
                      <a:tailEnd/>
                    </a:ln>
                  </pic:spPr>
                </pic:pic>
              </a:graphicData>
            </a:graphic>
          </wp:inline>
        </w:drawing>
      </w:r>
    </w:p>
    <w:p w14:paraId="7892E813" w14:textId="77777777" w:rsidR="00B36F1D" w:rsidRDefault="00B36F1D" w:rsidP="00B36F1D">
      <w:pPr>
        <w:outlineLvl w:val="3"/>
        <w:rPr>
          <w:b/>
          <w:sz w:val="20"/>
          <w:szCs w:val="20"/>
        </w:rPr>
      </w:pPr>
    </w:p>
    <w:p w14:paraId="36DE0981" w14:textId="77777777" w:rsidR="00B36F1D" w:rsidRDefault="00B36F1D" w:rsidP="00B36F1D">
      <w:pPr>
        <w:outlineLvl w:val="3"/>
        <w:rPr>
          <w:b/>
          <w:sz w:val="20"/>
          <w:szCs w:val="20"/>
        </w:rPr>
      </w:pPr>
    </w:p>
    <w:p w14:paraId="7F1F6337" w14:textId="77777777" w:rsidR="00B36F1D" w:rsidRDefault="00B36F1D" w:rsidP="00B36F1D">
      <w:pPr>
        <w:outlineLvl w:val="3"/>
        <w:rPr>
          <w:b/>
          <w:sz w:val="20"/>
          <w:szCs w:val="20"/>
        </w:rPr>
      </w:pPr>
    </w:p>
    <w:p w14:paraId="722E2E83" w14:textId="77777777" w:rsidR="00B36F1D" w:rsidRDefault="00B36F1D" w:rsidP="00B36F1D">
      <w:pPr>
        <w:outlineLvl w:val="3"/>
        <w:rPr>
          <w:b/>
          <w:sz w:val="20"/>
          <w:szCs w:val="20"/>
        </w:rPr>
      </w:pPr>
    </w:p>
    <w:p w14:paraId="70BB4967" w14:textId="77777777" w:rsidR="00B36F1D" w:rsidRDefault="00B36F1D" w:rsidP="00B36F1D">
      <w:pPr>
        <w:outlineLvl w:val="3"/>
        <w:rPr>
          <w:b/>
          <w:sz w:val="20"/>
          <w:szCs w:val="20"/>
        </w:rPr>
      </w:pPr>
    </w:p>
    <w:p w14:paraId="5BFBF152" w14:textId="77777777" w:rsidR="00B36F1D" w:rsidRDefault="00B36F1D" w:rsidP="00B36F1D">
      <w:pPr>
        <w:outlineLvl w:val="3"/>
        <w:rPr>
          <w:b/>
          <w:sz w:val="20"/>
          <w:szCs w:val="20"/>
        </w:rPr>
      </w:pPr>
    </w:p>
    <w:p w14:paraId="6B65CF32" w14:textId="77777777" w:rsidR="00B36F1D" w:rsidRDefault="00B36F1D" w:rsidP="00B36F1D">
      <w:pPr>
        <w:outlineLvl w:val="3"/>
        <w:rPr>
          <w:b/>
          <w:sz w:val="20"/>
          <w:szCs w:val="20"/>
        </w:rPr>
      </w:pPr>
    </w:p>
    <w:p w14:paraId="3BCAAD65" w14:textId="77777777" w:rsidR="00B36F1D" w:rsidRPr="00D53EBB" w:rsidRDefault="00B36F1D" w:rsidP="00B36F1D">
      <w:pPr>
        <w:pStyle w:val="PSAHeading3"/>
      </w:pPr>
      <w:bookmarkStart w:id="203" w:name="_Toc238379766"/>
      <w:bookmarkStart w:id="204" w:name="_Toc322778672"/>
      <w:r w:rsidRPr="00D53EBB">
        <w:lastRenderedPageBreak/>
        <w:t>Data Service Rates</w:t>
      </w:r>
      <w:bookmarkEnd w:id="203"/>
      <w:bookmarkEnd w:id="204"/>
    </w:p>
    <w:p w14:paraId="696ADBD2" w14:textId="77777777" w:rsidR="00B36F1D" w:rsidRDefault="00B36F1D" w:rsidP="00B36F1D">
      <w:pPr>
        <w:outlineLvl w:val="2"/>
        <w:rPr>
          <w:b/>
          <w:sz w:val="20"/>
          <w:szCs w:val="20"/>
        </w:rPr>
      </w:pPr>
    </w:p>
    <w:p w14:paraId="43800937" w14:textId="77777777" w:rsidR="004A1065" w:rsidRDefault="004A1065" w:rsidP="00B36F1D">
      <w:pPr>
        <w:rPr>
          <w:noProof/>
        </w:rPr>
      </w:pPr>
    </w:p>
    <w:p w14:paraId="21EE5B79" w14:textId="77777777" w:rsidR="00B36F1D" w:rsidRDefault="00627F1C" w:rsidP="00B36F1D">
      <w:r>
        <w:rPr>
          <w:noProof/>
        </w:rPr>
        <w:drawing>
          <wp:inline distT="0" distB="0" distL="0" distR="0" wp14:anchorId="5977F2FF" wp14:editId="69B1FDFF">
            <wp:extent cx="4572000" cy="3657600"/>
            <wp:effectExtent l="2540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9"/>
                    <a:srcRect/>
                    <a:stretch>
                      <a:fillRect/>
                    </a:stretch>
                  </pic:blipFill>
                  <pic:spPr bwMode="auto">
                    <a:xfrm>
                      <a:off x="0" y="0"/>
                      <a:ext cx="4572000" cy="3657600"/>
                    </a:xfrm>
                    <a:prstGeom prst="rect">
                      <a:avLst/>
                    </a:prstGeom>
                    <a:noFill/>
                    <a:ln w="9525">
                      <a:noFill/>
                      <a:miter lim="800000"/>
                      <a:headEnd/>
                      <a:tailEnd/>
                    </a:ln>
                  </pic:spPr>
                </pic:pic>
              </a:graphicData>
            </a:graphic>
          </wp:inline>
        </w:drawing>
      </w:r>
    </w:p>
    <w:p w14:paraId="5037F84A" w14:textId="77777777" w:rsidR="00B36F1D" w:rsidRPr="00D3177D" w:rsidRDefault="00B36F1D" w:rsidP="00B36F1D">
      <w:pPr>
        <w:rPr>
          <w:sz w:val="16"/>
        </w:rPr>
      </w:pPr>
    </w:p>
    <w:p w14:paraId="0E3D05BA" w14:textId="77777777" w:rsidR="00B36F1D" w:rsidRDefault="00B36F1D" w:rsidP="00B36F1D">
      <w:pPr>
        <w:rPr>
          <w:sz w:val="20"/>
          <w:szCs w:val="20"/>
        </w:rPr>
      </w:pPr>
      <w:r>
        <w:rPr>
          <w:b/>
          <w:i/>
          <w:sz w:val="20"/>
          <w:szCs w:val="20"/>
          <w:u w:val="single"/>
        </w:rPr>
        <w:t>Access Point Network ID:</w:t>
      </w:r>
      <w:r>
        <w:rPr>
          <w:sz w:val="20"/>
          <w:szCs w:val="20"/>
        </w:rPr>
        <w:t xml:space="preserve">  </w:t>
      </w:r>
      <w:r w:rsidRPr="000A7E72">
        <w:rPr>
          <w:sz w:val="20"/>
          <w:szCs w:val="20"/>
        </w:rPr>
        <w:t>APN-NI = Access Point Name, Network Interface.  This and the APN-OI are recorded in the GPRS records. The two access point fields define the access point names recorded to differentiate different service providers for the same kind of service.  The</w:t>
      </w:r>
      <w:r>
        <w:rPr>
          <w:sz w:val="20"/>
          <w:szCs w:val="20"/>
        </w:rPr>
        <w:t>se</w:t>
      </w:r>
      <w:r w:rsidRPr="000A7E72">
        <w:rPr>
          <w:sz w:val="20"/>
          <w:szCs w:val="20"/>
        </w:rPr>
        <w:t xml:space="preserve"> are the first select</w:t>
      </w:r>
      <w:r>
        <w:rPr>
          <w:sz w:val="20"/>
          <w:szCs w:val="20"/>
        </w:rPr>
        <w:t>ion criteria</w:t>
      </w:r>
      <w:r w:rsidRPr="000A7E72">
        <w:rPr>
          <w:sz w:val="20"/>
          <w:szCs w:val="20"/>
        </w:rPr>
        <w:t xml:space="preserve"> for matching usage to rates.  The rating system attempts to use both APN-NI and the APN-OI, if not found it tries with a blank APN-OI.  If that lookup fails, it tries with both blank.  This allows the differentiation between WAP and MMS (and other possible services).  For CDMA data, these are currently always blank.</w:t>
      </w:r>
      <w:r>
        <w:rPr>
          <w:sz w:val="20"/>
          <w:szCs w:val="20"/>
        </w:rPr>
        <w:t xml:space="preserve"> </w:t>
      </w:r>
    </w:p>
    <w:p w14:paraId="5611780D" w14:textId="77777777" w:rsidR="00B36F1D" w:rsidRPr="000A7E72" w:rsidRDefault="00B36F1D" w:rsidP="00B36F1D">
      <w:pPr>
        <w:rPr>
          <w:sz w:val="20"/>
          <w:szCs w:val="20"/>
        </w:rPr>
      </w:pPr>
      <w:r>
        <w:rPr>
          <w:b/>
          <w:i/>
          <w:sz w:val="20"/>
          <w:szCs w:val="20"/>
          <w:u w:val="single"/>
        </w:rPr>
        <w:t>Access Point Operator ID:</w:t>
      </w:r>
      <w:r>
        <w:rPr>
          <w:sz w:val="20"/>
          <w:szCs w:val="20"/>
        </w:rPr>
        <w:t xml:space="preserve">  </w:t>
      </w:r>
      <w:r w:rsidRPr="000A7E72">
        <w:rPr>
          <w:sz w:val="20"/>
          <w:szCs w:val="20"/>
        </w:rPr>
        <w:t>APN-OI = Access Point Name, Operator Interface.</w:t>
      </w:r>
    </w:p>
    <w:p w14:paraId="77376F80" w14:textId="77777777" w:rsidR="00B36F1D" w:rsidRPr="000A7E72" w:rsidRDefault="00B36F1D" w:rsidP="00B36F1D">
      <w:pPr>
        <w:rPr>
          <w:sz w:val="20"/>
          <w:szCs w:val="20"/>
        </w:rPr>
      </w:pPr>
      <w:r>
        <w:rPr>
          <w:b/>
          <w:i/>
          <w:sz w:val="20"/>
          <w:szCs w:val="20"/>
          <w:u w:val="single"/>
        </w:rPr>
        <w:t>Charge Indicator:</w:t>
      </w:r>
      <w:r>
        <w:rPr>
          <w:sz w:val="20"/>
          <w:szCs w:val="20"/>
        </w:rPr>
        <w:t xml:space="preserve">  Select appropriate charge indicator from list. This must be created in the data services equipment master.  </w:t>
      </w:r>
      <w:r w:rsidRPr="000A7E72">
        <w:rPr>
          <w:sz w:val="20"/>
          <w:szCs w:val="20"/>
        </w:rPr>
        <w:t>Normally 12 for SMS, 19 for Internet Browsing (WAP), 50 and above for ring tones, games, other content</w:t>
      </w:r>
      <w:r>
        <w:rPr>
          <w:sz w:val="20"/>
          <w:szCs w:val="20"/>
        </w:rPr>
        <w:t>.</w:t>
      </w:r>
    </w:p>
    <w:p w14:paraId="24BD671B" w14:textId="77777777" w:rsidR="00B36F1D" w:rsidRPr="002B6674" w:rsidRDefault="00B36F1D" w:rsidP="00B36F1D">
      <w:pPr>
        <w:rPr>
          <w:sz w:val="20"/>
          <w:szCs w:val="20"/>
        </w:rPr>
      </w:pPr>
      <w:r>
        <w:rPr>
          <w:b/>
          <w:i/>
          <w:sz w:val="20"/>
          <w:szCs w:val="20"/>
          <w:u w:val="single"/>
        </w:rPr>
        <w:t>Call Directions:</w:t>
      </w:r>
      <w:r>
        <w:rPr>
          <w:sz w:val="20"/>
          <w:szCs w:val="20"/>
        </w:rPr>
        <w:t xml:space="preserve">  This field indicates the eligible call directions for the particular rate.  You must select at least 1 and up to 4 valid call directions.</w:t>
      </w:r>
    </w:p>
    <w:p w14:paraId="112935FA" w14:textId="77777777" w:rsidR="00B36F1D" w:rsidRPr="002B6674" w:rsidRDefault="00B36F1D" w:rsidP="00B36F1D">
      <w:pPr>
        <w:rPr>
          <w:sz w:val="20"/>
          <w:szCs w:val="20"/>
        </w:rPr>
      </w:pPr>
      <w:r>
        <w:rPr>
          <w:b/>
          <w:i/>
          <w:sz w:val="20"/>
          <w:szCs w:val="20"/>
          <w:u w:val="single"/>
        </w:rPr>
        <w:t>Rate Period:</w:t>
      </w:r>
      <w:r>
        <w:rPr>
          <w:sz w:val="20"/>
          <w:szCs w:val="20"/>
        </w:rPr>
        <w:t xml:space="preserve">  This is the standard rate periods defined in day of week.  </w:t>
      </w:r>
    </w:p>
    <w:p w14:paraId="75087003" w14:textId="77777777" w:rsidR="00B36F1D" w:rsidRPr="00BE2B12" w:rsidRDefault="00B36F1D" w:rsidP="00B36F1D">
      <w:pPr>
        <w:rPr>
          <w:sz w:val="20"/>
          <w:szCs w:val="20"/>
        </w:rPr>
      </w:pPr>
      <w:r>
        <w:rPr>
          <w:b/>
          <w:i/>
          <w:sz w:val="20"/>
          <w:szCs w:val="20"/>
          <w:u w:val="single"/>
        </w:rPr>
        <w:t>Data Sharing Method:</w:t>
      </w:r>
      <w:r>
        <w:rPr>
          <w:sz w:val="20"/>
          <w:szCs w:val="20"/>
        </w:rPr>
        <w:t xml:space="preserve">  To share data as well as airtime, each service number must be linked with the same super account number.  If data is defined at the rate plan level and you want data to be shared; then every service that is to share data must have the same plan. </w:t>
      </w:r>
    </w:p>
    <w:p w14:paraId="5FBE2C22" w14:textId="77777777" w:rsidR="00B36F1D" w:rsidRDefault="00B36F1D" w:rsidP="00B36F1D">
      <w:pPr>
        <w:numPr>
          <w:ilvl w:val="0"/>
          <w:numId w:val="20"/>
        </w:numPr>
        <w:rPr>
          <w:sz w:val="20"/>
          <w:szCs w:val="20"/>
        </w:rPr>
      </w:pPr>
      <w:r>
        <w:rPr>
          <w:sz w:val="20"/>
          <w:szCs w:val="20"/>
        </w:rPr>
        <w:t>Do Not Share:  Does not allow sharing.</w:t>
      </w:r>
    </w:p>
    <w:p w14:paraId="1DAFF6BC" w14:textId="77777777" w:rsidR="00B36F1D" w:rsidRDefault="00B36F1D" w:rsidP="00B36F1D">
      <w:pPr>
        <w:numPr>
          <w:ilvl w:val="0"/>
          <w:numId w:val="20"/>
        </w:numPr>
        <w:rPr>
          <w:sz w:val="20"/>
          <w:szCs w:val="20"/>
        </w:rPr>
      </w:pPr>
      <w:r>
        <w:rPr>
          <w:sz w:val="20"/>
          <w:szCs w:val="20"/>
        </w:rPr>
        <w:t>Share Single Set:  All phones sharing this item will share only one set of messages/KBS/etc.</w:t>
      </w:r>
    </w:p>
    <w:p w14:paraId="029950BC" w14:textId="77777777" w:rsidR="00B36F1D" w:rsidRDefault="00B36F1D" w:rsidP="00B36F1D">
      <w:pPr>
        <w:numPr>
          <w:ilvl w:val="0"/>
          <w:numId w:val="20"/>
        </w:numPr>
        <w:rPr>
          <w:sz w:val="20"/>
          <w:szCs w:val="20"/>
        </w:rPr>
      </w:pPr>
      <w:r>
        <w:rPr>
          <w:sz w:val="20"/>
          <w:szCs w:val="20"/>
        </w:rPr>
        <w:t>Share and Contribute to Tiers in Group:  each time this item is added to a phone the messages/KBS/</w:t>
      </w:r>
      <w:proofErr w:type="spellStart"/>
      <w:r>
        <w:rPr>
          <w:sz w:val="20"/>
          <w:szCs w:val="20"/>
        </w:rPr>
        <w:t>etc</w:t>
      </w:r>
      <w:proofErr w:type="spellEnd"/>
      <w:r>
        <w:rPr>
          <w:sz w:val="20"/>
          <w:szCs w:val="20"/>
        </w:rPr>
        <w:t xml:space="preserve"> on the item are added to all others of the same type to be shared in aggregate.</w:t>
      </w:r>
    </w:p>
    <w:p w14:paraId="4EBAE5E2" w14:textId="77777777" w:rsidR="00B36F1D" w:rsidRDefault="00B36F1D" w:rsidP="00B36F1D">
      <w:pPr>
        <w:numPr>
          <w:ilvl w:val="0"/>
          <w:numId w:val="20"/>
        </w:numPr>
        <w:rPr>
          <w:sz w:val="20"/>
          <w:szCs w:val="20"/>
        </w:rPr>
      </w:pPr>
      <w:r>
        <w:rPr>
          <w:sz w:val="20"/>
          <w:szCs w:val="20"/>
        </w:rPr>
        <w:t>Share on Overage but Do Not Contribute to Group:  If a service number is linked to other service numbers and this setting is on the data component, then the service number will use the messages/KBS/etc. on this data item first and then share in any leftover data components from other service numbers on the account.</w:t>
      </w:r>
    </w:p>
    <w:p w14:paraId="7311E1AC" w14:textId="77777777" w:rsidR="00B36F1D" w:rsidRDefault="00B36F1D" w:rsidP="00B36F1D">
      <w:pPr>
        <w:rPr>
          <w:sz w:val="20"/>
          <w:szCs w:val="20"/>
        </w:rPr>
      </w:pPr>
    </w:p>
    <w:p w14:paraId="100B7AC6" w14:textId="77777777" w:rsidR="00B36F1D" w:rsidRDefault="00B36F1D" w:rsidP="00B36F1D">
      <w:pPr>
        <w:rPr>
          <w:sz w:val="20"/>
          <w:szCs w:val="20"/>
        </w:rPr>
      </w:pPr>
    </w:p>
    <w:p w14:paraId="2371B800" w14:textId="77777777" w:rsidR="00B36F1D" w:rsidRDefault="00B36F1D" w:rsidP="00B36F1D">
      <w:pPr>
        <w:rPr>
          <w:sz w:val="20"/>
          <w:szCs w:val="20"/>
        </w:rPr>
      </w:pPr>
      <w:r>
        <w:rPr>
          <w:sz w:val="20"/>
          <w:szCs w:val="20"/>
        </w:rPr>
        <w:t>Example:</w:t>
      </w:r>
    </w:p>
    <w:p w14:paraId="5CACA912" w14:textId="77777777" w:rsidR="00B36F1D" w:rsidRDefault="00B36F1D" w:rsidP="00B36F1D">
      <w:pPr>
        <w:rPr>
          <w:sz w:val="20"/>
          <w:szCs w:val="20"/>
        </w:rPr>
      </w:pPr>
      <w:r>
        <w:rPr>
          <w:sz w:val="20"/>
          <w:szCs w:val="20"/>
        </w:rPr>
        <w:t>Service Number</w:t>
      </w:r>
      <w:r>
        <w:rPr>
          <w:sz w:val="20"/>
          <w:szCs w:val="20"/>
        </w:rPr>
        <w:tab/>
      </w:r>
      <w:r>
        <w:rPr>
          <w:sz w:val="20"/>
          <w:szCs w:val="20"/>
        </w:rPr>
        <w:tab/>
      </w:r>
      <w:r>
        <w:rPr>
          <w:sz w:val="20"/>
          <w:szCs w:val="20"/>
        </w:rPr>
        <w:tab/>
        <w:t>Super Acct#</w:t>
      </w:r>
      <w:r>
        <w:rPr>
          <w:sz w:val="20"/>
          <w:szCs w:val="20"/>
        </w:rPr>
        <w:tab/>
      </w:r>
      <w:r>
        <w:rPr>
          <w:sz w:val="20"/>
          <w:szCs w:val="20"/>
        </w:rPr>
        <w:tab/>
        <w:t>Data Plan</w:t>
      </w:r>
    </w:p>
    <w:p w14:paraId="66DF05E8" w14:textId="77777777" w:rsidR="00B36F1D" w:rsidRDefault="00B36F1D" w:rsidP="00B36F1D">
      <w:pPr>
        <w:rPr>
          <w:sz w:val="20"/>
          <w:szCs w:val="20"/>
        </w:rPr>
      </w:pPr>
      <w:r>
        <w:rPr>
          <w:sz w:val="20"/>
          <w:szCs w:val="20"/>
        </w:rPr>
        <w:t>806-358-8928</w:t>
      </w:r>
      <w:r>
        <w:rPr>
          <w:sz w:val="20"/>
          <w:szCs w:val="20"/>
        </w:rPr>
        <w:tab/>
      </w:r>
      <w:r>
        <w:rPr>
          <w:sz w:val="20"/>
          <w:szCs w:val="20"/>
        </w:rPr>
        <w:tab/>
      </w:r>
      <w:r>
        <w:rPr>
          <w:sz w:val="20"/>
          <w:szCs w:val="20"/>
        </w:rPr>
        <w:tab/>
        <w:t>123654</w:t>
      </w:r>
      <w:r>
        <w:rPr>
          <w:sz w:val="20"/>
          <w:szCs w:val="20"/>
        </w:rPr>
        <w:tab/>
      </w:r>
      <w:r>
        <w:rPr>
          <w:sz w:val="20"/>
          <w:szCs w:val="20"/>
        </w:rPr>
        <w:tab/>
      </w:r>
      <w:r>
        <w:rPr>
          <w:sz w:val="20"/>
          <w:szCs w:val="20"/>
        </w:rPr>
        <w:tab/>
        <w:t>T200</w:t>
      </w:r>
    </w:p>
    <w:p w14:paraId="14F2847A" w14:textId="77777777" w:rsidR="00B36F1D" w:rsidRDefault="00B36F1D" w:rsidP="00B36F1D">
      <w:pPr>
        <w:rPr>
          <w:sz w:val="20"/>
          <w:szCs w:val="20"/>
        </w:rPr>
      </w:pPr>
      <w:r>
        <w:rPr>
          <w:sz w:val="20"/>
          <w:szCs w:val="20"/>
        </w:rPr>
        <w:lastRenderedPageBreak/>
        <w:t>806-358-8921</w:t>
      </w:r>
      <w:r>
        <w:rPr>
          <w:sz w:val="20"/>
          <w:szCs w:val="20"/>
        </w:rPr>
        <w:tab/>
      </w:r>
      <w:r>
        <w:rPr>
          <w:sz w:val="20"/>
          <w:szCs w:val="20"/>
        </w:rPr>
        <w:tab/>
      </w:r>
      <w:r>
        <w:rPr>
          <w:sz w:val="20"/>
          <w:szCs w:val="20"/>
        </w:rPr>
        <w:tab/>
        <w:t>123654</w:t>
      </w:r>
      <w:r>
        <w:rPr>
          <w:sz w:val="20"/>
          <w:szCs w:val="20"/>
        </w:rPr>
        <w:tab/>
      </w:r>
      <w:r>
        <w:rPr>
          <w:sz w:val="20"/>
          <w:szCs w:val="20"/>
        </w:rPr>
        <w:tab/>
      </w:r>
      <w:r>
        <w:rPr>
          <w:sz w:val="20"/>
          <w:szCs w:val="20"/>
        </w:rPr>
        <w:tab/>
        <w:t>T200</w:t>
      </w:r>
    </w:p>
    <w:p w14:paraId="36D10514" w14:textId="77777777" w:rsidR="00B36F1D" w:rsidRDefault="00B36F1D" w:rsidP="00B36F1D">
      <w:pPr>
        <w:rPr>
          <w:sz w:val="20"/>
          <w:szCs w:val="20"/>
        </w:rPr>
      </w:pPr>
      <w:r>
        <w:rPr>
          <w:sz w:val="20"/>
          <w:szCs w:val="20"/>
        </w:rPr>
        <w:t>806-358-8922</w:t>
      </w:r>
      <w:r>
        <w:rPr>
          <w:sz w:val="20"/>
          <w:szCs w:val="20"/>
        </w:rPr>
        <w:tab/>
      </w:r>
      <w:r>
        <w:rPr>
          <w:sz w:val="20"/>
          <w:szCs w:val="20"/>
        </w:rPr>
        <w:tab/>
      </w:r>
      <w:r>
        <w:rPr>
          <w:sz w:val="20"/>
          <w:szCs w:val="20"/>
        </w:rPr>
        <w:tab/>
        <w:t>123789</w:t>
      </w:r>
      <w:r>
        <w:rPr>
          <w:sz w:val="20"/>
          <w:szCs w:val="20"/>
        </w:rPr>
        <w:tab/>
      </w:r>
      <w:r>
        <w:rPr>
          <w:sz w:val="20"/>
          <w:szCs w:val="20"/>
        </w:rPr>
        <w:tab/>
      </w:r>
      <w:r>
        <w:rPr>
          <w:sz w:val="20"/>
          <w:szCs w:val="20"/>
        </w:rPr>
        <w:tab/>
        <w:t>T200</w:t>
      </w:r>
    </w:p>
    <w:p w14:paraId="0BBC920E" w14:textId="77777777" w:rsidR="00B36F1D" w:rsidRDefault="00B36F1D" w:rsidP="00B36F1D">
      <w:pPr>
        <w:rPr>
          <w:sz w:val="20"/>
          <w:szCs w:val="20"/>
        </w:rPr>
      </w:pPr>
      <w:r>
        <w:rPr>
          <w:sz w:val="20"/>
          <w:szCs w:val="20"/>
        </w:rPr>
        <w:t>806-358-8955</w:t>
      </w:r>
      <w:r>
        <w:rPr>
          <w:sz w:val="20"/>
          <w:szCs w:val="20"/>
        </w:rPr>
        <w:tab/>
      </w:r>
      <w:r>
        <w:rPr>
          <w:sz w:val="20"/>
          <w:szCs w:val="20"/>
        </w:rPr>
        <w:tab/>
      </w:r>
      <w:r>
        <w:rPr>
          <w:sz w:val="20"/>
          <w:szCs w:val="20"/>
        </w:rPr>
        <w:tab/>
        <w:t>123654</w:t>
      </w:r>
      <w:r>
        <w:rPr>
          <w:sz w:val="20"/>
          <w:szCs w:val="20"/>
        </w:rPr>
        <w:tab/>
      </w:r>
      <w:r>
        <w:rPr>
          <w:sz w:val="20"/>
          <w:szCs w:val="20"/>
        </w:rPr>
        <w:tab/>
      </w:r>
      <w:r>
        <w:rPr>
          <w:sz w:val="20"/>
          <w:szCs w:val="20"/>
        </w:rPr>
        <w:tab/>
        <w:t>TIKV</w:t>
      </w:r>
    </w:p>
    <w:p w14:paraId="5C3BE8FE" w14:textId="77777777" w:rsidR="00B36F1D" w:rsidRDefault="00B36F1D" w:rsidP="00B36F1D">
      <w:pPr>
        <w:rPr>
          <w:sz w:val="20"/>
          <w:szCs w:val="20"/>
        </w:rPr>
      </w:pPr>
    </w:p>
    <w:p w14:paraId="0166442D" w14:textId="77777777" w:rsidR="00B36F1D" w:rsidRDefault="00B36F1D" w:rsidP="00B36F1D">
      <w:pPr>
        <w:rPr>
          <w:sz w:val="20"/>
          <w:szCs w:val="20"/>
        </w:rPr>
      </w:pPr>
      <w:r>
        <w:rPr>
          <w:sz w:val="20"/>
          <w:szCs w:val="20"/>
        </w:rPr>
        <w:t xml:space="preserve">If T200 has 200 free messages and is set to </w:t>
      </w:r>
      <w:r w:rsidRPr="00B73FE0">
        <w:rPr>
          <w:i/>
          <w:sz w:val="20"/>
          <w:szCs w:val="20"/>
        </w:rPr>
        <w:t>Share Single Set</w:t>
      </w:r>
      <w:r>
        <w:rPr>
          <w:i/>
          <w:sz w:val="20"/>
          <w:szCs w:val="20"/>
        </w:rPr>
        <w:t xml:space="preserve"> </w:t>
      </w:r>
      <w:r>
        <w:rPr>
          <w:sz w:val="20"/>
          <w:szCs w:val="20"/>
        </w:rPr>
        <w:t xml:space="preserve">and T1KV is set to </w:t>
      </w:r>
      <w:r w:rsidRPr="00B73FE0">
        <w:rPr>
          <w:i/>
          <w:sz w:val="20"/>
          <w:szCs w:val="20"/>
        </w:rPr>
        <w:t>Share on Overage but Do Not Contribute</w:t>
      </w:r>
      <w:r>
        <w:rPr>
          <w:sz w:val="20"/>
          <w:szCs w:val="20"/>
        </w:rPr>
        <w:t>, then service numbers 806-358-8928 and 806-358-8921 share total of 200 free messages, 8922 has 200 free messages and shares with no one (unique super account number)</w:t>
      </w:r>
      <w:proofErr w:type="gramStart"/>
      <w:r>
        <w:rPr>
          <w:sz w:val="20"/>
          <w:szCs w:val="20"/>
        </w:rPr>
        <w:t>,806</w:t>
      </w:r>
      <w:proofErr w:type="gramEnd"/>
      <w:r>
        <w:rPr>
          <w:sz w:val="20"/>
          <w:szCs w:val="20"/>
        </w:rPr>
        <w:t>-358- 8955 has 1000 free messages and if the 1000 messages are used then this number would be able to share with 8928 and 8921 if there any remaining free messages.</w:t>
      </w:r>
    </w:p>
    <w:p w14:paraId="4B52150A" w14:textId="77777777" w:rsidR="00B36F1D" w:rsidRDefault="00B36F1D" w:rsidP="00B36F1D">
      <w:pPr>
        <w:rPr>
          <w:sz w:val="20"/>
          <w:szCs w:val="20"/>
        </w:rPr>
      </w:pPr>
    </w:p>
    <w:p w14:paraId="26FDFE4C" w14:textId="77777777" w:rsidR="00B36F1D" w:rsidRPr="00BE2B12" w:rsidRDefault="00B36F1D" w:rsidP="00B36F1D">
      <w:pPr>
        <w:rPr>
          <w:sz w:val="20"/>
          <w:szCs w:val="20"/>
        </w:rPr>
      </w:pPr>
      <w:r>
        <w:rPr>
          <w:sz w:val="20"/>
          <w:szCs w:val="20"/>
        </w:rPr>
        <w:t xml:space="preserve">If T200 has 200 free messages and is set to </w:t>
      </w:r>
      <w:r w:rsidRPr="00B73FE0">
        <w:rPr>
          <w:i/>
          <w:sz w:val="20"/>
          <w:szCs w:val="20"/>
        </w:rPr>
        <w:t>Share and Contribute to Group</w:t>
      </w:r>
      <w:r>
        <w:rPr>
          <w:i/>
          <w:sz w:val="20"/>
          <w:szCs w:val="20"/>
        </w:rPr>
        <w:t xml:space="preserve"> </w:t>
      </w:r>
      <w:r>
        <w:rPr>
          <w:sz w:val="20"/>
          <w:szCs w:val="20"/>
        </w:rPr>
        <w:t xml:space="preserve">and TIKV is set to </w:t>
      </w:r>
      <w:r w:rsidRPr="00B73FE0">
        <w:rPr>
          <w:i/>
          <w:sz w:val="20"/>
          <w:szCs w:val="20"/>
        </w:rPr>
        <w:t>Share on Overage but Do Not Contribute</w:t>
      </w:r>
      <w:r>
        <w:rPr>
          <w:sz w:val="20"/>
          <w:szCs w:val="20"/>
        </w:rPr>
        <w:t>, then service numbers 8928 and 8921 share total of 400 messages, 8922 has 200 messages and shares with no one (unique super account number), 8955 has 1000 messages and if the 1000 messages are used then it be able to share with 8928 and 8921 if there any remaining free messages.</w:t>
      </w:r>
    </w:p>
    <w:p w14:paraId="79116A7E" w14:textId="77777777" w:rsidR="00B36F1D" w:rsidRPr="00BF69EE" w:rsidRDefault="00B36F1D" w:rsidP="00B36F1D">
      <w:pPr>
        <w:rPr>
          <w:sz w:val="20"/>
        </w:rPr>
      </w:pPr>
    </w:p>
    <w:p w14:paraId="2C2F6F84" w14:textId="77777777" w:rsidR="00B36F1D" w:rsidRPr="001A719C" w:rsidRDefault="00B36F1D" w:rsidP="00B36F1D">
      <w:pPr>
        <w:rPr>
          <w:sz w:val="20"/>
          <w:szCs w:val="20"/>
        </w:rPr>
      </w:pPr>
      <w:r>
        <w:rPr>
          <w:b/>
          <w:i/>
          <w:sz w:val="20"/>
          <w:szCs w:val="20"/>
          <w:u w:val="single"/>
        </w:rPr>
        <w:t>Combine or Split Rate Period:</w:t>
      </w:r>
      <w:r>
        <w:rPr>
          <w:sz w:val="20"/>
          <w:szCs w:val="20"/>
        </w:rPr>
        <w:t xml:space="preserve">  Select </w:t>
      </w:r>
      <w:r w:rsidRPr="00136A7F">
        <w:rPr>
          <w:i/>
          <w:sz w:val="20"/>
          <w:szCs w:val="20"/>
        </w:rPr>
        <w:t>Combine Rate Period</w:t>
      </w:r>
      <w:r>
        <w:rPr>
          <w:sz w:val="20"/>
          <w:szCs w:val="20"/>
        </w:rPr>
        <w:t xml:space="preserve"> to combine all rate periods for determining tier of usage.  Select </w:t>
      </w:r>
      <w:r w:rsidRPr="00136A7F">
        <w:rPr>
          <w:i/>
          <w:sz w:val="20"/>
          <w:szCs w:val="20"/>
        </w:rPr>
        <w:t>Split Rate Period</w:t>
      </w:r>
      <w:r>
        <w:rPr>
          <w:sz w:val="20"/>
          <w:szCs w:val="20"/>
        </w:rPr>
        <w:t xml:space="preserve"> to rate each period on its own; this results in multiple buckets of free usage by rate period. </w:t>
      </w:r>
    </w:p>
    <w:p w14:paraId="32D5EBA7" w14:textId="77777777" w:rsidR="00B36F1D" w:rsidRPr="001A719C" w:rsidRDefault="00B36F1D" w:rsidP="00B36F1D">
      <w:pPr>
        <w:rPr>
          <w:sz w:val="20"/>
          <w:szCs w:val="20"/>
        </w:rPr>
      </w:pPr>
      <w:r>
        <w:rPr>
          <w:b/>
          <w:i/>
          <w:sz w:val="20"/>
          <w:szCs w:val="20"/>
          <w:u w:val="single"/>
        </w:rPr>
        <w:t xml:space="preserve">Display Detail Usage on </w:t>
      </w:r>
      <w:proofErr w:type="gramStart"/>
      <w:r>
        <w:rPr>
          <w:b/>
          <w:i/>
          <w:sz w:val="20"/>
          <w:szCs w:val="20"/>
          <w:u w:val="single"/>
        </w:rPr>
        <w:t>Bill(</w:t>
      </w:r>
      <w:proofErr w:type="gramEnd"/>
      <w:r>
        <w:rPr>
          <w:b/>
          <w:i/>
          <w:sz w:val="20"/>
          <w:szCs w:val="20"/>
          <w:u w:val="single"/>
        </w:rPr>
        <w:t>Y/N):</w:t>
      </w:r>
      <w:r>
        <w:rPr>
          <w:sz w:val="20"/>
          <w:szCs w:val="20"/>
        </w:rPr>
        <w:t xml:space="preserve">  </w:t>
      </w:r>
      <w:r>
        <w:rPr>
          <w:b/>
          <w:i/>
          <w:sz w:val="20"/>
          <w:szCs w:val="20"/>
          <w:u w:val="single"/>
        </w:rPr>
        <w:t>Display Detail Usage on Bill(Y/N):</w:t>
      </w:r>
      <w:r>
        <w:rPr>
          <w:sz w:val="20"/>
          <w:szCs w:val="20"/>
        </w:rPr>
        <w:t xml:space="preserve">  Select </w:t>
      </w:r>
      <w:r>
        <w:rPr>
          <w:i/>
          <w:sz w:val="20"/>
          <w:szCs w:val="20"/>
        </w:rPr>
        <w:t>Y</w:t>
      </w:r>
      <w:r>
        <w:rPr>
          <w:sz w:val="20"/>
          <w:szCs w:val="20"/>
        </w:rPr>
        <w:t xml:space="preserve"> to show individual records for data service. </w:t>
      </w:r>
      <w:proofErr w:type="gramStart"/>
      <w:r>
        <w:rPr>
          <w:sz w:val="20"/>
          <w:szCs w:val="20"/>
        </w:rPr>
        <w:t xml:space="preserve">Select </w:t>
      </w:r>
      <w:r>
        <w:rPr>
          <w:i/>
          <w:sz w:val="20"/>
          <w:szCs w:val="20"/>
        </w:rPr>
        <w:t xml:space="preserve">N </w:t>
      </w:r>
      <w:r>
        <w:rPr>
          <w:sz w:val="20"/>
          <w:szCs w:val="20"/>
        </w:rPr>
        <w:t>to only display summaries of the data (each charge indicator) on the statement.</w:t>
      </w:r>
      <w:proofErr w:type="gramEnd"/>
    </w:p>
    <w:p w14:paraId="53BE3132" w14:textId="77777777" w:rsidR="00B36F1D" w:rsidRPr="001A719C" w:rsidRDefault="00B36F1D" w:rsidP="00B36F1D">
      <w:pPr>
        <w:rPr>
          <w:sz w:val="20"/>
          <w:szCs w:val="20"/>
        </w:rPr>
      </w:pPr>
      <w:r>
        <w:rPr>
          <w:b/>
          <w:i/>
          <w:sz w:val="20"/>
          <w:szCs w:val="20"/>
          <w:u w:val="single"/>
        </w:rPr>
        <w:t xml:space="preserve">Display Description on </w:t>
      </w:r>
      <w:proofErr w:type="gramStart"/>
      <w:r>
        <w:rPr>
          <w:b/>
          <w:i/>
          <w:sz w:val="20"/>
          <w:szCs w:val="20"/>
          <w:u w:val="single"/>
        </w:rPr>
        <w:t>Bill(</w:t>
      </w:r>
      <w:proofErr w:type="gramEnd"/>
      <w:r>
        <w:rPr>
          <w:b/>
          <w:i/>
          <w:sz w:val="20"/>
          <w:szCs w:val="20"/>
          <w:u w:val="single"/>
        </w:rPr>
        <w:t>Y/N):</w:t>
      </w:r>
      <w:r>
        <w:rPr>
          <w:sz w:val="20"/>
          <w:szCs w:val="20"/>
        </w:rPr>
        <w:t xml:space="preserve">  Selecting </w:t>
      </w:r>
      <w:r>
        <w:rPr>
          <w:i/>
          <w:sz w:val="20"/>
          <w:szCs w:val="20"/>
        </w:rPr>
        <w:t>Y</w:t>
      </w:r>
      <w:r>
        <w:rPr>
          <w:sz w:val="20"/>
          <w:szCs w:val="20"/>
        </w:rPr>
        <w:t xml:space="preserve"> allows a description from the source record to display on the bill.  </w:t>
      </w:r>
      <w:r>
        <w:rPr>
          <w:i/>
          <w:sz w:val="20"/>
          <w:szCs w:val="20"/>
        </w:rPr>
        <w:t>N</w:t>
      </w:r>
      <w:r>
        <w:rPr>
          <w:sz w:val="20"/>
          <w:szCs w:val="20"/>
        </w:rPr>
        <w:t xml:space="preserve"> uses the description specified on this record</w:t>
      </w:r>
      <w:proofErr w:type="gramStart"/>
      <w:r>
        <w:rPr>
          <w:sz w:val="20"/>
          <w:szCs w:val="20"/>
        </w:rPr>
        <w:t>..</w:t>
      </w:r>
      <w:proofErr w:type="gramEnd"/>
    </w:p>
    <w:p w14:paraId="4272289A" w14:textId="77777777" w:rsidR="00B36F1D" w:rsidRPr="001A719C" w:rsidRDefault="00B36F1D" w:rsidP="00B36F1D">
      <w:pPr>
        <w:rPr>
          <w:sz w:val="20"/>
          <w:szCs w:val="20"/>
        </w:rPr>
      </w:pPr>
      <w:r>
        <w:rPr>
          <w:b/>
          <w:i/>
          <w:sz w:val="20"/>
          <w:szCs w:val="20"/>
          <w:u w:val="single"/>
        </w:rPr>
        <w:t>Billing Description:</w:t>
      </w:r>
      <w:r>
        <w:rPr>
          <w:sz w:val="20"/>
          <w:szCs w:val="20"/>
        </w:rPr>
        <w:t xml:space="preserve">  This is the description that will appear on the bill as the description of the usage unless otherwise noted.</w:t>
      </w:r>
    </w:p>
    <w:p w14:paraId="308C62D4" w14:textId="77777777" w:rsidR="00B36F1D" w:rsidRPr="001A719C" w:rsidRDefault="00B36F1D" w:rsidP="00B36F1D">
      <w:pPr>
        <w:rPr>
          <w:sz w:val="20"/>
          <w:szCs w:val="20"/>
        </w:rPr>
      </w:pPr>
      <w:r>
        <w:rPr>
          <w:b/>
          <w:i/>
          <w:sz w:val="20"/>
          <w:szCs w:val="20"/>
          <w:u w:val="single"/>
        </w:rPr>
        <w:t xml:space="preserve">Display Rate on </w:t>
      </w:r>
      <w:proofErr w:type="gramStart"/>
      <w:r>
        <w:rPr>
          <w:b/>
          <w:i/>
          <w:sz w:val="20"/>
          <w:szCs w:val="20"/>
          <w:u w:val="single"/>
        </w:rPr>
        <w:t>Bill(</w:t>
      </w:r>
      <w:proofErr w:type="gramEnd"/>
      <w:r>
        <w:rPr>
          <w:b/>
          <w:i/>
          <w:sz w:val="20"/>
          <w:szCs w:val="20"/>
          <w:u w:val="single"/>
        </w:rPr>
        <w:t>Y/N):</w:t>
      </w:r>
      <w:r>
        <w:rPr>
          <w:sz w:val="20"/>
          <w:szCs w:val="20"/>
        </w:rPr>
        <w:t xml:space="preserve">  Check this box to show the rate on the bill; if not checked, the bill will not show the rate.  For items where there will be ‘pass through’ rates, the box is normally unchecked, as the rates can vary from record to record.  For items that are not ‘pass through’ rates, the system will correctly calculate the rate and break it down by tier for this record. </w:t>
      </w:r>
    </w:p>
    <w:p w14:paraId="14B8326A" w14:textId="77777777" w:rsidR="00B36F1D" w:rsidRPr="00D95772" w:rsidRDefault="00B36F1D" w:rsidP="00B36F1D">
      <w:pPr>
        <w:rPr>
          <w:sz w:val="20"/>
          <w:szCs w:val="20"/>
        </w:rPr>
      </w:pPr>
      <w:r>
        <w:rPr>
          <w:b/>
          <w:i/>
          <w:sz w:val="20"/>
          <w:szCs w:val="20"/>
          <w:u w:val="single"/>
        </w:rPr>
        <w:t xml:space="preserve">Pass Through </w:t>
      </w:r>
      <w:proofErr w:type="gramStart"/>
      <w:r>
        <w:rPr>
          <w:b/>
          <w:i/>
          <w:sz w:val="20"/>
          <w:szCs w:val="20"/>
          <w:u w:val="single"/>
        </w:rPr>
        <w:t>Rate(</w:t>
      </w:r>
      <w:proofErr w:type="gramEnd"/>
      <w:r>
        <w:rPr>
          <w:b/>
          <w:i/>
          <w:sz w:val="20"/>
          <w:szCs w:val="20"/>
          <w:u w:val="single"/>
        </w:rPr>
        <w:t>Y/N):</w:t>
      </w:r>
      <w:r>
        <w:rPr>
          <w:sz w:val="20"/>
          <w:szCs w:val="20"/>
        </w:rPr>
        <w:t xml:space="preserve">  Checking this box passes the pre-rate amount in the record and ignores the rate on this feature record.</w:t>
      </w:r>
    </w:p>
    <w:p w14:paraId="7972C659" w14:textId="77777777" w:rsidR="00B36F1D" w:rsidRPr="00D95772" w:rsidRDefault="00B36F1D" w:rsidP="00B36F1D">
      <w:pPr>
        <w:rPr>
          <w:sz w:val="20"/>
          <w:szCs w:val="20"/>
        </w:rPr>
      </w:pPr>
      <w:r>
        <w:rPr>
          <w:b/>
          <w:i/>
          <w:sz w:val="20"/>
          <w:szCs w:val="20"/>
          <w:u w:val="single"/>
        </w:rPr>
        <w:t>Minimum Charge per Use:</w:t>
      </w:r>
      <w:r>
        <w:rPr>
          <w:sz w:val="20"/>
          <w:szCs w:val="20"/>
        </w:rPr>
        <w:t xml:space="preserve">  This is the minimum charge that would be assigned to each record.  Normally, this is only populated on usage that would be Outcollect to a foreign carrier.</w:t>
      </w:r>
    </w:p>
    <w:p w14:paraId="43304D3A" w14:textId="77777777" w:rsidR="00B36F1D" w:rsidRPr="00BE2B12" w:rsidRDefault="00B36F1D" w:rsidP="00B36F1D">
      <w:pPr>
        <w:rPr>
          <w:sz w:val="20"/>
          <w:szCs w:val="20"/>
        </w:rPr>
      </w:pPr>
      <w:r>
        <w:rPr>
          <w:b/>
          <w:i/>
          <w:sz w:val="20"/>
          <w:szCs w:val="20"/>
          <w:u w:val="single"/>
        </w:rPr>
        <w:t>Prorate Data Usage Tiers on Install or Removal</w:t>
      </w:r>
      <w:proofErr w:type="gramStart"/>
      <w:r>
        <w:rPr>
          <w:b/>
          <w:i/>
          <w:sz w:val="20"/>
          <w:szCs w:val="20"/>
          <w:u w:val="single"/>
        </w:rPr>
        <w:t>?:</w:t>
      </w:r>
      <w:proofErr w:type="gramEnd"/>
      <w:r>
        <w:rPr>
          <w:sz w:val="20"/>
          <w:szCs w:val="20"/>
        </w:rPr>
        <w:t xml:space="preserve">  Mark with a check to prorate the messages, bytes, etc. for data components.</w:t>
      </w:r>
    </w:p>
    <w:p w14:paraId="37166F7A" w14:textId="77777777" w:rsidR="00371CF2" w:rsidRPr="00BE2B12" w:rsidRDefault="00371CF2" w:rsidP="00371CF2">
      <w:pPr>
        <w:rPr>
          <w:sz w:val="20"/>
          <w:szCs w:val="20"/>
        </w:rPr>
      </w:pPr>
    </w:p>
    <w:p w14:paraId="72BF724F" w14:textId="77777777" w:rsidR="00371CF2" w:rsidRDefault="00371CF2" w:rsidP="00371CF2">
      <w:pPr>
        <w:rPr>
          <w:sz w:val="20"/>
          <w:szCs w:val="20"/>
        </w:rPr>
      </w:pPr>
      <w:r>
        <w:rPr>
          <w:b/>
          <w:i/>
          <w:sz w:val="20"/>
          <w:szCs w:val="20"/>
          <w:u w:val="single"/>
        </w:rPr>
        <w:t>Quantity Type:</w:t>
      </w:r>
      <w:r>
        <w:rPr>
          <w:sz w:val="20"/>
          <w:szCs w:val="20"/>
        </w:rPr>
        <w:t xml:space="preserve">  This is the quantity type for the type of usage being billed.  Usage that is </w:t>
      </w:r>
      <w:proofErr w:type="gramStart"/>
      <w:r>
        <w:rPr>
          <w:sz w:val="20"/>
          <w:szCs w:val="20"/>
        </w:rPr>
        <w:t>internet</w:t>
      </w:r>
      <w:proofErr w:type="gramEnd"/>
      <w:r>
        <w:rPr>
          <w:sz w:val="20"/>
          <w:szCs w:val="20"/>
        </w:rPr>
        <w:t xml:space="preserve"> based is always recorded as a number of bytes.  You must choose a single quantity type, which normally will be defined by the overage rates.  Thus, 1MB of free usage with overage of .10 per KB must be defined using KB.</w:t>
      </w:r>
    </w:p>
    <w:p w14:paraId="35913C7B" w14:textId="77777777" w:rsidR="00371CF2" w:rsidRDefault="00371CF2" w:rsidP="00371CF2">
      <w:pPr>
        <w:ind w:left="720"/>
        <w:rPr>
          <w:sz w:val="20"/>
          <w:szCs w:val="20"/>
        </w:rPr>
      </w:pPr>
      <w:r>
        <w:rPr>
          <w:sz w:val="20"/>
          <w:szCs w:val="20"/>
        </w:rPr>
        <w:t xml:space="preserve">EA – this is a per message rate.  It will result in a rate per use.  This is normally used for SMS, MMS and Ringtone types of charges. </w:t>
      </w:r>
    </w:p>
    <w:p w14:paraId="1FCA1739" w14:textId="77777777" w:rsidR="00371CF2" w:rsidRDefault="00371CF2" w:rsidP="00371CF2">
      <w:pPr>
        <w:ind w:left="720"/>
        <w:rPr>
          <w:sz w:val="20"/>
          <w:szCs w:val="20"/>
        </w:rPr>
      </w:pPr>
      <w:r>
        <w:rPr>
          <w:sz w:val="20"/>
          <w:szCs w:val="20"/>
        </w:rPr>
        <w:t>BT – Bytes, no conversion, this is a number of bytes.</w:t>
      </w:r>
    </w:p>
    <w:p w14:paraId="26E9A5B3" w14:textId="77777777" w:rsidR="00371CF2" w:rsidRDefault="00371CF2" w:rsidP="00371CF2">
      <w:pPr>
        <w:ind w:left="720"/>
        <w:rPr>
          <w:sz w:val="20"/>
          <w:szCs w:val="20"/>
        </w:rPr>
      </w:pPr>
      <w:r>
        <w:rPr>
          <w:sz w:val="20"/>
          <w:szCs w:val="20"/>
        </w:rPr>
        <w:t>KB – Kilobytes, number of bytes divided by 1024.</w:t>
      </w:r>
    </w:p>
    <w:p w14:paraId="6C867C25" w14:textId="77777777" w:rsidR="00371CF2" w:rsidRDefault="00371CF2" w:rsidP="00371CF2">
      <w:pPr>
        <w:ind w:left="720"/>
        <w:rPr>
          <w:sz w:val="20"/>
          <w:szCs w:val="20"/>
        </w:rPr>
      </w:pPr>
      <w:r>
        <w:rPr>
          <w:sz w:val="20"/>
          <w:szCs w:val="20"/>
        </w:rPr>
        <w:t>MB – Megabytes, number of bytes divided by 1,048,576.</w:t>
      </w:r>
    </w:p>
    <w:p w14:paraId="7E559983" w14:textId="77777777" w:rsidR="00371CF2" w:rsidRDefault="00371CF2" w:rsidP="00371CF2">
      <w:pPr>
        <w:ind w:left="720"/>
        <w:rPr>
          <w:sz w:val="20"/>
          <w:szCs w:val="20"/>
        </w:rPr>
      </w:pPr>
      <w:r>
        <w:rPr>
          <w:sz w:val="20"/>
          <w:szCs w:val="20"/>
        </w:rPr>
        <w:t>GB – Gigabytes, number of bytes divided by 1,073,741,824</w:t>
      </w:r>
    </w:p>
    <w:p w14:paraId="34EF4362" w14:textId="77777777" w:rsidR="00371CF2" w:rsidRDefault="00371CF2" w:rsidP="00371CF2">
      <w:pPr>
        <w:rPr>
          <w:sz w:val="20"/>
          <w:szCs w:val="20"/>
        </w:rPr>
      </w:pPr>
    </w:p>
    <w:p w14:paraId="59F8C5C4" w14:textId="77777777" w:rsidR="00371CF2" w:rsidRDefault="00371CF2" w:rsidP="00371CF2">
      <w:pPr>
        <w:rPr>
          <w:sz w:val="20"/>
          <w:szCs w:val="20"/>
        </w:rPr>
      </w:pPr>
      <w:r>
        <w:rPr>
          <w:b/>
          <w:i/>
          <w:sz w:val="20"/>
          <w:szCs w:val="20"/>
          <w:u w:val="single"/>
        </w:rPr>
        <w:t>Usage Rounding:</w:t>
      </w:r>
      <w:r>
        <w:rPr>
          <w:sz w:val="20"/>
          <w:szCs w:val="20"/>
        </w:rPr>
        <w:t xml:space="preserve">  </w:t>
      </w:r>
    </w:p>
    <w:p w14:paraId="37C7CEC3" w14:textId="77777777" w:rsidR="00371CF2" w:rsidRDefault="00371CF2" w:rsidP="00371CF2">
      <w:pPr>
        <w:rPr>
          <w:sz w:val="20"/>
          <w:szCs w:val="20"/>
        </w:rPr>
      </w:pPr>
      <w:r w:rsidRPr="006E3297">
        <w:rPr>
          <w:b/>
          <w:sz w:val="20"/>
          <w:szCs w:val="20"/>
        </w:rPr>
        <w:t>Blank or No Rounding:</w:t>
      </w:r>
      <w:r>
        <w:rPr>
          <w:sz w:val="20"/>
          <w:szCs w:val="20"/>
        </w:rPr>
        <w:t xml:space="preserve">  </w:t>
      </w:r>
      <w:r w:rsidRPr="006E3297">
        <w:rPr>
          <w:sz w:val="20"/>
          <w:szCs w:val="20"/>
        </w:rPr>
        <w:t>If left blank or no rounding</w:t>
      </w:r>
      <w:r>
        <w:rPr>
          <w:sz w:val="20"/>
          <w:szCs w:val="20"/>
        </w:rPr>
        <w:t xml:space="preserve"> the records accumulate across the tiers and the user is charged only what they used. This will total the usage and apply any overage. Here is how the setup looks and the resulting overage charges.  This is data with quantity type of Megabyte.</w:t>
      </w:r>
    </w:p>
    <w:p w14:paraId="0753F186" w14:textId="77777777" w:rsidR="00371CF2" w:rsidRDefault="00371CF2" w:rsidP="00371CF2">
      <w:pPr>
        <w:rPr>
          <w:sz w:val="20"/>
          <w:szCs w:val="20"/>
        </w:rPr>
      </w:pPr>
    </w:p>
    <w:tbl>
      <w:tblPr>
        <w:tblW w:w="8383" w:type="dxa"/>
        <w:tblInd w:w="95" w:type="dxa"/>
        <w:tblLook w:val="0000" w:firstRow="0" w:lastRow="0" w:firstColumn="0" w:lastColumn="0" w:noHBand="0" w:noVBand="0"/>
      </w:tblPr>
      <w:tblGrid>
        <w:gridCol w:w="2173"/>
        <w:gridCol w:w="3060"/>
        <w:gridCol w:w="3150"/>
      </w:tblGrid>
      <w:tr w:rsidR="00371CF2" w:rsidRPr="001A2440" w14:paraId="29568C4C" w14:textId="77777777" w:rsidTr="00CA432B">
        <w:trPr>
          <w:trHeight w:val="260"/>
        </w:trPr>
        <w:tc>
          <w:tcPr>
            <w:tcW w:w="2173" w:type="dxa"/>
            <w:tcBorders>
              <w:top w:val="single" w:sz="8" w:space="0" w:color="000000"/>
              <w:left w:val="single" w:sz="8" w:space="0" w:color="000000"/>
              <w:bottom w:val="single" w:sz="8" w:space="0" w:color="000000"/>
              <w:right w:val="single" w:sz="8" w:space="0" w:color="000000"/>
            </w:tcBorders>
            <w:shd w:val="clear" w:color="auto" w:fill="auto"/>
          </w:tcPr>
          <w:p w14:paraId="3A655D9F" w14:textId="77777777" w:rsidR="00371CF2" w:rsidRPr="001A2440" w:rsidRDefault="00371CF2" w:rsidP="00CA432B">
            <w:pPr>
              <w:rPr>
                <w:sz w:val="20"/>
                <w:szCs w:val="20"/>
              </w:rPr>
            </w:pPr>
            <w:r w:rsidRPr="001A2440">
              <w:rPr>
                <w:sz w:val="20"/>
                <w:szCs w:val="20"/>
              </w:rPr>
              <w:t>TIER1</w:t>
            </w:r>
          </w:p>
        </w:tc>
        <w:tc>
          <w:tcPr>
            <w:tcW w:w="3060" w:type="dxa"/>
            <w:tcBorders>
              <w:top w:val="single" w:sz="8" w:space="0" w:color="000000"/>
              <w:left w:val="nil"/>
              <w:bottom w:val="single" w:sz="8" w:space="0" w:color="000000"/>
              <w:right w:val="single" w:sz="8" w:space="0" w:color="000000"/>
            </w:tcBorders>
            <w:shd w:val="clear" w:color="auto" w:fill="auto"/>
          </w:tcPr>
          <w:p w14:paraId="5DC58296" w14:textId="77777777" w:rsidR="00371CF2" w:rsidRPr="001A2440" w:rsidRDefault="00371CF2" w:rsidP="00CA432B">
            <w:pPr>
              <w:rPr>
                <w:sz w:val="20"/>
                <w:szCs w:val="20"/>
              </w:rPr>
            </w:pPr>
            <w:r w:rsidRPr="001A2440">
              <w:rPr>
                <w:sz w:val="20"/>
                <w:szCs w:val="20"/>
              </w:rPr>
              <w:t>BUT NOT OVER</w:t>
            </w:r>
          </w:p>
        </w:tc>
        <w:tc>
          <w:tcPr>
            <w:tcW w:w="3150" w:type="dxa"/>
            <w:tcBorders>
              <w:top w:val="single" w:sz="8" w:space="0" w:color="000000"/>
              <w:left w:val="nil"/>
              <w:bottom w:val="single" w:sz="8" w:space="0" w:color="000000"/>
              <w:right w:val="single" w:sz="8" w:space="0" w:color="000000"/>
            </w:tcBorders>
            <w:shd w:val="clear" w:color="auto" w:fill="auto"/>
          </w:tcPr>
          <w:p w14:paraId="7D2FAEEC" w14:textId="77777777" w:rsidR="00371CF2" w:rsidRPr="001A2440" w:rsidRDefault="00371CF2" w:rsidP="00CA432B">
            <w:pPr>
              <w:rPr>
                <w:sz w:val="20"/>
                <w:szCs w:val="20"/>
              </w:rPr>
            </w:pPr>
            <w:r w:rsidRPr="001A2440">
              <w:rPr>
                <w:sz w:val="20"/>
                <w:szCs w:val="20"/>
              </w:rPr>
              <w:t>RATE</w:t>
            </w:r>
          </w:p>
        </w:tc>
      </w:tr>
      <w:tr w:rsidR="00371CF2" w:rsidRPr="001A2440" w14:paraId="0ABF2634" w14:textId="77777777" w:rsidTr="00CA432B">
        <w:trPr>
          <w:trHeight w:val="260"/>
        </w:trPr>
        <w:tc>
          <w:tcPr>
            <w:tcW w:w="2173" w:type="dxa"/>
            <w:tcBorders>
              <w:top w:val="nil"/>
              <w:left w:val="single" w:sz="8" w:space="0" w:color="000000"/>
              <w:bottom w:val="single" w:sz="8" w:space="0" w:color="000000"/>
              <w:right w:val="single" w:sz="8" w:space="0" w:color="000000"/>
            </w:tcBorders>
            <w:shd w:val="clear" w:color="auto" w:fill="auto"/>
          </w:tcPr>
          <w:p w14:paraId="7850FD1F" w14:textId="77777777" w:rsidR="00371CF2" w:rsidRPr="001A2440" w:rsidRDefault="00371CF2" w:rsidP="00CA432B">
            <w:pPr>
              <w:rPr>
                <w:sz w:val="20"/>
                <w:szCs w:val="20"/>
              </w:rPr>
            </w:pPr>
            <w:r w:rsidRPr="001A2440">
              <w:rPr>
                <w:sz w:val="20"/>
                <w:szCs w:val="20"/>
              </w:rPr>
              <w:t> </w:t>
            </w:r>
          </w:p>
        </w:tc>
        <w:tc>
          <w:tcPr>
            <w:tcW w:w="3060" w:type="dxa"/>
            <w:tcBorders>
              <w:top w:val="nil"/>
              <w:left w:val="nil"/>
              <w:bottom w:val="single" w:sz="8" w:space="0" w:color="000000"/>
              <w:right w:val="single" w:sz="8" w:space="0" w:color="000000"/>
            </w:tcBorders>
            <w:shd w:val="clear" w:color="auto" w:fill="auto"/>
          </w:tcPr>
          <w:p w14:paraId="560B9355" w14:textId="77777777" w:rsidR="00371CF2" w:rsidRPr="001A2440" w:rsidRDefault="00371CF2" w:rsidP="00CA432B">
            <w:pPr>
              <w:jc w:val="right"/>
              <w:rPr>
                <w:sz w:val="20"/>
                <w:szCs w:val="20"/>
              </w:rPr>
            </w:pPr>
            <w:r w:rsidRPr="001A2440">
              <w:rPr>
                <w:sz w:val="20"/>
                <w:szCs w:val="20"/>
              </w:rPr>
              <w:t>10</w:t>
            </w:r>
          </w:p>
        </w:tc>
        <w:tc>
          <w:tcPr>
            <w:tcW w:w="3150" w:type="dxa"/>
            <w:tcBorders>
              <w:top w:val="nil"/>
              <w:left w:val="nil"/>
              <w:bottom w:val="single" w:sz="8" w:space="0" w:color="000000"/>
              <w:right w:val="single" w:sz="8" w:space="0" w:color="000000"/>
            </w:tcBorders>
            <w:shd w:val="clear" w:color="auto" w:fill="auto"/>
          </w:tcPr>
          <w:p w14:paraId="15201480" w14:textId="77777777" w:rsidR="00371CF2" w:rsidRPr="001A2440" w:rsidRDefault="00371CF2" w:rsidP="00CA432B">
            <w:pPr>
              <w:jc w:val="right"/>
              <w:rPr>
                <w:sz w:val="20"/>
                <w:szCs w:val="20"/>
              </w:rPr>
            </w:pPr>
            <w:r w:rsidRPr="001A2440">
              <w:rPr>
                <w:sz w:val="20"/>
                <w:szCs w:val="20"/>
              </w:rPr>
              <w:t>0</w:t>
            </w:r>
          </w:p>
        </w:tc>
      </w:tr>
      <w:tr w:rsidR="00371CF2" w:rsidRPr="001A2440" w14:paraId="0ECC6BE9" w14:textId="77777777" w:rsidTr="00CA432B">
        <w:trPr>
          <w:trHeight w:val="260"/>
        </w:trPr>
        <w:tc>
          <w:tcPr>
            <w:tcW w:w="2173" w:type="dxa"/>
            <w:tcBorders>
              <w:top w:val="nil"/>
              <w:left w:val="single" w:sz="8" w:space="0" w:color="000000"/>
              <w:bottom w:val="single" w:sz="8" w:space="0" w:color="000000"/>
              <w:right w:val="single" w:sz="8" w:space="0" w:color="000000"/>
            </w:tcBorders>
            <w:shd w:val="clear" w:color="auto" w:fill="auto"/>
          </w:tcPr>
          <w:p w14:paraId="6229591A" w14:textId="77777777" w:rsidR="00371CF2" w:rsidRPr="001A2440" w:rsidRDefault="00371CF2" w:rsidP="00CA432B">
            <w:pPr>
              <w:jc w:val="right"/>
              <w:rPr>
                <w:sz w:val="20"/>
                <w:szCs w:val="20"/>
              </w:rPr>
            </w:pPr>
            <w:r w:rsidRPr="001A2440">
              <w:rPr>
                <w:sz w:val="20"/>
                <w:szCs w:val="20"/>
              </w:rPr>
              <w:t>11</w:t>
            </w:r>
          </w:p>
        </w:tc>
        <w:tc>
          <w:tcPr>
            <w:tcW w:w="3060" w:type="dxa"/>
            <w:tcBorders>
              <w:top w:val="nil"/>
              <w:left w:val="nil"/>
              <w:bottom w:val="single" w:sz="8" w:space="0" w:color="000000"/>
              <w:right w:val="single" w:sz="8" w:space="0" w:color="000000"/>
            </w:tcBorders>
            <w:shd w:val="clear" w:color="auto" w:fill="auto"/>
          </w:tcPr>
          <w:p w14:paraId="674C2DD5" w14:textId="77777777" w:rsidR="00371CF2" w:rsidRPr="001A2440" w:rsidRDefault="00371CF2" w:rsidP="00CA432B">
            <w:pPr>
              <w:jc w:val="right"/>
              <w:rPr>
                <w:sz w:val="20"/>
                <w:szCs w:val="20"/>
              </w:rPr>
            </w:pPr>
            <w:r w:rsidRPr="001A2440">
              <w:rPr>
                <w:sz w:val="20"/>
                <w:szCs w:val="20"/>
              </w:rPr>
              <w:t>20</w:t>
            </w:r>
          </w:p>
        </w:tc>
        <w:tc>
          <w:tcPr>
            <w:tcW w:w="3150" w:type="dxa"/>
            <w:tcBorders>
              <w:top w:val="nil"/>
              <w:left w:val="nil"/>
              <w:bottom w:val="single" w:sz="8" w:space="0" w:color="000000"/>
              <w:right w:val="single" w:sz="8" w:space="0" w:color="000000"/>
            </w:tcBorders>
            <w:shd w:val="clear" w:color="auto" w:fill="auto"/>
          </w:tcPr>
          <w:p w14:paraId="70873A17" w14:textId="77777777" w:rsidR="00371CF2" w:rsidRPr="001A2440" w:rsidRDefault="00371CF2" w:rsidP="00CA432B">
            <w:pPr>
              <w:jc w:val="right"/>
              <w:rPr>
                <w:sz w:val="20"/>
                <w:szCs w:val="20"/>
              </w:rPr>
            </w:pPr>
            <w:r w:rsidRPr="001A2440">
              <w:rPr>
                <w:sz w:val="20"/>
                <w:szCs w:val="20"/>
              </w:rPr>
              <w:t>5</w:t>
            </w:r>
          </w:p>
        </w:tc>
      </w:tr>
      <w:tr w:rsidR="00371CF2" w:rsidRPr="001A2440" w14:paraId="41E5E886" w14:textId="77777777" w:rsidTr="00CA432B">
        <w:trPr>
          <w:trHeight w:val="260"/>
        </w:trPr>
        <w:tc>
          <w:tcPr>
            <w:tcW w:w="2173" w:type="dxa"/>
            <w:tcBorders>
              <w:top w:val="nil"/>
              <w:left w:val="single" w:sz="8" w:space="0" w:color="000000"/>
              <w:bottom w:val="single" w:sz="8" w:space="0" w:color="000000"/>
              <w:right w:val="single" w:sz="8" w:space="0" w:color="000000"/>
            </w:tcBorders>
            <w:shd w:val="clear" w:color="auto" w:fill="auto"/>
          </w:tcPr>
          <w:p w14:paraId="53547E51" w14:textId="77777777" w:rsidR="00371CF2" w:rsidRPr="001A2440" w:rsidRDefault="00371CF2" w:rsidP="00CA432B">
            <w:pPr>
              <w:jc w:val="right"/>
              <w:rPr>
                <w:sz w:val="20"/>
                <w:szCs w:val="20"/>
              </w:rPr>
            </w:pPr>
            <w:r w:rsidRPr="001A2440">
              <w:rPr>
                <w:sz w:val="20"/>
                <w:szCs w:val="20"/>
              </w:rPr>
              <w:t>21</w:t>
            </w:r>
          </w:p>
        </w:tc>
        <w:tc>
          <w:tcPr>
            <w:tcW w:w="3060" w:type="dxa"/>
            <w:tcBorders>
              <w:top w:val="nil"/>
              <w:left w:val="nil"/>
              <w:bottom w:val="single" w:sz="8" w:space="0" w:color="000000"/>
              <w:right w:val="single" w:sz="8" w:space="0" w:color="000000"/>
            </w:tcBorders>
            <w:shd w:val="clear" w:color="auto" w:fill="auto"/>
          </w:tcPr>
          <w:p w14:paraId="6B7EDDDD" w14:textId="77777777" w:rsidR="00371CF2" w:rsidRPr="001A2440" w:rsidRDefault="00371CF2" w:rsidP="00CA432B">
            <w:pPr>
              <w:jc w:val="right"/>
              <w:rPr>
                <w:sz w:val="20"/>
                <w:szCs w:val="20"/>
              </w:rPr>
            </w:pPr>
            <w:r w:rsidRPr="001A2440">
              <w:rPr>
                <w:sz w:val="20"/>
                <w:szCs w:val="20"/>
              </w:rPr>
              <w:t>99999999</w:t>
            </w:r>
          </w:p>
        </w:tc>
        <w:tc>
          <w:tcPr>
            <w:tcW w:w="3150" w:type="dxa"/>
            <w:tcBorders>
              <w:top w:val="nil"/>
              <w:left w:val="nil"/>
              <w:bottom w:val="single" w:sz="8" w:space="0" w:color="000000"/>
              <w:right w:val="single" w:sz="8" w:space="0" w:color="000000"/>
            </w:tcBorders>
            <w:shd w:val="clear" w:color="auto" w:fill="auto"/>
          </w:tcPr>
          <w:p w14:paraId="7D124B76" w14:textId="77777777" w:rsidR="00371CF2" w:rsidRPr="001A2440" w:rsidRDefault="00371CF2" w:rsidP="00CA432B">
            <w:pPr>
              <w:jc w:val="right"/>
              <w:rPr>
                <w:sz w:val="20"/>
                <w:szCs w:val="20"/>
              </w:rPr>
            </w:pPr>
            <w:r w:rsidRPr="001A2440">
              <w:rPr>
                <w:sz w:val="20"/>
                <w:szCs w:val="20"/>
              </w:rPr>
              <w:t>4</w:t>
            </w:r>
          </w:p>
        </w:tc>
      </w:tr>
      <w:tr w:rsidR="00371CF2" w:rsidRPr="001A2440" w14:paraId="03E2F85E" w14:textId="77777777" w:rsidTr="00CA432B">
        <w:trPr>
          <w:trHeight w:val="260"/>
        </w:trPr>
        <w:tc>
          <w:tcPr>
            <w:tcW w:w="2173" w:type="dxa"/>
            <w:tcBorders>
              <w:top w:val="nil"/>
              <w:left w:val="single" w:sz="8" w:space="0" w:color="000000"/>
              <w:bottom w:val="single" w:sz="8" w:space="0" w:color="000000"/>
              <w:right w:val="single" w:sz="8" w:space="0" w:color="000000"/>
            </w:tcBorders>
            <w:shd w:val="clear" w:color="auto" w:fill="auto"/>
          </w:tcPr>
          <w:p w14:paraId="2C1643DC" w14:textId="77777777" w:rsidR="00371CF2" w:rsidRPr="001A2440" w:rsidRDefault="00371CF2" w:rsidP="00CA432B">
            <w:pPr>
              <w:rPr>
                <w:sz w:val="20"/>
                <w:szCs w:val="20"/>
              </w:rPr>
            </w:pPr>
            <w:r w:rsidRPr="001A2440">
              <w:rPr>
                <w:sz w:val="20"/>
                <w:szCs w:val="20"/>
              </w:rPr>
              <w:t> </w:t>
            </w:r>
          </w:p>
        </w:tc>
        <w:tc>
          <w:tcPr>
            <w:tcW w:w="3060" w:type="dxa"/>
            <w:tcBorders>
              <w:top w:val="nil"/>
              <w:left w:val="nil"/>
              <w:bottom w:val="single" w:sz="8" w:space="0" w:color="000000"/>
              <w:right w:val="single" w:sz="8" w:space="0" w:color="000000"/>
            </w:tcBorders>
            <w:shd w:val="clear" w:color="auto" w:fill="auto"/>
          </w:tcPr>
          <w:p w14:paraId="6D3606F7" w14:textId="77777777" w:rsidR="00371CF2" w:rsidRPr="001A2440" w:rsidRDefault="00371CF2" w:rsidP="00CA432B">
            <w:pPr>
              <w:jc w:val="right"/>
              <w:rPr>
                <w:sz w:val="20"/>
                <w:szCs w:val="20"/>
              </w:rPr>
            </w:pPr>
            <w:r w:rsidRPr="001A2440">
              <w:rPr>
                <w:sz w:val="20"/>
                <w:szCs w:val="20"/>
              </w:rPr>
              <w:t> </w:t>
            </w:r>
          </w:p>
        </w:tc>
        <w:tc>
          <w:tcPr>
            <w:tcW w:w="3150" w:type="dxa"/>
            <w:tcBorders>
              <w:top w:val="nil"/>
              <w:left w:val="nil"/>
              <w:bottom w:val="single" w:sz="8" w:space="0" w:color="000000"/>
              <w:right w:val="single" w:sz="8" w:space="0" w:color="000000"/>
            </w:tcBorders>
            <w:shd w:val="clear" w:color="auto" w:fill="auto"/>
          </w:tcPr>
          <w:p w14:paraId="4CB62CD6" w14:textId="77777777" w:rsidR="00371CF2" w:rsidRPr="001A2440" w:rsidRDefault="00371CF2" w:rsidP="00CA432B">
            <w:pPr>
              <w:jc w:val="right"/>
              <w:rPr>
                <w:sz w:val="20"/>
                <w:szCs w:val="20"/>
              </w:rPr>
            </w:pPr>
            <w:r w:rsidRPr="001A2440">
              <w:rPr>
                <w:sz w:val="20"/>
                <w:szCs w:val="20"/>
              </w:rPr>
              <w:t> </w:t>
            </w:r>
          </w:p>
        </w:tc>
      </w:tr>
    </w:tbl>
    <w:p w14:paraId="355EF3D5" w14:textId="77777777" w:rsidR="00371CF2" w:rsidRDefault="00371CF2" w:rsidP="00371CF2">
      <w:pPr>
        <w:rPr>
          <w:sz w:val="20"/>
          <w:szCs w:val="20"/>
        </w:rPr>
      </w:pPr>
    </w:p>
    <w:p w14:paraId="16BD0960" w14:textId="77777777" w:rsidR="00371CF2" w:rsidRDefault="00371CF2" w:rsidP="00371CF2">
      <w:pPr>
        <w:rPr>
          <w:sz w:val="20"/>
          <w:szCs w:val="20"/>
        </w:rPr>
      </w:pPr>
    </w:p>
    <w:p w14:paraId="6D1D56ED" w14:textId="77777777" w:rsidR="00371CF2" w:rsidRDefault="00371CF2" w:rsidP="00371CF2">
      <w:pPr>
        <w:rPr>
          <w:sz w:val="20"/>
          <w:szCs w:val="20"/>
        </w:rPr>
      </w:pPr>
    </w:p>
    <w:p w14:paraId="199CC500" w14:textId="77777777" w:rsidR="00371CF2" w:rsidRPr="00415A14" w:rsidRDefault="00371CF2" w:rsidP="00371CF2">
      <w:pPr>
        <w:pStyle w:val="CommentText"/>
      </w:pPr>
      <w:r>
        <w:t xml:space="preserve">The customer will receive the first 10 megabytes of data at no charge; then overage begins to accumulate.  Generally speaking if they use 11.5 MB then they will be charged 1.5 times 5.00 or $ 7.50.  If they use 18.75 MB the charge would be 8.75 times 5.00 or $ 41.25.   Thus if they used 44.5 MB they would receive 34.5 MB in overage so 20 times 5.00 = $ 100.00 plus 14.5 times 4.00 = $ 58.00 for a total on overage of  $ 158.00.  Technically speaking when overage is calculated, EACH record stands on its own for a billed amount; that billed amount is then totaled at the end of the cycle for </w:t>
      </w:r>
      <w:r w:rsidRPr="00415A14">
        <w:t xml:space="preserve">the amount to be billed to the customer.  Sessions are collected in bytes and converted into the quantity type defined on the item. </w:t>
      </w:r>
    </w:p>
    <w:p w14:paraId="2E3E5111" w14:textId="77777777" w:rsidR="00371CF2" w:rsidRDefault="00371CF2" w:rsidP="00371CF2">
      <w:pPr>
        <w:rPr>
          <w:sz w:val="20"/>
          <w:szCs w:val="20"/>
        </w:rPr>
      </w:pPr>
      <w:r w:rsidRPr="006E3297">
        <w:rPr>
          <w:b/>
          <w:sz w:val="20"/>
          <w:szCs w:val="20"/>
        </w:rPr>
        <w:t>Round by BT, KB, MB, or GB</w:t>
      </w:r>
      <w:r>
        <w:rPr>
          <w:b/>
          <w:sz w:val="20"/>
          <w:szCs w:val="20"/>
        </w:rPr>
        <w:t>:</w:t>
      </w:r>
      <w:r>
        <w:rPr>
          <w:sz w:val="20"/>
          <w:szCs w:val="20"/>
        </w:rPr>
        <w:t xml:space="preserve"> </w:t>
      </w:r>
      <w:proofErr w:type="gramStart"/>
      <w:r>
        <w:rPr>
          <w:sz w:val="20"/>
          <w:szCs w:val="20"/>
        </w:rPr>
        <w:t xml:space="preserve">If you select a </w:t>
      </w:r>
      <w:r w:rsidRPr="006E3297">
        <w:rPr>
          <w:sz w:val="20"/>
          <w:szCs w:val="20"/>
        </w:rPr>
        <w:t>specific rounding type</w:t>
      </w:r>
      <w:r>
        <w:rPr>
          <w:sz w:val="20"/>
          <w:szCs w:val="20"/>
        </w:rPr>
        <w:t xml:space="preserve">, then </w:t>
      </w:r>
      <w:r>
        <w:rPr>
          <w:b/>
          <w:i/>
          <w:sz w:val="20"/>
          <w:szCs w:val="20"/>
        </w:rPr>
        <w:t xml:space="preserve">each </w:t>
      </w:r>
      <w:r>
        <w:rPr>
          <w:sz w:val="20"/>
          <w:szCs w:val="20"/>
        </w:rPr>
        <w:t>record will be rounded up by the ‘type’ selected</w:t>
      </w:r>
      <w:proofErr w:type="gramEnd"/>
      <w:r>
        <w:rPr>
          <w:sz w:val="20"/>
          <w:szCs w:val="20"/>
        </w:rPr>
        <w:t>.  Example of rounding:  If you select Round Up by Megabyte.  Each time they access the web they will be charge a minimum of one megabyte.  So if they only use 512 kilobytes, that record will be rounded up to 1 megabyte.  A session using 3.6 MB will be rounded to 4.0 MB.</w:t>
      </w:r>
    </w:p>
    <w:p w14:paraId="27B8B844" w14:textId="77777777" w:rsidR="00371CF2" w:rsidRDefault="00371CF2" w:rsidP="00371CF2">
      <w:pPr>
        <w:rPr>
          <w:sz w:val="20"/>
          <w:szCs w:val="20"/>
        </w:rPr>
      </w:pPr>
    </w:p>
    <w:p w14:paraId="7481E04B" w14:textId="77777777" w:rsidR="00371CF2" w:rsidRDefault="00371CF2" w:rsidP="00371CF2">
      <w:pPr>
        <w:rPr>
          <w:sz w:val="20"/>
          <w:szCs w:val="20"/>
        </w:rPr>
      </w:pPr>
      <w:r w:rsidRPr="00FE0A58">
        <w:rPr>
          <w:b/>
          <w:sz w:val="20"/>
          <w:szCs w:val="20"/>
        </w:rPr>
        <w:t>Aggregate Monthly Data:</w:t>
      </w:r>
      <w:r>
        <w:rPr>
          <w:sz w:val="20"/>
          <w:szCs w:val="20"/>
        </w:rPr>
        <w:t xml:space="preserve"> If you select Aggregate then instead of charging a percentage of the charge on the overage, a charge will be incurred each time a threshold is passed.</w:t>
      </w:r>
    </w:p>
    <w:p w14:paraId="3586840C" w14:textId="77777777" w:rsidR="00371CF2" w:rsidRDefault="00371CF2" w:rsidP="00371CF2">
      <w:pPr>
        <w:rPr>
          <w:sz w:val="20"/>
          <w:szCs w:val="20"/>
        </w:rPr>
      </w:pPr>
    </w:p>
    <w:p w14:paraId="0484A24B" w14:textId="77777777" w:rsidR="00371CF2" w:rsidRDefault="00371CF2" w:rsidP="00371CF2">
      <w:pPr>
        <w:rPr>
          <w:sz w:val="20"/>
          <w:szCs w:val="20"/>
        </w:rPr>
      </w:pPr>
      <w:r>
        <w:rPr>
          <w:sz w:val="20"/>
          <w:szCs w:val="20"/>
        </w:rPr>
        <w:t>You may have a simple tier structure; where you give 1MB free and charge 10.00 per MB after that.</w:t>
      </w:r>
    </w:p>
    <w:p w14:paraId="6F52DA3B" w14:textId="77777777" w:rsidR="00371CF2" w:rsidRDefault="00371CF2" w:rsidP="00371CF2">
      <w:pPr>
        <w:rPr>
          <w:sz w:val="20"/>
          <w:szCs w:val="20"/>
        </w:rPr>
      </w:pPr>
    </w:p>
    <w:tbl>
      <w:tblPr>
        <w:tblStyle w:val="TableGrid"/>
        <w:tblW w:w="0" w:type="auto"/>
        <w:tblLook w:val="00A0" w:firstRow="1" w:lastRow="0" w:firstColumn="1" w:lastColumn="0" w:noHBand="0" w:noVBand="0"/>
      </w:tblPr>
      <w:tblGrid>
        <w:gridCol w:w="3312"/>
        <w:gridCol w:w="3312"/>
        <w:gridCol w:w="3312"/>
      </w:tblGrid>
      <w:tr w:rsidR="00371CF2" w14:paraId="2870CE02" w14:textId="77777777" w:rsidTr="00CA432B">
        <w:tc>
          <w:tcPr>
            <w:tcW w:w="3312" w:type="dxa"/>
          </w:tcPr>
          <w:p w14:paraId="588AF21B" w14:textId="77777777" w:rsidR="00371CF2" w:rsidRDefault="00371CF2" w:rsidP="00CA432B">
            <w:pPr>
              <w:rPr>
                <w:sz w:val="20"/>
                <w:szCs w:val="20"/>
              </w:rPr>
            </w:pPr>
            <w:r>
              <w:rPr>
                <w:sz w:val="20"/>
                <w:szCs w:val="20"/>
              </w:rPr>
              <w:t>Tier</w:t>
            </w:r>
          </w:p>
        </w:tc>
        <w:tc>
          <w:tcPr>
            <w:tcW w:w="3312" w:type="dxa"/>
          </w:tcPr>
          <w:p w14:paraId="6576EC91" w14:textId="77777777" w:rsidR="00371CF2" w:rsidRDefault="00371CF2" w:rsidP="00CA432B">
            <w:pPr>
              <w:rPr>
                <w:sz w:val="20"/>
                <w:szCs w:val="20"/>
              </w:rPr>
            </w:pPr>
            <w:r>
              <w:rPr>
                <w:sz w:val="20"/>
                <w:szCs w:val="20"/>
              </w:rPr>
              <w:t>But Not Over</w:t>
            </w:r>
          </w:p>
        </w:tc>
        <w:tc>
          <w:tcPr>
            <w:tcW w:w="3312" w:type="dxa"/>
          </w:tcPr>
          <w:p w14:paraId="1E5E730F" w14:textId="77777777" w:rsidR="00371CF2" w:rsidRDefault="00371CF2" w:rsidP="00CA432B">
            <w:pPr>
              <w:rPr>
                <w:sz w:val="20"/>
                <w:szCs w:val="20"/>
              </w:rPr>
            </w:pPr>
            <w:r>
              <w:rPr>
                <w:sz w:val="20"/>
                <w:szCs w:val="20"/>
              </w:rPr>
              <w:t>Rates</w:t>
            </w:r>
          </w:p>
        </w:tc>
      </w:tr>
      <w:tr w:rsidR="00371CF2" w14:paraId="5BABEB13" w14:textId="77777777" w:rsidTr="00CA432B">
        <w:tc>
          <w:tcPr>
            <w:tcW w:w="3312" w:type="dxa"/>
          </w:tcPr>
          <w:p w14:paraId="0A9BE81D" w14:textId="77777777" w:rsidR="00371CF2" w:rsidRDefault="00371CF2" w:rsidP="00CA432B">
            <w:pPr>
              <w:rPr>
                <w:sz w:val="20"/>
                <w:szCs w:val="20"/>
              </w:rPr>
            </w:pPr>
          </w:p>
        </w:tc>
        <w:tc>
          <w:tcPr>
            <w:tcW w:w="3312" w:type="dxa"/>
          </w:tcPr>
          <w:p w14:paraId="1A245BA8" w14:textId="77777777" w:rsidR="00371CF2" w:rsidRDefault="00371CF2" w:rsidP="00CA432B">
            <w:pPr>
              <w:jc w:val="right"/>
              <w:rPr>
                <w:sz w:val="20"/>
                <w:szCs w:val="20"/>
              </w:rPr>
            </w:pPr>
            <w:r>
              <w:rPr>
                <w:sz w:val="20"/>
                <w:szCs w:val="20"/>
              </w:rPr>
              <w:t>1</w:t>
            </w:r>
          </w:p>
        </w:tc>
        <w:tc>
          <w:tcPr>
            <w:tcW w:w="3312" w:type="dxa"/>
          </w:tcPr>
          <w:p w14:paraId="7FDCFB91" w14:textId="77777777" w:rsidR="00371CF2" w:rsidRDefault="00371CF2" w:rsidP="00CA432B">
            <w:pPr>
              <w:jc w:val="right"/>
              <w:rPr>
                <w:sz w:val="20"/>
                <w:szCs w:val="20"/>
              </w:rPr>
            </w:pPr>
            <w:r>
              <w:rPr>
                <w:sz w:val="20"/>
                <w:szCs w:val="20"/>
              </w:rPr>
              <w:t>0.00</w:t>
            </w:r>
          </w:p>
        </w:tc>
      </w:tr>
      <w:tr w:rsidR="00371CF2" w14:paraId="54C74C3C" w14:textId="77777777" w:rsidTr="00CA432B">
        <w:tc>
          <w:tcPr>
            <w:tcW w:w="3312" w:type="dxa"/>
          </w:tcPr>
          <w:p w14:paraId="6D662C6A" w14:textId="77777777" w:rsidR="00371CF2" w:rsidRDefault="00371CF2" w:rsidP="00CA432B">
            <w:pPr>
              <w:rPr>
                <w:sz w:val="20"/>
                <w:szCs w:val="20"/>
              </w:rPr>
            </w:pPr>
          </w:p>
        </w:tc>
        <w:tc>
          <w:tcPr>
            <w:tcW w:w="3312" w:type="dxa"/>
          </w:tcPr>
          <w:p w14:paraId="03C2C9A9" w14:textId="77777777" w:rsidR="00371CF2" w:rsidRDefault="00371CF2" w:rsidP="00CA432B">
            <w:pPr>
              <w:jc w:val="right"/>
              <w:rPr>
                <w:sz w:val="20"/>
                <w:szCs w:val="20"/>
              </w:rPr>
            </w:pPr>
            <w:r>
              <w:rPr>
                <w:sz w:val="20"/>
                <w:szCs w:val="20"/>
              </w:rPr>
              <w:t>99999999</w:t>
            </w:r>
          </w:p>
        </w:tc>
        <w:tc>
          <w:tcPr>
            <w:tcW w:w="3312" w:type="dxa"/>
          </w:tcPr>
          <w:p w14:paraId="62BF0247" w14:textId="77777777" w:rsidR="00371CF2" w:rsidRDefault="00371CF2" w:rsidP="00CA432B">
            <w:pPr>
              <w:jc w:val="right"/>
              <w:rPr>
                <w:sz w:val="20"/>
                <w:szCs w:val="20"/>
              </w:rPr>
            </w:pPr>
            <w:r>
              <w:rPr>
                <w:sz w:val="20"/>
                <w:szCs w:val="20"/>
              </w:rPr>
              <w:t>10.00</w:t>
            </w:r>
          </w:p>
        </w:tc>
      </w:tr>
      <w:tr w:rsidR="00371CF2" w14:paraId="1262426F" w14:textId="77777777" w:rsidTr="00CA432B">
        <w:tc>
          <w:tcPr>
            <w:tcW w:w="3312" w:type="dxa"/>
          </w:tcPr>
          <w:p w14:paraId="7CC48FF5" w14:textId="77777777" w:rsidR="00371CF2" w:rsidRDefault="00371CF2" w:rsidP="00CA432B">
            <w:pPr>
              <w:rPr>
                <w:sz w:val="20"/>
                <w:szCs w:val="20"/>
              </w:rPr>
            </w:pPr>
          </w:p>
        </w:tc>
        <w:tc>
          <w:tcPr>
            <w:tcW w:w="3312" w:type="dxa"/>
          </w:tcPr>
          <w:p w14:paraId="1BD39501" w14:textId="77777777" w:rsidR="00371CF2" w:rsidRDefault="00371CF2" w:rsidP="00CA432B">
            <w:pPr>
              <w:jc w:val="right"/>
              <w:rPr>
                <w:sz w:val="20"/>
                <w:szCs w:val="20"/>
              </w:rPr>
            </w:pPr>
          </w:p>
        </w:tc>
        <w:tc>
          <w:tcPr>
            <w:tcW w:w="3312" w:type="dxa"/>
          </w:tcPr>
          <w:p w14:paraId="1F080987" w14:textId="77777777" w:rsidR="00371CF2" w:rsidRDefault="00371CF2" w:rsidP="00CA432B">
            <w:pPr>
              <w:jc w:val="right"/>
              <w:rPr>
                <w:sz w:val="20"/>
                <w:szCs w:val="20"/>
              </w:rPr>
            </w:pPr>
          </w:p>
        </w:tc>
      </w:tr>
    </w:tbl>
    <w:p w14:paraId="5E9B4D40" w14:textId="77777777" w:rsidR="00371CF2" w:rsidRDefault="00371CF2" w:rsidP="00371CF2">
      <w:pPr>
        <w:rPr>
          <w:sz w:val="20"/>
          <w:szCs w:val="20"/>
        </w:rPr>
      </w:pPr>
    </w:p>
    <w:p w14:paraId="06EF818C" w14:textId="77777777" w:rsidR="00371CF2" w:rsidRDefault="00371CF2" w:rsidP="00371CF2">
      <w:pPr>
        <w:rPr>
          <w:sz w:val="20"/>
          <w:szCs w:val="20"/>
        </w:rPr>
      </w:pPr>
      <w:r>
        <w:rPr>
          <w:sz w:val="20"/>
          <w:szCs w:val="20"/>
        </w:rPr>
        <w:t xml:space="preserve">This would charge $1.00 for each megabyte used when all records are totaled at the end of the cycle.  If the total usage </w:t>
      </w:r>
      <w:proofErr w:type="gramStart"/>
      <w:r>
        <w:rPr>
          <w:sz w:val="20"/>
          <w:szCs w:val="20"/>
        </w:rPr>
        <w:t>is</w:t>
      </w:r>
      <w:proofErr w:type="gramEnd"/>
      <w:r>
        <w:rPr>
          <w:sz w:val="20"/>
          <w:szCs w:val="20"/>
        </w:rPr>
        <w:t xml:space="preserve"> 24.86 megabytes the charge for data usage would be $ 25.00.  </w:t>
      </w:r>
    </w:p>
    <w:p w14:paraId="2D497D8D" w14:textId="77777777" w:rsidR="00371CF2" w:rsidRDefault="00371CF2" w:rsidP="00371CF2">
      <w:pPr>
        <w:rPr>
          <w:sz w:val="20"/>
          <w:szCs w:val="20"/>
        </w:rPr>
      </w:pPr>
    </w:p>
    <w:p w14:paraId="77624BB5" w14:textId="77777777" w:rsidR="00371CF2" w:rsidRDefault="00371CF2" w:rsidP="00371CF2">
      <w:pPr>
        <w:rPr>
          <w:sz w:val="20"/>
          <w:szCs w:val="20"/>
        </w:rPr>
      </w:pPr>
      <w:r>
        <w:rPr>
          <w:sz w:val="20"/>
          <w:szCs w:val="20"/>
        </w:rPr>
        <w:t>Another example could be:</w:t>
      </w:r>
    </w:p>
    <w:p w14:paraId="10FF5585" w14:textId="77777777" w:rsidR="00371CF2" w:rsidRDefault="00371CF2" w:rsidP="00371CF2">
      <w:pPr>
        <w:rPr>
          <w:sz w:val="20"/>
          <w:szCs w:val="20"/>
        </w:rPr>
      </w:pPr>
      <w:r>
        <w:rPr>
          <w:sz w:val="20"/>
          <w:szCs w:val="20"/>
        </w:rPr>
        <w:t xml:space="preserve"> </w:t>
      </w:r>
    </w:p>
    <w:tbl>
      <w:tblPr>
        <w:tblStyle w:val="TableGrid"/>
        <w:tblW w:w="0" w:type="auto"/>
        <w:tblLook w:val="00A0" w:firstRow="1" w:lastRow="0" w:firstColumn="1" w:lastColumn="0" w:noHBand="0" w:noVBand="0"/>
      </w:tblPr>
      <w:tblGrid>
        <w:gridCol w:w="3312"/>
        <w:gridCol w:w="3312"/>
        <w:gridCol w:w="3312"/>
      </w:tblGrid>
      <w:tr w:rsidR="00371CF2" w14:paraId="5147B76D" w14:textId="77777777" w:rsidTr="00CA432B">
        <w:tc>
          <w:tcPr>
            <w:tcW w:w="3312" w:type="dxa"/>
          </w:tcPr>
          <w:p w14:paraId="2E807F0C" w14:textId="77777777" w:rsidR="00371CF2" w:rsidRDefault="00371CF2" w:rsidP="00CA432B">
            <w:pPr>
              <w:rPr>
                <w:sz w:val="20"/>
                <w:szCs w:val="20"/>
              </w:rPr>
            </w:pPr>
            <w:r>
              <w:rPr>
                <w:sz w:val="20"/>
                <w:szCs w:val="20"/>
              </w:rPr>
              <w:t>Tier</w:t>
            </w:r>
          </w:p>
        </w:tc>
        <w:tc>
          <w:tcPr>
            <w:tcW w:w="3312" w:type="dxa"/>
          </w:tcPr>
          <w:p w14:paraId="1296BDE3" w14:textId="77777777" w:rsidR="00371CF2" w:rsidRDefault="00371CF2" w:rsidP="00CA432B">
            <w:pPr>
              <w:rPr>
                <w:sz w:val="20"/>
                <w:szCs w:val="20"/>
              </w:rPr>
            </w:pPr>
            <w:r>
              <w:rPr>
                <w:sz w:val="20"/>
                <w:szCs w:val="20"/>
              </w:rPr>
              <w:t>But Not Over</w:t>
            </w:r>
          </w:p>
        </w:tc>
        <w:tc>
          <w:tcPr>
            <w:tcW w:w="3312" w:type="dxa"/>
          </w:tcPr>
          <w:p w14:paraId="3BFF6EBA" w14:textId="77777777" w:rsidR="00371CF2" w:rsidRDefault="00371CF2" w:rsidP="00CA432B">
            <w:pPr>
              <w:rPr>
                <w:sz w:val="20"/>
                <w:szCs w:val="20"/>
              </w:rPr>
            </w:pPr>
            <w:r>
              <w:rPr>
                <w:sz w:val="20"/>
                <w:szCs w:val="20"/>
              </w:rPr>
              <w:t>Rates</w:t>
            </w:r>
          </w:p>
        </w:tc>
      </w:tr>
      <w:tr w:rsidR="00371CF2" w14:paraId="1247C6E8" w14:textId="77777777" w:rsidTr="00CA432B">
        <w:tc>
          <w:tcPr>
            <w:tcW w:w="3312" w:type="dxa"/>
          </w:tcPr>
          <w:p w14:paraId="4754B2FA" w14:textId="77777777" w:rsidR="00371CF2" w:rsidRDefault="00371CF2" w:rsidP="00CA432B">
            <w:pPr>
              <w:rPr>
                <w:sz w:val="20"/>
                <w:szCs w:val="20"/>
              </w:rPr>
            </w:pPr>
          </w:p>
        </w:tc>
        <w:tc>
          <w:tcPr>
            <w:tcW w:w="3312" w:type="dxa"/>
          </w:tcPr>
          <w:p w14:paraId="17630D9E" w14:textId="77777777" w:rsidR="00371CF2" w:rsidRDefault="00371CF2" w:rsidP="00CA432B">
            <w:pPr>
              <w:jc w:val="right"/>
              <w:rPr>
                <w:sz w:val="20"/>
                <w:szCs w:val="20"/>
              </w:rPr>
            </w:pPr>
            <w:r>
              <w:rPr>
                <w:sz w:val="20"/>
                <w:szCs w:val="20"/>
              </w:rPr>
              <w:t>10</w:t>
            </w:r>
          </w:p>
        </w:tc>
        <w:tc>
          <w:tcPr>
            <w:tcW w:w="3312" w:type="dxa"/>
          </w:tcPr>
          <w:p w14:paraId="4E0E3659" w14:textId="77777777" w:rsidR="00371CF2" w:rsidRDefault="00371CF2" w:rsidP="00CA432B">
            <w:pPr>
              <w:jc w:val="right"/>
              <w:rPr>
                <w:sz w:val="20"/>
                <w:szCs w:val="20"/>
              </w:rPr>
            </w:pPr>
            <w:r>
              <w:rPr>
                <w:sz w:val="20"/>
                <w:szCs w:val="20"/>
              </w:rPr>
              <w:t>0.00</w:t>
            </w:r>
          </w:p>
        </w:tc>
      </w:tr>
      <w:tr w:rsidR="00371CF2" w14:paraId="6975B9D3" w14:textId="77777777" w:rsidTr="00CA432B">
        <w:tc>
          <w:tcPr>
            <w:tcW w:w="3312" w:type="dxa"/>
          </w:tcPr>
          <w:p w14:paraId="66A66C33" w14:textId="77777777" w:rsidR="00371CF2" w:rsidRDefault="00371CF2" w:rsidP="00CA432B">
            <w:pPr>
              <w:rPr>
                <w:sz w:val="20"/>
                <w:szCs w:val="20"/>
              </w:rPr>
            </w:pPr>
            <w:r>
              <w:rPr>
                <w:sz w:val="20"/>
                <w:szCs w:val="20"/>
              </w:rPr>
              <w:t>6</w:t>
            </w:r>
          </w:p>
        </w:tc>
        <w:tc>
          <w:tcPr>
            <w:tcW w:w="3312" w:type="dxa"/>
          </w:tcPr>
          <w:p w14:paraId="1991CA07" w14:textId="77777777" w:rsidR="00371CF2" w:rsidRDefault="00371CF2" w:rsidP="00CA432B">
            <w:pPr>
              <w:jc w:val="right"/>
              <w:rPr>
                <w:sz w:val="20"/>
                <w:szCs w:val="20"/>
              </w:rPr>
            </w:pPr>
            <w:r>
              <w:rPr>
                <w:sz w:val="20"/>
                <w:szCs w:val="20"/>
              </w:rPr>
              <w:t>15</w:t>
            </w:r>
          </w:p>
        </w:tc>
        <w:tc>
          <w:tcPr>
            <w:tcW w:w="3312" w:type="dxa"/>
          </w:tcPr>
          <w:p w14:paraId="09003ECB" w14:textId="77777777" w:rsidR="00371CF2" w:rsidRDefault="00371CF2" w:rsidP="00CA432B">
            <w:pPr>
              <w:jc w:val="right"/>
              <w:rPr>
                <w:sz w:val="20"/>
                <w:szCs w:val="20"/>
              </w:rPr>
            </w:pPr>
            <w:r>
              <w:rPr>
                <w:sz w:val="20"/>
                <w:szCs w:val="20"/>
              </w:rPr>
              <w:t>5.00</w:t>
            </w:r>
          </w:p>
        </w:tc>
      </w:tr>
      <w:tr w:rsidR="00371CF2" w14:paraId="49417BB5" w14:textId="77777777" w:rsidTr="00CA432B">
        <w:tc>
          <w:tcPr>
            <w:tcW w:w="3312" w:type="dxa"/>
          </w:tcPr>
          <w:p w14:paraId="6466C9D0" w14:textId="77777777" w:rsidR="00371CF2" w:rsidRDefault="00371CF2" w:rsidP="00CA432B">
            <w:pPr>
              <w:rPr>
                <w:sz w:val="20"/>
                <w:szCs w:val="20"/>
              </w:rPr>
            </w:pPr>
            <w:r>
              <w:rPr>
                <w:sz w:val="20"/>
                <w:szCs w:val="20"/>
              </w:rPr>
              <w:t>16</w:t>
            </w:r>
          </w:p>
        </w:tc>
        <w:tc>
          <w:tcPr>
            <w:tcW w:w="3312" w:type="dxa"/>
          </w:tcPr>
          <w:p w14:paraId="56591B8F" w14:textId="77777777" w:rsidR="00371CF2" w:rsidRDefault="00371CF2" w:rsidP="00CA432B">
            <w:pPr>
              <w:jc w:val="right"/>
              <w:rPr>
                <w:sz w:val="20"/>
                <w:szCs w:val="20"/>
              </w:rPr>
            </w:pPr>
            <w:r>
              <w:rPr>
                <w:sz w:val="20"/>
                <w:szCs w:val="20"/>
              </w:rPr>
              <w:t>9999999</w:t>
            </w:r>
          </w:p>
        </w:tc>
        <w:tc>
          <w:tcPr>
            <w:tcW w:w="3312" w:type="dxa"/>
          </w:tcPr>
          <w:p w14:paraId="3383257A" w14:textId="77777777" w:rsidR="00371CF2" w:rsidRDefault="00371CF2" w:rsidP="00CA432B">
            <w:pPr>
              <w:jc w:val="right"/>
              <w:rPr>
                <w:sz w:val="20"/>
                <w:szCs w:val="20"/>
              </w:rPr>
            </w:pPr>
            <w:r>
              <w:rPr>
                <w:sz w:val="20"/>
                <w:szCs w:val="20"/>
              </w:rPr>
              <w:t>5.00</w:t>
            </w:r>
          </w:p>
        </w:tc>
      </w:tr>
      <w:tr w:rsidR="00371CF2" w14:paraId="080B9FAE" w14:textId="77777777" w:rsidTr="00CA432B">
        <w:tc>
          <w:tcPr>
            <w:tcW w:w="3312" w:type="dxa"/>
          </w:tcPr>
          <w:p w14:paraId="7033A60B" w14:textId="77777777" w:rsidR="00371CF2" w:rsidRDefault="00371CF2" w:rsidP="00CA432B">
            <w:pPr>
              <w:rPr>
                <w:sz w:val="20"/>
                <w:szCs w:val="20"/>
              </w:rPr>
            </w:pPr>
          </w:p>
        </w:tc>
        <w:tc>
          <w:tcPr>
            <w:tcW w:w="3312" w:type="dxa"/>
          </w:tcPr>
          <w:p w14:paraId="0875E54B" w14:textId="77777777" w:rsidR="00371CF2" w:rsidRDefault="00371CF2" w:rsidP="00CA432B">
            <w:pPr>
              <w:jc w:val="right"/>
              <w:rPr>
                <w:sz w:val="20"/>
                <w:szCs w:val="20"/>
              </w:rPr>
            </w:pPr>
          </w:p>
        </w:tc>
        <w:tc>
          <w:tcPr>
            <w:tcW w:w="3312" w:type="dxa"/>
          </w:tcPr>
          <w:p w14:paraId="2DEA13F0" w14:textId="77777777" w:rsidR="00371CF2" w:rsidRDefault="00371CF2" w:rsidP="00CA432B">
            <w:pPr>
              <w:jc w:val="right"/>
              <w:rPr>
                <w:sz w:val="20"/>
                <w:szCs w:val="20"/>
              </w:rPr>
            </w:pPr>
          </w:p>
        </w:tc>
      </w:tr>
    </w:tbl>
    <w:p w14:paraId="40F9803F" w14:textId="77777777" w:rsidR="00371CF2" w:rsidRDefault="00371CF2" w:rsidP="00371CF2">
      <w:pPr>
        <w:rPr>
          <w:sz w:val="20"/>
          <w:szCs w:val="20"/>
        </w:rPr>
      </w:pPr>
    </w:p>
    <w:p w14:paraId="3EB9C6E8" w14:textId="77777777" w:rsidR="00371CF2" w:rsidRDefault="00371CF2" w:rsidP="00371CF2">
      <w:pPr>
        <w:rPr>
          <w:sz w:val="20"/>
          <w:szCs w:val="20"/>
        </w:rPr>
      </w:pPr>
      <w:r>
        <w:rPr>
          <w:sz w:val="20"/>
          <w:szCs w:val="20"/>
        </w:rPr>
        <w:t xml:space="preserve">In this case you are giving 10 MB free and every additional 5 MB is 5.00.  The tier before the unlimited tier will be the repeating block size.  So 17 MB total usage would be 17.0 – 10.0 free = 7.0 in overage category.   </w:t>
      </w:r>
      <w:proofErr w:type="gramStart"/>
      <w:r>
        <w:rPr>
          <w:sz w:val="20"/>
          <w:szCs w:val="20"/>
        </w:rPr>
        <w:t>7  MB</w:t>
      </w:r>
      <w:proofErr w:type="gramEnd"/>
      <w:r>
        <w:rPr>
          <w:sz w:val="20"/>
          <w:szCs w:val="20"/>
        </w:rPr>
        <w:t xml:space="preserve"> has a full 5 MB block plus 2 additional MB of the next full 5 MB.  So 7 MB would be calculated $5.00 charge plus 2 MB rounded up to the 5 MB block size would equal an additional 5.00 charge.  So overage would be 10.00.  </w:t>
      </w:r>
    </w:p>
    <w:p w14:paraId="781079D6" w14:textId="77777777" w:rsidR="00371CF2" w:rsidRDefault="00371CF2" w:rsidP="00371CF2">
      <w:pPr>
        <w:rPr>
          <w:sz w:val="20"/>
          <w:szCs w:val="20"/>
        </w:rPr>
      </w:pPr>
      <w:r>
        <w:rPr>
          <w:sz w:val="20"/>
          <w:szCs w:val="20"/>
        </w:rPr>
        <w:t>And so when a new 5 MB block is reached there will be an overage charge of $5.00.</w:t>
      </w:r>
    </w:p>
    <w:p w14:paraId="2B1EF27E" w14:textId="77777777" w:rsidR="00371CF2" w:rsidRDefault="00371CF2" w:rsidP="00371CF2">
      <w:pPr>
        <w:rPr>
          <w:sz w:val="20"/>
          <w:szCs w:val="20"/>
        </w:rPr>
      </w:pPr>
    </w:p>
    <w:p w14:paraId="5D49870A" w14:textId="77777777" w:rsidR="00371CF2" w:rsidRPr="0000751D" w:rsidRDefault="00371CF2" w:rsidP="00371CF2">
      <w:pPr>
        <w:rPr>
          <w:b/>
          <w:i/>
          <w:sz w:val="20"/>
          <w:szCs w:val="20"/>
          <w:u w:val="single"/>
        </w:rPr>
      </w:pPr>
      <w:r>
        <w:rPr>
          <w:b/>
          <w:i/>
          <w:sz w:val="20"/>
          <w:szCs w:val="20"/>
          <w:u w:val="single"/>
        </w:rPr>
        <w:t>Rates:</w:t>
      </w:r>
      <w:r>
        <w:rPr>
          <w:sz w:val="20"/>
          <w:szCs w:val="20"/>
        </w:rPr>
        <w:t xml:space="preserve">  These tiers define the usage buckets and rates associated with them.  For a free bucket, enter the number of the specified quantity in the </w:t>
      </w:r>
      <w:r w:rsidRPr="00136A7F">
        <w:rPr>
          <w:i/>
          <w:sz w:val="20"/>
          <w:szCs w:val="20"/>
        </w:rPr>
        <w:t>But Not Over</w:t>
      </w:r>
      <w:r>
        <w:rPr>
          <w:sz w:val="20"/>
          <w:szCs w:val="20"/>
        </w:rPr>
        <w:t xml:space="preserve"> field and the rate is zero.  For overage rates, enter the tiered values in steps with the appropriate rate. </w:t>
      </w:r>
      <w:r w:rsidRPr="00357938">
        <w:rPr>
          <w:b/>
          <w:sz w:val="20"/>
          <w:szCs w:val="20"/>
          <w:u w:val="single"/>
        </w:rPr>
        <w:t>‘9999999999’ must be enter</w:t>
      </w:r>
      <w:r>
        <w:rPr>
          <w:b/>
          <w:sz w:val="20"/>
          <w:szCs w:val="20"/>
          <w:u w:val="single"/>
        </w:rPr>
        <w:t xml:space="preserve">ed in the </w:t>
      </w:r>
      <w:r w:rsidRPr="0047311C">
        <w:rPr>
          <w:b/>
          <w:i/>
          <w:sz w:val="20"/>
          <w:szCs w:val="20"/>
          <w:u w:val="single"/>
        </w:rPr>
        <w:t>But Not Over</w:t>
      </w:r>
      <w:r w:rsidRPr="00357938">
        <w:rPr>
          <w:b/>
          <w:sz w:val="20"/>
          <w:szCs w:val="20"/>
          <w:u w:val="single"/>
        </w:rPr>
        <w:t xml:space="preserve"> field for the last bucket and enter the final rate amount</w:t>
      </w:r>
      <w:r>
        <w:rPr>
          <w:sz w:val="20"/>
          <w:szCs w:val="20"/>
        </w:rPr>
        <w:t>.</w:t>
      </w:r>
    </w:p>
    <w:p w14:paraId="6EF7F162" w14:textId="77777777" w:rsidR="00B36F1D" w:rsidRDefault="00627F1C" w:rsidP="00B36F1D">
      <w:pPr>
        <w:rPr>
          <w:sz w:val="20"/>
          <w:szCs w:val="20"/>
        </w:rPr>
      </w:pPr>
      <w:r>
        <w:rPr>
          <w:noProof/>
          <w:sz w:val="20"/>
          <w:szCs w:val="20"/>
        </w:rPr>
        <w:lastRenderedPageBreak/>
        <w:drawing>
          <wp:inline distT="0" distB="0" distL="0" distR="0" wp14:anchorId="6C6A05E9" wp14:editId="3A71B986">
            <wp:extent cx="4572000" cy="3657600"/>
            <wp:effectExtent l="2540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0"/>
                    <a:srcRect/>
                    <a:stretch>
                      <a:fillRect/>
                    </a:stretch>
                  </pic:blipFill>
                  <pic:spPr bwMode="auto">
                    <a:xfrm>
                      <a:off x="0" y="0"/>
                      <a:ext cx="4572000" cy="3657600"/>
                    </a:xfrm>
                    <a:prstGeom prst="rect">
                      <a:avLst/>
                    </a:prstGeom>
                    <a:noFill/>
                    <a:ln w="9525">
                      <a:noFill/>
                      <a:miter lim="800000"/>
                      <a:headEnd/>
                      <a:tailEnd/>
                    </a:ln>
                  </pic:spPr>
                </pic:pic>
              </a:graphicData>
            </a:graphic>
          </wp:inline>
        </w:drawing>
      </w:r>
    </w:p>
    <w:p w14:paraId="38F44233" w14:textId="77777777" w:rsidR="00B36F1D" w:rsidRPr="00D95772" w:rsidRDefault="00B36F1D" w:rsidP="00B36F1D">
      <w:pPr>
        <w:rPr>
          <w:sz w:val="20"/>
          <w:szCs w:val="20"/>
        </w:rPr>
      </w:pPr>
    </w:p>
    <w:p w14:paraId="45FF089D" w14:textId="77777777" w:rsidR="00B36F1D" w:rsidRPr="001F19D3" w:rsidRDefault="00B36F1D" w:rsidP="00B36F1D">
      <w:pPr>
        <w:rPr>
          <w:sz w:val="20"/>
          <w:szCs w:val="20"/>
        </w:rPr>
      </w:pPr>
      <w:r>
        <w:rPr>
          <w:b/>
          <w:i/>
          <w:sz w:val="20"/>
          <w:szCs w:val="20"/>
          <w:u w:val="single"/>
        </w:rPr>
        <w:t>G/L Account:</w:t>
      </w:r>
      <w:r>
        <w:rPr>
          <w:sz w:val="20"/>
          <w:szCs w:val="20"/>
        </w:rPr>
        <w:t xml:space="preserve">  This defines where the revenue for data charges creating by this charge indicator setup will be accumulated.</w:t>
      </w:r>
    </w:p>
    <w:p w14:paraId="63FA541D" w14:textId="77777777" w:rsidR="00B36F1D" w:rsidRPr="001F19D3" w:rsidRDefault="00B36F1D" w:rsidP="00B36F1D">
      <w:pPr>
        <w:rPr>
          <w:sz w:val="20"/>
          <w:szCs w:val="20"/>
        </w:rPr>
      </w:pPr>
      <w:r>
        <w:rPr>
          <w:b/>
          <w:i/>
          <w:sz w:val="20"/>
          <w:szCs w:val="20"/>
          <w:u w:val="single"/>
        </w:rPr>
        <w:t>Tax Exempt:</w:t>
      </w:r>
      <w:r>
        <w:rPr>
          <w:sz w:val="20"/>
          <w:szCs w:val="20"/>
        </w:rPr>
        <w:t xml:space="preserve"> Select the appropriate tax-exempt status or </w:t>
      </w:r>
      <w:r w:rsidRPr="00C85CBF">
        <w:rPr>
          <w:i/>
          <w:sz w:val="20"/>
          <w:szCs w:val="20"/>
        </w:rPr>
        <w:t>Take all Taxes</w:t>
      </w:r>
      <w:r>
        <w:rPr>
          <w:sz w:val="20"/>
          <w:szCs w:val="20"/>
        </w:rPr>
        <w:t>.</w:t>
      </w:r>
    </w:p>
    <w:p w14:paraId="1579B7A7" w14:textId="77777777" w:rsidR="00B36F1D" w:rsidRPr="00295358" w:rsidRDefault="00B36F1D" w:rsidP="00B36F1D">
      <w:pPr>
        <w:rPr>
          <w:sz w:val="20"/>
          <w:szCs w:val="20"/>
        </w:rPr>
      </w:pPr>
      <w:r>
        <w:rPr>
          <w:b/>
          <w:i/>
          <w:sz w:val="20"/>
          <w:szCs w:val="20"/>
          <w:u w:val="single"/>
        </w:rPr>
        <w:t>Miscellaneous Tax Codes:</w:t>
      </w:r>
      <w:r>
        <w:rPr>
          <w:sz w:val="20"/>
          <w:szCs w:val="20"/>
        </w:rPr>
        <w:t xml:space="preserve">  If you want the percentage miscellaneous taxes to be charged against the data charges setup in the </w:t>
      </w:r>
      <w:r w:rsidRPr="00C85CBF">
        <w:rPr>
          <w:i/>
          <w:sz w:val="20"/>
          <w:szCs w:val="20"/>
        </w:rPr>
        <w:t>Rates</w:t>
      </w:r>
      <w:r>
        <w:rPr>
          <w:sz w:val="20"/>
          <w:szCs w:val="20"/>
        </w:rPr>
        <w:t xml:space="preserve"> section then move those items into the linked box.  Then if the customer has a matching miscellaneous tax feature installed on the Service screen, each of the matching tax codes will apply to any data rate charges.</w:t>
      </w:r>
    </w:p>
    <w:p w14:paraId="79873058" w14:textId="77777777" w:rsidR="00B36F1D" w:rsidRDefault="00B36F1D" w:rsidP="00B36F1D">
      <w:pPr>
        <w:outlineLvl w:val="3"/>
        <w:rPr>
          <w:b/>
          <w:sz w:val="20"/>
          <w:szCs w:val="20"/>
        </w:rPr>
      </w:pPr>
    </w:p>
    <w:p w14:paraId="5256A664" w14:textId="77777777" w:rsidR="00B36F1D" w:rsidRDefault="00B36F1D" w:rsidP="00B36F1D">
      <w:pPr>
        <w:outlineLvl w:val="3"/>
        <w:rPr>
          <w:b/>
          <w:sz w:val="20"/>
          <w:szCs w:val="20"/>
        </w:rPr>
      </w:pPr>
    </w:p>
    <w:p w14:paraId="613A1F12" w14:textId="77777777" w:rsidR="00B36F1D" w:rsidRDefault="00B36F1D" w:rsidP="00B36F1D">
      <w:pPr>
        <w:outlineLvl w:val="3"/>
        <w:rPr>
          <w:b/>
          <w:sz w:val="20"/>
          <w:szCs w:val="20"/>
        </w:rPr>
      </w:pPr>
    </w:p>
    <w:p w14:paraId="0DC6E017" w14:textId="77777777" w:rsidR="00B36F1D" w:rsidRDefault="00B36F1D" w:rsidP="00B36F1D">
      <w:pPr>
        <w:outlineLvl w:val="3"/>
        <w:rPr>
          <w:b/>
          <w:sz w:val="20"/>
          <w:szCs w:val="20"/>
        </w:rPr>
      </w:pPr>
    </w:p>
    <w:p w14:paraId="218F9113" w14:textId="77777777" w:rsidR="00B36F1D" w:rsidRDefault="00B36F1D" w:rsidP="00B36F1D">
      <w:pPr>
        <w:outlineLvl w:val="3"/>
        <w:rPr>
          <w:b/>
          <w:sz w:val="20"/>
          <w:szCs w:val="20"/>
        </w:rPr>
      </w:pPr>
    </w:p>
    <w:p w14:paraId="1BBD3AA8" w14:textId="77777777" w:rsidR="00B36F1D" w:rsidRDefault="00B36F1D" w:rsidP="00B36F1D">
      <w:pPr>
        <w:outlineLvl w:val="3"/>
        <w:rPr>
          <w:b/>
          <w:sz w:val="20"/>
          <w:szCs w:val="20"/>
        </w:rPr>
      </w:pPr>
    </w:p>
    <w:p w14:paraId="457FEDB6" w14:textId="77777777" w:rsidR="00B36F1D" w:rsidRDefault="00B36F1D" w:rsidP="00B36F1D">
      <w:pPr>
        <w:outlineLvl w:val="3"/>
        <w:rPr>
          <w:b/>
          <w:sz w:val="20"/>
          <w:szCs w:val="20"/>
        </w:rPr>
      </w:pPr>
    </w:p>
    <w:p w14:paraId="54D6BAC0" w14:textId="77777777" w:rsidR="00371CF2" w:rsidRDefault="00371CF2" w:rsidP="00B36F1D">
      <w:pPr>
        <w:outlineLvl w:val="3"/>
        <w:rPr>
          <w:b/>
          <w:sz w:val="20"/>
          <w:szCs w:val="20"/>
        </w:rPr>
      </w:pPr>
    </w:p>
    <w:p w14:paraId="4CC74CF0" w14:textId="77777777" w:rsidR="00371CF2" w:rsidRDefault="00371CF2" w:rsidP="00B36F1D">
      <w:pPr>
        <w:outlineLvl w:val="3"/>
        <w:rPr>
          <w:b/>
          <w:sz w:val="20"/>
          <w:szCs w:val="20"/>
        </w:rPr>
      </w:pPr>
    </w:p>
    <w:p w14:paraId="14DF7054" w14:textId="77777777" w:rsidR="00371CF2" w:rsidRDefault="00371CF2" w:rsidP="00B36F1D">
      <w:pPr>
        <w:outlineLvl w:val="3"/>
        <w:rPr>
          <w:b/>
          <w:sz w:val="20"/>
          <w:szCs w:val="20"/>
        </w:rPr>
      </w:pPr>
    </w:p>
    <w:p w14:paraId="5AE4F186" w14:textId="77777777" w:rsidR="00371CF2" w:rsidRDefault="00371CF2" w:rsidP="00B36F1D">
      <w:pPr>
        <w:outlineLvl w:val="3"/>
        <w:rPr>
          <w:b/>
          <w:sz w:val="20"/>
          <w:szCs w:val="20"/>
        </w:rPr>
      </w:pPr>
    </w:p>
    <w:p w14:paraId="1C128590" w14:textId="77777777" w:rsidR="00371CF2" w:rsidRDefault="00371CF2" w:rsidP="00B36F1D">
      <w:pPr>
        <w:outlineLvl w:val="3"/>
        <w:rPr>
          <w:b/>
          <w:sz w:val="20"/>
          <w:szCs w:val="20"/>
        </w:rPr>
      </w:pPr>
    </w:p>
    <w:p w14:paraId="0D9A9DA9" w14:textId="77777777" w:rsidR="00371CF2" w:rsidRDefault="00371CF2" w:rsidP="00B36F1D">
      <w:pPr>
        <w:outlineLvl w:val="3"/>
        <w:rPr>
          <w:b/>
          <w:sz w:val="20"/>
          <w:szCs w:val="20"/>
        </w:rPr>
      </w:pPr>
    </w:p>
    <w:p w14:paraId="7F9F26A5" w14:textId="77777777" w:rsidR="00371CF2" w:rsidRDefault="00371CF2" w:rsidP="00B36F1D">
      <w:pPr>
        <w:outlineLvl w:val="3"/>
        <w:rPr>
          <w:b/>
          <w:sz w:val="20"/>
          <w:szCs w:val="20"/>
        </w:rPr>
      </w:pPr>
    </w:p>
    <w:p w14:paraId="179A885F" w14:textId="77777777" w:rsidR="00371CF2" w:rsidRDefault="00371CF2" w:rsidP="00B36F1D">
      <w:pPr>
        <w:outlineLvl w:val="3"/>
        <w:rPr>
          <w:b/>
          <w:sz w:val="20"/>
          <w:szCs w:val="20"/>
        </w:rPr>
      </w:pPr>
    </w:p>
    <w:p w14:paraId="1E6E64E1" w14:textId="77777777" w:rsidR="00371CF2" w:rsidRDefault="00371CF2" w:rsidP="00B36F1D">
      <w:pPr>
        <w:outlineLvl w:val="3"/>
        <w:rPr>
          <w:b/>
          <w:sz w:val="20"/>
          <w:szCs w:val="20"/>
        </w:rPr>
      </w:pPr>
    </w:p>
    <w:p w14:paraId="0C20C057" w14:textId="77777777" w:rsidR="00371CF2" w:rsidRDefault="00371CF2" w:rsidP="00B36F1D">
      <w:pPr>
        <w:outlineLvl w:val="3"/>
        <w:rPr>
          <w:b/>
          <w:sz w:val="20"/>
          <w:szCs w:val="20"/>
        </w:rPr>
      </w:pPr>
    </w:p>
    <w:p w14:paraId="5F7F90B6" w14:textId="77777777" w:rsidR="00371CF2" w:rsidRDefault="00371CF2" w:rsidP="00B36F1D">
      <w:pPr>
        <w:outlineLvl w:val="3"/>
        <w:rPr>
          <w:b/>
          <w:sz w:val="20"/>
          <w:szCs w:val="20"/>
        </w:rPr>
      </w:pPr>
    </w:p>
    <w:p w14:paraId="3BDF7E6B" w14:textId="77777777" w:rsidR="00371CF2" w:rsidRDefault="00371CF2" w:rsidP="00B36F1D">
      <w:pPr>
        <w:outlineLvl w:val="3"/>
        <w:rPr>
          <w:b/>
          <w:sz w:val="20"/>
          <w:szCs w:val="20"/>
        </w:rPr>
      </w:pPr>
    </w:p>
    <w:p w14:paraId="0801A2B8" w14:textId="77777777" w:rsidR="00371CF2" w:rsidRDefault="00371CF2" w:rsidP="00B36F1D">
      <w:pPr>
        <w:outlineLvl w:val="3"/>
        <w:rPr>
          <w:b/>
          <w:sz w:val="20"/>
          <w:szCs w:val="20"/>
        </w:rPr>
      </w:pPr>
    </w:p>
    <w:p w14:paraId="41CC2A23" w14:textId="77777777" w:rsidR="00371CF2" w:rsidRDefault="00371CF2" w:rsidP="00B36F1D">
      <w:pPr>
        <w:outlineLvl w:val="3"/>
        <w:rPr>
          <w:b/>
          <w:sz w:val="20"/>
          <w:szCs w:val="20"/>
        </w:rPr>
      </w:pPr>
    </w:p>
    <w:p w14:paraId="57CF3F2D" w14:textId="77777777" w:rsidR="00B36F1D" w:rsidRDefault="00B36F1D" w:rsidP="00B36F1D">
      <w:pPr>
        <w:outlineLvl w:val="3"/>
        <w:rPr>
          <w:b/>
          <w:sz w:val="20"/>
          <w:szCs w:val="20"/>
        </w:rPr>
      </w:pPr>
    </w:p>
    <w:p w14:paraId="44B775F1" w14:textId="77777777" w:rsidR="00B36F1D" w:rsidRDefault="00B36F1D" w:rsidP="00B36F1D">
      <w:pPr>
        <w:outlineLvl w:val="3"/>
        <w:rPr>
          <w:b/>
          <w:sz w:val="20"/>
          <w:szCs w:val="20"/>
        </w:rPr>
      </w:pPr>
    </w:p>
    <w:p w14:paraId="4D347B29" w14:textId="77777777" w:rsidR="00B36F1D" w:rsidRDefault="00B36F1D" w:rsidP="00B36F1D">
      <w:pPr>
        <w:outlineLvl w:val="3"/>
        <w:rPr>
          <w:b/>
          <w:sz w:val="20"/>
          <w:szCs w:val="20"/>
        </w:rPr>
      </w:pPr>
    </w:p>
    <w:p w14:paraId="7165C136" w14:textId="77777777" w:rsidR="00B36F1D" w:rsidRPr="003A39BF" w:rsidRDefault="00B36F1D" w:rsidP="00B36F1D">
      <w:pPr>
        <w:pStyle w:val="PSAHeading3"/>
      </w:pPr>
      <w:bookmarkStart w:id="205" w:name="_Toc322778673"/>
      <w:r w:rsidRPr="003A39BF">
        <w:lastRenderedPageBreak/>
        <w:t>Record Rating Options Tab</w:t>
      </w:r>
      <w:bookmarkEnd w:id="205"/>
    </w:p>
    <w:p w14:paraId="67B23558" w14:textId="77777777" w:rsidR="00B36F1D" w:rsidRPr="00EE64A3" w:rsidRDefault="00B36F1D" w:rsidP="00B36F1D">
      <w:pPr>
        <w:rPr>
          <w:b/>
          <w:szCs w:val="20"/>
        </w:rPr>
      </w:pPr>
    </w:p>
    <w:p w14:paraId="3AB54D35" w14:textId="77777777" w:rsidR="00B36F1D" w:rsidRPr="003A39BF" w:rsidRDefault="00B36F1D" w:rsidP="00B36F1D">
      <w:pPr>
        <w:outlineLvl w:val="0"/>
        <w:rPr>
          <w:sz w:val="20"/>
          <w:szCs w:val="20"/>
        </w:rPr>
      </w:pPr>
      <w:r w:rsidRPr="00EE64A3">
        <w:rPr>
          <w:b/>
          <w:szCs w:val="20"/>
        </w:rPr>
        <w:t xml:space="preserve"> </w:t>
      </w:r>
      <w:r w:rsidRPr="003A39BF">
        <w:rPr>
          <w:sz w:val="20"/>
          <w:szCs w:val="20"/>
        </w:rPr>
        <w:t xml:space="preserve">This tab will only be available if the </w:t>
      </w:r>
      <w:r w:rsidRPr="003A39BF">
        <w:rPr>
          <w:i/>
          <w:sz w:val="20"/>
          <w:szCs w:val="20"/>
        </w:rPr>
        <w:t xml:space="preserve">Record Rating Options </w:t>
      </w:r>
      <w:r w:rsidRPr="003A39BF">
        <w:rPr>
          <w:sz w:val="20"/>
          <w:szCs w:val="20"/>
        </w:rPr>
        <w:t xml:space="preserve">box is checked. </w:t>
      </w:r>
    </w:p>
    <w:p w14:paraId="585FB4BB" w14:textId="77777777" w:rsidR="00B36F1D" w:rsidRPr="003A39BF" w:rsidRDefault="00B36F1D" w:rsidP="00B36F1D">
      <w:pPr>
        <w:rPr>
          <w:sz w:val="20"/>
          <w:szCs w:val="20"/>
        </w:rPr>
      </w:pPr>
    </w:p>
    <w:p w14:paraId="6AA558E6" w14:textId="77777777" w:rsidR="00B36F1D" w:rsidRPr="003A39BF" w:rsidRDefault="00627F1C" w:rsidP="00B36F1D">
      <w:pPr>
        <w:rPr>
          <w:sz w:val="20"/>
          <w:szCs w:val="20"/>
        </w:rPr>
      </w:pPr>
      <w:r>
        <w:rPr>
          <w:noProof/>
          <w:sz w:val="20"/>
          <w:szCs w:val="20"/>
        </w:rPr>
        <w:drawing>
          <wp:inline distT="0" distB="0" distL="0" distR="0" wp14:anchorId="37E72984" wp14:editId="3A306CA5">
            <wp:extent cx="4561840" cy="3657600"/>
            <wp:effectExtent l="25400" t="0" r="1016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1"/>
                    <a:srcRect/>
                    <a:stretch>
                      <a:fillRect/>
                    </a:stretch>
                  </pic:blipFill>
                  <pic:spPr bwMode="auto">
                    <a:xfrm>
                      <a:off x="0" y="0"/>
                      <a:ext cx="4561840" cy="3657600"/>
                    </a:xfrm>
                    <a:prstGeom prst="rect">
                      <a:avLst/>
                    </a:prstGeom>
                    <a:noFill/>
                    <a:ln w="9525">
                      <a:noFill/>
                      <a:miter lim="800000"/>
                      <a:headEnd/>
                      <a:tailEnd/>
                    </a:ln>
                  </pic:spPr>
                </pic:pic>
              </a:graphicData>
            </a:graphic>
          </wp:inline>
        </w:drawing>
      </w:r>
    </w:p>
    <w:p w14:paraId="64507021" w14:textId="77777777" w:rsidR="00B36F1D" w:rsidRPr="003A39BF" w:rsidRDefault="00B36F1D" w:rsidP="00B36F1D">
      <w:pPr>
        <w:rPr>
          <w:b/>
          <w:i/>
          <w:sz w:val="20"/>
          <w:szCs w:val="20"/>
          <w:u w:val="single"/>
        </w:rPr>
      </w:pPr>
    </w:p>
    <w:p w14:paraId="7CEA9680" w14:textId="77777777" w:rsidR="00B36F1D" w:rsidRPr="003A39BF" w:rsidRDefault="00B36F1D" w:rsidP="00B36F1D">
      <w:pPr>
        <w:rPr>
          <w:b/>
          <w:i/>
          <w:sz w:val="20"/>
          <w:szCs w:val="20"/>
          <w:u w:val="single"/>
        </w:rPr>
      </w:pPr>
    </w:p>
    <w:p w14:paraId="4E9C97A6" w14:textId="77777777" w:rsidR="00B36F1D" w:rsidRPr="003A39BF" w:rsidRDefault="00B36F1D" w:rsidP="00B36F1D">
      <w:pPr>
        <w:rPr>
          <w:sz w:val="20"/>
          <w:szCs w:val="20"/>
        </w:rPr>
      </w:pPr>
      <w:r w:rsidRPr="003A39BF">
        <w:rPr>
          <w:b/>
          <w:i/>
          <w:sz w:val="20"/>
          <w:szCs w:val="20"/>
          <w:u w:val="single"/>
        </w:rPr>
        <w:t>Days of Week to be Free:</w:t>
      </w:r>
      <w:r w:rsidRPr="003A39BF">
        <w:rPr>
          <w:sz w:val="20"/>
          <w:szCs w:val="20"/>
        </w:rPr>
        <w:t xml:space="preserve">  Indicate the free days with a check mark.  If marked all calls on that day will be free to all callers with the attached feature.</w:t>
      </w:r>
    </w:p>
    <w:p w14:paraId="68728B8D" w14:textId="77777777" w:rsidR="00B36F1D" w:rsidRPr="003A39BF" w:rsidRDefault="00B36F1D" w:rsidP="00B36F1D">
      <w:pPr>
        <w:rPr>
          <w:sz w:val="20"/>
          <w:szCs w:val="20"/>
        </w:rPr>
      </w:pPr>
      <w:r w:rsidRPr="003A39BF">
        <w:rPr>
          <w:b/>
          <w:i/>
          <w:sz w:val="20"/>
          <w:szCs w:val="20"/>
          <w:u w:val="single"/>
        </w:rPr>
        <w:t>Time Zone:</w:t>
      </w:r>
      <w:r w:rsidRPr="003A39BF">
        <w:rPr>
          <w:sz w:val="20"/>
          <w:szCs w:val="20"/>
        </w:rPr>
        <w:t xml:space="preserve">  Select a time zone to use in conjunction with this feature from the dropdown box.  All customers with this option will be rated using the selected time zone.  This can be used to create different rating periods without altering the default rate periods.  Ex. To move start </w:t>
      </w:r>
      <w:proofErr w:type="gramStart"/>
      <w:r w:rsidRPr="003A39BF">
        <w:rPr>
          <w:sz w:val="20"/>
          <w:szCs w:val="20"/>
        </w:rPr>
        <w:t>of  off</w:t>
      </w:r>
      <w:proofErr w:type="gramEnd"/>
      <w:r w:rsidRPr="003A39BF">
        <w:rPr>
          <w:sz w:val="20"/>
          <w:szCs w:val="20"/>
        </w:rPr>
        <w:t xml:space="preserve"> peak from 9:00pm to 7:00pm.  The time zone size is only four characters and the item has to match the time zone.  So items used to alter rate periods will only be allowed 4 character codes.  </w:t>
      </w:r>
    </w:p>
    <w:p w14:paraId="0D608EAC" w14:textId="77777777" w:rsidR="00B36F1D" w:rsidRPr="003A39BF" w:rsidRDefault="00B36F1D" w:rsidP="00B36F1D">
      <w:pPr>
        <w:rPr>
          <w:sz w:val="20"/>
          <w:szCs w:val="20"/>
        </w:rPr>
      </w:pPr>
      <w:r w:rsidRPr="003A39BF">
        <w:rPr>
          <w:b/>
          <w:i/>
          <w:sz w:val="20"/>
          <w:szCs w:val="20"/>
          <w:u w:val="single"/>
        </w:rPr>
        <w:t>Free Mobile-to-Mobile Calls:</w:t>
      </w:r>
      <w:r w:rsidRPr="003A39BF">
        <w:rPr>
          <w:sz w:val="20"/>
          <w:szCs w:val="20"/>
        </w:rPr>
        <w:t xml:space="preserve">  This plan or feature gives free mobile to mobile.</w:t>
      </w:r>
    </w:p>
    <w:p w14:paraId="4C4E05EB" w14:textId="77777777" w:rsidR="00B36F1D" w:rsidRPr="003A39BF" w:rsidRDefault="00B36F1D" w:rsidP="00B36F1D">
      <w:pPr>
        <w:rPr>
          <w:sz w:val="20"/>
          <w:szCs w:val="20"/>
        </w:rPr>
      </w:pPr>
      <w:r w:rsidRPr="003A39BF">
        <w:rPr>
          <w:b/>
          <w:i/>
          <w:sz w:val="20"/>
          <w:szCs w:val="20"/>
          <w:u w:val="single"/>
        </w:rPr>
        <w:t>Free Incoming Calls:</w:t>
      </w:r>
      <w:r w:rsidRPr="003A39BF">
        <w:rPr>
          <w:sz w:val="20"/>
          <w:szCs w:val="20"/>
        </w:rPr>
        <w:t xml:space="preserve">  This plan or feature gives all incoming minutes free.</w:t>
      </w:r>
    </w:p>
    <w:p w14:paraId="6845F35E" w14:textId="77777777" w:rsidR="00B36F1D" w:rsidRPr="003A39BF" w:rsidRDefault="00B36F1D" w:rsidP="00B36F1D">
      <w:pPr>
        <w:rPr>
          <w:sz w:val="20"/>
          <w:szCs w:val="20"/>
        </w:rPr>
      </w:pPr>
      <w:r w:rsidRPr="003A39BF">
        <w:rPr>
          <w:b/>
          <w:i/>
          <w:sz w:val="20"/>
          <w:szCs w:val="20"/>
          <w:u w:val="single"/>
        </w:rPr>
        <w:t>Toll plan:</w:t>
      </w:r>
      <w:r w:rsidRPr="003A39BF">
        <w:rPr>
          <w:sz w:val="20"/>
          <w:szCs w:val="20"/>
        </w:rPr>
        <w:t xml:space="preserve">  If a toll plan is selected here then when the feature is added to the service the toll plan on the feature overrides the toll plan selected on the Service Level screen.</w:t>
      </w:r>
    </w:p>
    <w:p w14:paraId="5E9645AC" w14:textId="77777777" w:rsidR="00B36F1D" w:rsidRPr="003A39BF" w:rsidRDefault="00B36F1D" w:rsidP="00B36F1D">
      <w:pPr>
        <w:rPr>
          <w:sz w:val="20"/>
          <w:szCs w:val="20"/>
        </w:rPr>
      </w:pPr>
      <w:r w:rsidRPr="003A39BF">
        <w:rPr>
          <w:b/>
          <w:i/>
          <w:sz w:val="20"/>
          <w:szCs w:val="20"/>
          <w:u w:val="single"/>
        </w:rPr>
        <w:t xml:space="preserve">International Toll Plan: </w:t>
      </w:r>
      <w:r w:rsidRPr="003A39BF">
        <w:rPr>
          <w:sz w:val="20"/>
          <w:szCs w:val="20"/>
        </w:rPr>
        <w:t>If you need to change the international toll plan from the defaulted toll plan, select an international toll plan here.  Then the feature will cause the calls to be rated with the selected plan.</w:t>
      </w:r>
    </w:p>
    <w:p w14:paraId="45FBC03C" w14:textId="77777777" w:rsidR="00B36F1D" w:rsidRPr="003A39BF" w:rsidRDefault="00B36F1D" w:rsidP="00B36F1D">
      <w:pPr>
        <w:rPr>
          <w:sz w:val="20"/>
          <w:szCs w:val="20"/>
        </w:rPr>
      </w:pPr>
      <w:r w:rsidRPr="003A39BF">
        <w:rPr>
          <w:b/>
          <w:i/>
          <w:sz w:val="20"/>
          <w:szCs w:val="20"/>
          <w:u w:val="single"/>
        </w:rPr>
        <w:t>Free Voice Mail Retrieval:</w:t>
      </w:r>
      <w:r w:rsidRPr="003A39BF">
        <w:rPr>
          <w:sz w:val="20"/>
          <w:szCs w:val="20"/>
        </w:rPr>
        <w:t xml:space="preserve">  This allows subscriber to check their voice mail at no charge.</w:t>
      </w:r>
    </w:p>
    <w:p w14:paraId="660A9516" w14:textId="77777777" w:rsidR="00B36F1D" w:rsidRPr="003A39BF" w:rsidRDefault="00B36F1D" w:rsidP="00B36F1D">
      <w:pPr>
        <w:rPr>
          <w:sz w:val="20"/>
          <w:szCs w:val="20"/>
        </w:rPr>
      </w:pPr>
      <w:r w:rsidRPr="003A39BF">
        <w:rPr>
          <w:b/>
          <w:i/>
          <w:sz w:val="20"/>
          <w:szCs w:val="20"/>
          <w:u w:val="single"/>
        </w:rPr>
        <w:t>Free Voice Mail Deposit:</w:t>
      </w:r>
      <w:r w:rsidRPr="003A39BF">
        <w:rPr>
          <w:sz w:val="20"/>
          <w:szCs w:val="20"/>
        </w:rPr>
        <w:t xml:space="preserve">  This allows the subscriber to leave voice mails at no charge.</w:t>
      </w:r>
    </w:p>
    <w:p w14:paraId="3F065E49" w14:textId="77777777" w:rsidR="00B36F1D" w:rsidRPr="003A39BF" w:rsidRDefault="00B36F1D" w:rsidP="00B36F1D">
      <w:pPr>
        <w:rPr>
          <w:sz w:val="20"/>
          <w:szCs w:val="20"/>
        </w:rPr>
      </w:pPr>
      <w:r w:rsidRPr="003A39BF">
        <w:rPr>
          <w:b/>
          <w:i/>
          <w:sz w:val="20"/>
          <w:szCs w:val="20"/>
          <w:u w:val="single"/>
        </w:rPr>
        <w:t>Free SMS Messaging Service:</w:t>
      </w:r>
      <w:r w:rsidRPr="003A39BF">
        <w:rPr>
          <w:sz w:val="20"/>
          <w:szCs w:val="20"/>
        </w:rPr>
        <w:t xml:space="preserve">  This gives user free SMS messaging.</w:t>
      </w:r>
    </w:p>
    <w:p w14:paraId="725BE292" w14:textId="77777777" w:rsidR="00BF2EBB" w:rsidRDefault="00B36F1D" w:rsidP="00B36F1D">
      <w:pPr>
        <w:rPr>
          <w:sz w:val="20"/>
          <w:szCs w:val="20"/>
        </w:rPr>
      </w:pPr>
      <w:r w:rsidRPr="003A39BF">
        <w:rPr>
          <w:b/>
          <w:i/>
          <w:sz w:val="20"/>
          <w:szCs w:val="20"/>
          <w:u w:val="single"/>
        </w:rPr>
        <w:t>Number of Free SMS Messages:</w:t>
      </w:r>
      <w:r w:rsidRPr="003A39BF">
        <w:rPr>
          <w:sz w:val="20"/>
          <w:szCs w:val="20"/>
        </w:rPr>
        <w:t xml:space="preserve">  Determines how many free SMS messages are available if Free SMS Messaging Service is active.</w:t>
      </w:r>
    </w:p>
    <w:p w14:paraId="4A0FE2E4" w14:textId="77777777" w:rsidR="00B36F1D" w:rsidRPr="00BF2EBB" w:rsidRDefault="00E012A1" w:rsidP="00B36F1D">
      <w:pPr>
        <w:rPr>
          <w:sz w:val="20"/>
          <w:szCs w:val="20"/>
        </w:rPr>
      </w:pPr>
      <w:r>
        <w:rPr>
          <w:b/>
          <w:i/>
          <w:sz w:val="20"/>
          <w:szCs w:val="20"/>
          <w:u w:val="single"/>
        </w:rPr>
        <w:t xml:space="preserve">There is a PSA property that can be set which would include </w:t>
      </w:r>
      <w:r w:rsidR="00BF2EBB" w:rsidRPr="00BF2EBB">
        <w:rPr>
          <w:b/>
          <w:i/>
          <w:sz w:val="20"/>
          <w:szCs w:val="20"/>
          <w:u w:val="single"/>
        </w:rPr>
        <w:t>Expanded Home</w:t>
      </w:r>
      <w:r>
        <w:rPr>
          <w:b/>
          <w:i/>
          <w:sz w:val="20"/>
          <w:szCs w:val="20"/>
          <w:u w:val="single"/>
        </w:rPr>
        <w:t xml:space="preserve"> calls for ALL free options selected on the specific rate plan or feature.</w:t>
      </w:r>
      <w:r w:rsidR="002B2DA8">
        <w:rPr>
          <w:sz w:val="20"/>
          <w:szCs w:val="20"/>
        </w:rPr>
        <w:tab/>
      </w:r>
    </w:p>
    <w:p w14:paraId="5E801560" w14:textId="77777777" w:rsidR="00B36F1D" w:rsidRDefault="00B36F1D" w:rsidP="00B36F1D">
      <w:pPr>
        <w:rPr>
          <w:sz w:val="20"/>
          <w:szCs w:val="20"/>
        </w:rPr>
      </w:pPr>
    </w:p>
    <w:p w14:paraId="72C0E7D4" w14:textId="77777777" w:rsidR="00B36F1D" w:rsidRDefault="00B36F1D" w:rsidP="00B36F1D">
      <w:pPr>
        <w:rPr>
          <w:sz w:val="20"/>
          <w:szCs w:val="20"/>
        </w:rPr>
      </w:pPr>
    </w:p>
    <w:p w14:paraId="6D8A95B1" w14:textId="77777777" w:rsidR="00B36F1D" w:rsidRPr="00D53EBB" w:rsidRDefault="00B36F1D" w:rsidP="00B36F1D">
      <w:pPr>
        <w:outlineLvl w:val="0"/>
        <w:rPr>
          <w:b/>
          <w:sz w:val="20"/>
        </w:rPr>
      </w:pPr>
      <w:r w:rsidRPr="00D53EBB">
        <w:rPr>
          <w:b/>
          <w:sz w:val="20"/>
        </w:rPr>
        <w:t>Free Rate Period Tab</w:t>
      </w:r>
    </w:p>
    <w:p w14:paraId="789D93DE" w14:textId="77777777" w:rsidR="00B36F1D" w:rsidRPr="003A39BF" w:rsidRDefault="00B36F1D" w:rsidP="00B36F1D">
      <w:pPr>
        <w:rPr>
          <w:b/>
          <w:sz w:val="20"/>
          <w:szCs w:val="20"/>
        </w:rPr>
      </w:pPr>
    </w:p>
    <w:p w14:paraId="503EB37E" w14:textId="77777777" w:rsidR="00B36F1D" w:rsidRPr="003A39BF" w:rsidRDefault="00B36F1D" w:rsidP="00B36F1D">
      <w:pPr>
        <w:rPr>
          <w:sz w:val="20"/>
          <w:szCs w:val="20"/>
        </w:rPr>
      </w:pPr>
      <w:r w:rsidRPr="003A39BF">
        <w:rPr>
          <w:sz w:val="20"/>
          <w:szCs w:val="20"/>
        </w:rPr>
        <w:t xml:space="preserve">Within the </w:t>
      </w:r>
      <w:r w:rsidRPr="003A39BF">
        <w:rPr>
          <w:i/>
          <w:sz w:val="20"/>
          <w:szCs w:val="20"/>
        </w:rPr>
        <w:t xml:space="preserve">Record Rating Options </w:t>
      </w:r>
      <w:r w:rsidRPr="003A39BF">
        <w:rPr>
          <w:sz w:val="20"/>
          <w:szCs w:val="20"/>
        </w:rPr>
        <w:t xml:space="preserve">tab is the </w:t>
      </w:r>
      <w:r w:rsidRPr="003A39BF">
        <w:rPr>
          <w:i/>
          <w:sz w:val="20"/>
          <w:szCs w:val="20"/>
        </w:rPr>
        <w:t>Free Rate Periods</w:t>
      </w:r>
      <w:r w:rsidRPr="003A39BF">
        <w:rPr>
          <w:sz w:val="20"/>
          <w:szCs w:val="20"/>
        </w:rPr>
        <w:t xml:space="preserve"> secondary tab.   Moving a rate period to the Linked column will give airtime free for that period.</w:t>
      </w:r>
    </w:p>
    <w:p w14:paraId="7905456D" w14:textId="77777777" w:rsidR="00B36F1D" w:rsidRPr="00D53EBB" w:rsidRDefault="00B36F1D" w:rsidP="00B36F1D">
      <w:pPr>
        <w:outlineLvl w:val="0"/>
        <w:rPr>
          <w:b/>
          <w:sz w:val="20"/>
        </w:rPr>
      </w:pPr>
      <w:r w:rsidRPr="00D53EBB">
        <w:rPr>
          <w:b/>
          <w:sz w:val="20"/>
        </w:rPr>
        <w:lastRenderedPageBreak/>
        <w:t>Charge Indicators that are Free</w:t>
      </w:r>
    </w:p>
    <w:p w14:paraId="5A457183" w14:textId="77777777" w:rsidR="00B36F1D" w:rsidRPr="003A39BF" w:rsidRDefault="00B36F1D" w:rsidP="00B36F1D">
      <w:pPr>
        <w:rPr>
          <w:b/>
          <w:sz w:val="20"/>
          <w:szCs w:val="20"/>
        </w:rPr>
      </w:pPr>
    </w:p>
    <w:p w14:paraId="3520A5CD" w14:textId="77777777" w:rsidR="00B36F1D" w:rsidRPr="003A39BF" w:rsidRDefault="00B36F1D" w:rsidP="00B36F1D">
      <w:pPr>
        <w:rPr>
          <w:sz w:val="20"/>
          <w:szCs w:val="20"/>
        </w:rPr>
      </w:pPr>
      <w:r w:rsidRPr="003A39BF">
        <w:rPr>
          <w:sz w:val="20"/>
          <w:szCs w:val="20"/>
        </w:rPr>
        <w:t xml:space="preserve">Click on the </w:t>
      </w:r>
      <w:r w:rsidRPr="003A39BF">
        <w:rPr>
          <w:i/>
          <w:sz w:val="20"/>
          <w:szCs w:val="20"/>
        </w:rPr>
        <w:t xml:space="preserve">Charge Indicators that are Free </w:t>
      </w:r>
      <w:r w:rsidRPr="003A39BF">
        <w:rPr>
          <w:sz w:val="20"/>
          <w:szCs w:val="20"/>
        </w:rPr>
        <w:t xml:space="preserve">tab next to the </w:t>
      </w:r>
      <w:r w:rsidRPr="003A39BF">
        <w:rPr>
          <w:i/>
          <w:sz w:val="20"/>
          <w:szCs w:val="20"/>
        </w:rPr>
        <w:t xml:space="preserve">Free Rate Periods </w:t>
      </w:r>
      <w:r w:rsidRPr="003A39BF">
        <w:rPr>
          <w:sz w:val="20"/>
          <w:szCs w:val="20"/>
        </w:rPr>
        <w:t xml:space="preserve">tab.  If you wish to give away a specific type of record select that record type and move it to the Linked column.  All available indicators will be shown in the Available column.  </w:t>
      </w:r>
    </w:p>
    <w:p w14:paraId="408582F0" w14:textId="77777777" w:rsidR="00B36F1D" w:rsidRPr="003A39BF" w:rsidRDefault="00B36F1D" w:rsidP="00B36F1D">
      <w:pPr>
        <w:rPr>
          <w:sz w:val="20"/>
          <w:szCs w:val="20"/>
        </w:rPr>
      </w:pPr>
    </w:p>
    <w:p w14:paraId="5CFD0661" w14:textId="77777777" w:rsidR="00B36F1D" w:rsidRPr="003A39BF" w:rsidRDefault="00627F1C" w:rsidP="00B36F1D">
      <w:pPr>
        <w:rPr>
          <w:b/>
          <w:sz w:val="20"/>
          <w:szCs w:val="20"/>
        </w:rPr>
      </w:pPr>
      <w:r>
        <w:rPr>
          <w:b/>
          <w:noProof/>
          <w:sz w:val="20"/>
          <w:szCs w:val="20"/>
        </w:rPr>
        <w:drawing>
          <wp:inline distT="0" distB="0" distL="0" distR="0" wp14:anchorId="6EC4B88D" wp14:editId="0BE8E56C">
            <wp:extent cx="4582160" cy="3667760"/>
            <wp:effectExtent l="2540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2"/>
                    <a:srcRect/>
                    <a:stretch>
                      <a:fillRect/>
                    </a:stretch>
                  </pic:blipFill>
                  <pic:spPr bwMode="auto">
                    <a:xfrm>
                      <a:off x="0" y="0"/>
                      <a:ext cx="4582160" cy="3667760"/>
                    </a:xfrm>
                    <a:prstGeom prst="rect">
                      <a:avLst/>
                    </a:prstGeom>
                    <a:noFill/>
                    <a:ln w="9525">
                      <a:noFill/>
                      <a:miter lim="800000"/>
                      <a:headEnd/>
                      <a:tailEnd/>
                    </a:ln>
                  </pic:spPr>
                </pic:pic>
              </a:graphicData>
            </a:graphic>
          </wp:inline>
        </w:drawing>
      </w:r>
    </w:p>
    <w:p w14:paraId="71EAA53B" w14:textId="77777777" w:rsidR="00B36F1D" w:rsidRPr="003A39BF" w:rsidRDefault="00B36F1D" w:rsidP="00B36F1D">
      <w:pPr>
        <w:rPr>
          <w:b/>
          <w:sz w:val="20"/>
          <w:szCs w:val="20"/>
        </w:rPr>
      </w:pPr>
    </w:p>
    <w:p w14:paraId="51D1BB26" w14:textId="77777777" w:rsidR="00B36F1D" w:rsidRPr="003A39BF" w:rsidRDefault="00B36F1D" w:rsidP="00B36F1D">
      <w:pPr>
        <w:rPr>
          <w:b/>
          <w:sz w:val="20"/>
          <w:szCs w:val="20"/>
        </w:rPr>
      </w:pPr>
    </w:p>
    <w:p w14:paraId="76057E3D" w14:textId="77777777" w:rsidR="00B36F1D" w:rsidRPr="003A39BF" w:rsidRDefault="00B36F1D" w:rsidP="00B36F1D">
      <w:pPr>
        <w:rPr>
          <w:b/>
          <w:sz w:val="20"/>
          <w:szCs w:val="20"/>
        </w:rPr>
      </w:pPr>
      <w:r w:rsidRPr="003A39BF">
        <w:rPr>
          <w:sz w:val="20"/>
          <w:szCs w:val="20"/>
        </w:rPr>
        <w:t xml:space="preserve">If this   item intends to give away all messages or kilobytes for a specific charge indicator, move that indicator to the </w:t>
      </w:r>
      <w:r w:rsidRPr="003A39BF">
        <w:rPr>
          <w:i/>
          <w:sz w:val="20"/>
          <w:szCs w:val="20"/>
        </w:rPr>
        <w:t>Linked</w:t>
      </w:r>
      <w:r w:rsidRPr="003A39BF">
        <w:rPr>
          <w:sz w:val="20"/>
          <w:szCs w:val="20"/>
        </w:rPr>
        <w:t xml:space="preserve"> box.  All records for that type will not accumulate charges.  </w:t>
      </w:r>
    </w:p>
    <w:p w14:paraId="4BC8D768" w14:textId="77777777" w:rsidR="00B36F1D" w:rsidRPr="003A39BF" w:rsidRDefault="00B36F1D" w:rsidP="00B36F1D">
      <w:pPr>
        <w:rPr>
          <w:b/>
          <w:sz w:val="20"/>
          <w:szCs w:val="20"/>
        </w:rPr>
      </w:pPr>
    </w:p>
    <w:p w14:paraId="72FC8453" w14:textId="77777777" w:rsidR="00B36F1D" w:rsidRPr="003A39BF" w:rsidRDefault="00B36F1D" w:rsidP="00B36F1D">
      <w:pPr>
        <w:rPr>
          <w:b/>
          <w:sz w:val="20"/>
          <w:szCs w:val="20"/>
        </w:rPr>
      </w:pPr>
    </w:p>
    <w:p w14:paraId="5C6D524C" w14:textId="77777777" w:rsidR="00B36F1D" w:rsidRPr="003A39BF" w:rsidRDefault="00B36F1D" w:rsidP="00B36F1D">
      <w:pPr>
        <w:rPr>
          <w:b/>
          <w:sz w:val="20"/>
          <w:szCs w:val="20"/>
        </w:rPr>
      </w:pPr>
    </w:p>
    <w:p w14:paraId="68FB080C" w14:textId="77777777" w:rsidR="00B36F1D" w:rsidRPr="003A39BF" w:rsidRDefault="00B36F1D" w:rsidP="00B36F1D">
      <w:pPr>
        <w:rPr>
          <w:b/>
          <w:sz w:val="20"/>
          <w:szCs w:val="20"/>
        </w:rPr>
      </w:pPr>
    </w:p>
    <w:p w14:paraId="0170976B" w14:textId="77777777" w:rsidR="00B36F1D" w:rsidRPr="003A39BF" w:rsidRDefault="00B36F1D" w:rsidP="00B36F1D">
      <w:pPr>
        <w:rPr>
          <w:b/>
          <w:sz w:val="20"/>
          <w:szCs w:val="20"/>
        </w:rPr>
      </w:pPr>
    </w:p>
    <w:p w14:paraId="576D9C4A" w14:textId="77777777" w:rsidR="00B36F1D" w:rsidRPr="003A39BF" w:rsidRDefault="00B36F1D" w:rsidP="00B36F1D">
      <w:pPr>
        <w:rPr>
          <w:b/>
          <w:sz w:val="20"/>
          <w:szCs w:val="20"/>
        </w:rPr>
      </w:pPr>
    </w:p>
    <w:p w14:paraId="2311BA79" w14:textId="77777777" w:rsidR="00B36F1D" w:rsidRPr="003A39BF" w:rsidRDefault="00B36F1D" w:rsidP="00B36F1D">
      <w:pPr>
        <w:rPr>
          <w:b/>
          <w:sz w:val="20"/>
          <w:szCs w:val="20"/>
        </w:rPr>
      </w:pPr>
    </w:p>
    <w:p w14:paraId="7A2B6EFF" w14:textId="77777777" w:rsidR="00B36F1D" w:rsidRPr="003A39BF" w:rsidRDefault="00B36F1D" w:rsidP="00B36F1D">
      <w:pPr>
        <w:rPr>
          <w:b/>
          <w:sz w:val="20"/>
          <w:szCs w:val="20"/>
        </w:rPr>
      </w:pPr>
    </w:p>
    <w:p w14:paraId="6F4E31EE" w14:textId="77777777" w:rsidR="00B36F1D" w:rsidRPr="003A39BF" w:rsidRDefault="00B36F1D" w:rsidP="00B36F1D">
      <w:pPr>
        <w:rPr>
          <w:b/>
          <w:sz w:val="20"/>
          <w:szCs w:val="20"/>
        </w:rPr>
      </w:pPr>
    </w:p>
    <w:p w14:paraId="25DE7D0F" w14:textId="77777777" w:rsidR="00B36F1D" w:rsidRPr="003A39BF" w:rsidRDefault="00B36F1D" w:rsidP="00B36F1D">
      <w:pPr>
        <w:rPr>
          <w:b/>
          <w:sz w:val="20"/>
          <w:szCs w:val="20"/>
        </w:rPr>
      </w:pPr>
    </w:p>
    <w:p w14:paraId="63707D31" w14:textId="77777777" w:rsidR="00B36F1D" w:rsidRPr="003A39BF" w:rsidRDefault="00B36F1D" w:rsidP="00B36F1D">
      <w:pPr>
        <w:rPr>
          <w:b/>
          <w:sz w:val="20"/>
          <w:szCs w:val="20"/>
        </w:rPr>
      </w:pPr>
    </w:p>
    <w:p w14:paraId="6D7FAB59" w14:textId="77777777" w:rsidR="00B36F1D" w:rsidRDefault="00B36F1D" w:rsidP="00B36F1D">
      <w:pPr>
        <w:rPr>
          <w:b/>
          <w:sz w:val="20"/>
          <w:szCs w:val="20"/>
        </w:rPr>
      </w:pPr>
    </w:p>
    <w:p w14:paraId="55DD5A69" w14:textId="77777777" w:rsidR="00B36F1D" w:rsidRDefault="00B36F1D" w:rsidP="00B36F1D">
      <w:pPr>
        <w:rPr>
          <w:b/>
          <w:sz w:val="20"/>
          <w:szCs w:val="20"/>
        </w:rPr>
      </w:pPr>
    </w:p>
    <w:p w14:paraId="27E24956" w14:textId="77777777" w:rsidR="00B36F1D" w:rsidRDefault="00B36F1D" w:rsidP="00B36F1D">
      <w:pPr>
        <w:rPr>
          <w:b/>
          <w:sz w:val="20"/>
          <w:szCs w:val="20"/>
        </w:rPr>
      </w:pPr>
    </w:p>
    <w:p w14:paraId="2F241DE4" w14:textId="77777777" w:rsidR="00B36F1D" w:rsidRDefault="00B36F1D" w:rsidP="00B36F1D">
      <w:pPr>
        <w:rPr>
          <w:b/>
          <w:sz w:val="20"/>
          <w:szCs w:val="20"/>
        </w:rPr>
      </w:pPr>
    </w:p>
    <w:p w14:paraId="179B8FC5" w14:textId="77777777" w:rsidR="00B36F1D" w:rsidRDefault="00B36F1D" w:rsidP="00B36F1D">
      <w:pPr>
        <w:rPr>
          <w:b/>
          <w:sz w:val="20"/>
          <w:szCs w:val="20"/>
        </w:rPr>
      </w:pPr>
    </w:p>
    <w:p w14:paraId="45E7272C" w14:textId="77777777" w:rsidR="00B36F1D" w:rsidRDefault="00B36F1D" w:rsidP="00B36F1D">
      <w:pPr>
        <w:rPr>
          <w:b/>
          <w:sz w:val="20"/>
          <w:szCs w:val="20"/>
        </w:rPr>
      </w:pPr>
    </w:p>
    <w:p w14:paraId="4FD69C13" w14:textId="77777777" w:rsidR="00B36F1D" w:rsidRDefault="00B36F1D" w:rsidP="00B36F1D">
      <w:pPr>
        <w:rPr>
          <w:b/>
          <w:sz w:val="20"/>
          <w:szCs w:val="20"/>
        </w:rPr>
      </w:pPr>
    </w:p>
    <w:p w14:paraId="772E5D9D" w14:textId="77777777" w:rsidR="00B36F1D" w:rsidRDefault="00B36F1D" w:rsidP="00B36F1D">
      <w:pPr>
        <w:rPr>
          <w:b/>
          <w:sz w:val="20"/>
          <w:szCs w:val="20"/>
        </w:rPr>
      </w:pPr>
    </w:p>
    <w:p w14:paraId="48CA52A3" w14:textId="77777777" w:rsidR="00B36F1D" w:rsidRPr="003A39BF" w:rsidRDefault="00B36F1D" w:rsidP="00B36F1D">
      <w:pPr>
        <w:rPr>
          <w:b/>
          <w:sz w:val="20"/>
          <w:szCs w:val="20"/>
        </w:rPr>
      </w:pPr>
    </w:p>
    <w:p w14:paraId="14D101C5" w14:textId="77777777" w:rsidR="00B36F1D" w:rsidRPr="003A39BF" w:rsidRDefault="00B36F1D" w:rsidP="00B36F1D">
      <w:pPr>
        <w:rPr>
          <w:b/>
          <w:sz w:val="20"/>
          <w:szCs w:val="20"/>
        </w:rPr>
      </w:pPr>
    </w:p>
    <w:p w14:paraId="313DB224" w14:textId="77777777" w:rsidR="00B36F1D" w:rsidRPr="00D53EBB" w:rsidRDefault="00B36F1D" w:rsidP="00B36F1D">
      <w:pPr>
        <w:outlineLvl w:val="0"/>
        <w:rPr>
          <w:b/>
          <w:sz w:val="20"/>
        </w:rPr>
      </w:pPr>
      <w:r w:rsidRPr="00D53EBB">
        <w:rPr>
          <w:b/>
          <w:sz w:val="20"/>
        </w:rPr>
        <w:lastRenderedPageBreak/>
        <w:t xml:space="preserve">Charge Indicators to Display on Invoice </w:t>
      </w:r>
    </w:p>
    <w:p w14:paraId="26E7E52C" w14:textId="77777777" w:rsidR="00B36F1D" w:rsidRPr="003A39BF" w:rsidRDefault="00B36F1D" w:rsidP="00B36F1D">
      <w:pPr>
        <w:rPr>
          <w:sz w:val="20"/>
          <w:szCs w:val="20"/>
        </w:rPr>
      </w:pPr>
    </w:p>
    <w:p w14:paraId="294F9783" w14:textId="77777777" w:rsidR="00B36F1D" w:rsidRPr="003A39BF" w:rsidRDefault="00627F1C" w:rsidP="00B36F1D">
      <w:pPr>
        <w:rPr>
          <w:sz w:val="20"/>
          <w:szCs w:val="20"/>
        </w:rPr>
      </w:pPr>
      <w:r>
        <w:rPr>
          <w:noProof/>
          <w:sz w:val="20"/>
          <w:szCs w:val="20"/>
        </w:rPr>
        <w:drawing>
          <wp:inline distT="0" distB="0" distL="0" distR="0" wp14:anchorId="00B61ECE" wp14:editId="65C86BA6">
            <wp:extent cx="4561840" cy="3657600"/>
            <wp:effectExtent l="25400" t="0" r="1016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3"/>
                    <a:srcRect/>
                    <a:stretch>
                      <a:fillRect/>
                    </a:stretch>
                  </pic:blipFill>
                  <pic:spPr bwMode="auto">
                    <a:xfrm>
                      <a:off x="0" y="0"/>
                      <a:ext cx="4561840" cy="3657600"/>
                    </a:xfrm>
                    <a:prstGeom prst="rect">
                      <a:avLst/>
                    </a:prstGeom>
                    <a:noFill/>
                    <a:ln w="9525">
                      <a:noFill/>
                      <a:miter lim="800000"/>
                      <a:headEnd/>
                      <a:tailEnd/>
                    </a:ln>
                  </pic:spPr>
                </pic:pic>
              </a:graphicData>
            </a:graphic>
          </wp:inline>
        </w:drawing>
      </w:r>
    </w:p>
    <w:p w14:paraId="6D743DDA" w14:textId="77777777" w:rsidR="00B36F1D" w:rsidRPr="003A39BF" w:rsidRDefault="00B36F1D" w:rsidP="00B36F1D">
      <w:pPr>
        <w:rPr>
          <w:sz w:val="20"/>
          <w:szCs w:val="20"/>
        </w:rPr>
      </w:pPr>
    </w:p>
    <w:p w14:paraId="1F75B60E" w14:textId="77777777" w:rsidR="00B36F1D" w:rsidRPr="003A39BF" w:rsidRDefault="00B36F1D" w:rsidP="00B36F1D">
      <w:pPr>
        <w:outlineLvl w:val="0"/>
        <w:rPr>
          <w:sz w:val="20"/>
          <w:szCs w:val="20"/>
        </w:rPr>
      </w:pPr>
      <w:r w:rsidRPr="003A39BF">
        <w:rPr>
          <w:sz w:val="20"/>
          <w:szCs w:val="20"/>
        </w:rPr>
        <w:t xml:space="preserve">Indicate which charge indicators will be shown on the billing statement by moving them to the </w:t>
      </w:r>
      <w:r w:rsidRPr="003A39BF">
        <w:rPr>
          <w:i/>
          <w:sz w:val="20"/>
          <w:szCs w:val="20"/>
        </w:rPr>
        <w:t xml:space="preserve">Linked </w:t>
      </w:r>
      <w:r w:rsidRPr="003A39BF">
        <w:rPr>
          <w:sz w:val="20"/>
          <w:szCs w:val="20"/>
        </w:rPr>
        <w:t>box.</w:t>
      </w:r>
    </w:p>
    <w:p w14:paraId="01D5F342" w14:textId="77777777" w:rsidR="00B36F1D" w:rsidRPr="003A39BF" w:rsidRDefault="00B36F1D" w:rsidP="00B36F1D">
      <w:pPr>
        <w:rPr>
          <w:sz w:val="20"/>
          <w:szCs w:val="20"/>
        </w:rPr>
      </w:pPr>
    </w:p>
    <w:p w14:paraId="07E1D8FC" w14:textId="77777777" w:rsidR="00B36F1D" w:rsidRPr="003A39BF" w:rsidRDefault="00B36F1D" w:rsidP="00B36F1D">
      <w:pPr>
        <w:rPr>
          <w:sz w:val="20"/>
          <w:szCs w:val="20"/>
        </w:rPr>
      </w:pPr>
    </w:p>
    <w:p w14:paraId="7E4E0341" w14:textId="77777777" w:rsidR="00B36F1D" w:rsidRPr="003A39BF" w:rsidRDefault="00B36F1D" w:rsidP="00B36F1D">
      <w:pPr>
        <w:rPr>
          <w:sz w:val="20"/>
          <w:szCs w:val="20"/>
        </w:rPr>
      </w:pPr>
    </w:p>
    <w:p w14:paraId="11DFBEEE" w14:textId="77777777" w:rsidR="00B36F1D" w:rsidRPr="003A39BF" w:rsidRDefault="00B36F1D" w:rsidP="00B36F1D">
      <w:pPr>
        <w:rPr>
          <w:sz w:val="20"/>
          <w:szCs w:val="20"/>
        </w:rPr>
      </w:pPr>
    </w:p>
    <w:p w14:paraId="4FAC716C" w14:textId="77777777" w:rsidR="00B36F1D" w:rsidRDefault="00B36F1D" w:rsidP="00B36F1D">
      <w:pPr>
        <w:rPr>
          <w:b/>
          <w:sz w:val="20"/>
          <w:szCs w:val="20"/>
        </w:rPr>
      </w:pPr>
    </w:p>
    <w:p w14:paraId="25882895" w14:textId="77777777" w:rsidR="00B36F1D" w:rsidRDefault="00B36F1D" w:rsidP="00B36F1D">
      <w:pPr>
        <w:rPr>
          <w:b/>
          <w:sz w:val="20"/>
          <w:szCs w:val="20"/>
        </w:rPr>
      </w:pPr>
    </w:p>
    <w:p w14:paraId="7389A8A1" w14:textId="77777777" w:rsidR="00B36F1D" w:rsidRDefault="00B36F1D" w:rsidP="00B36F1D">
      <w:pPr>
        <w:rPr>
          <w:b/>
          <w:sz w:val="20"/>
          <w:szCs w:val="20"/>
        </w:rPr>
      </w:pPr>
    </w:p>
    <w:p w14:paraId="031713CA" w14:textId="77777777" w:rsidR="00B36F1D" w:rsidRDefault="00B36F1D" w:rsidP="00B36F1D">
      <w:pPr>
        <w:rPr>
          <w:b/>
          <w:sz w:val="20"/>
          <w:szCs w:val="20"/>
        </w:rPr>
      </w:pPr>
    </w:p>
    <w:p w14:paraId="275EE40E" w14:textId="77777777" w:rsidR="00B36F1D" w:rsidRDefault="00B36F1D" w:rsidP="00B36F1D">
      <w:pPr>
        <w:rPr>
          <w:b/>
          <w:sz w:val="20"/>
          <w:szCs w:val="20"/>
        </w:rPr>
      </w:pPr>
    </w:p>
    <w:p w14:paraId="7E5FC55A" w14:textId="77777777" w:rsidR="00B36F1D" w:rsidRDefault="00B36F1D" w:rsidP="00B36F1D">
      <w:pPr>
        <w:rPr>
          <w:b/>
          <w:sz w:val="20"/>
          <w:szCs w:val="20"/>
        </w:rPr>
      </w:pPr>
    </w:p>
    <w:p w14:paraId="3B22FD7D" w14:textId="77777777" w:rsidR="00B36F1D" w:rsidRPr="003A39BF" w:rsidRDefault="00B36F1D" w:rsidP="00B36F1D">
      <w:pPr>
        <w:rPr>
          <w:b/>
          <w:sz w:val="20"/>
          <w:szCs w:val="20"/>
        </w:rPr>
      </w:pPr>
    </w:p>
    <w:p w14:paraId="48637E8C" w14:textId="77777777" w:rsidR="00B36F1D" w:rsidRPr="00EE64A3" w:rsidRDefault="00B36F1D" w:rsidP="00B36F1D">
      <w:pPr>
        <w:rPr>
          <w:b/>
          <w:szCs w:val="20"/>
        </w:rPr>
      </w:pPr>
    </w:p>
    <w:p w14:paraId="2BFAAE68" w14:textId="77777777" w:rsidR="00B36F1D" w:rsidRDefault="00B36F1D" w:rsidP="00B36F1D">
      <w:pPr>
        <w:rPr>
          <w:b/>
          <w:sz w:val="20"/>
          <w:szCs w:val="20"/>
        </w:rPr>
      </w:pPr>
    </w:p>
    <w:p w14:paraId="4B0194B0" w14:textId="77777777" w:rsidR="00B36F1D" w:rsidRDefault="00B36F1D" w:rsidP="00B36F1D">
      <w:pPr>
        <w:rPr>
          <w:b/>
          <w:sz w:val="20"/>
          <w:szCs w:val="20"/>
        </w:rPr>
      </w:pPr>
    </w:p>
    <w:p w14:paraId="16B1F3AA" w14:textId="77777777" w:rsidR="00B36F1D" w:rsidRDefault="00B36F1D" w:rsidP="00B36F1D">
      <w:pPr>
        <w:rPr>
          <w:b/>
          <w:sz w:val="20"/>
          <w:szCs w:val="20"/>
        </w:rPr>
      </w:pPr>
    </w:p>
    <w:p w14:paraId="43DD7E6D" w14:textId="77777777" w:rsidR="00B36F1D" w:rsidRDefault="00B36F1D" w:rsidP="00B36F1D">
      <w:pPr>
        <w:rPr>
          <w:b/>
          <w:sz w:val="20"/>
          <w:szCs w:val="20"/>
        </w:rPr>
      </w:pPr>
    </w:p>
    <w:p w14:paraId="2347E1E2" w14:textId="77777777" w:rsidR="00B36F1D" w:rsidRDefault="00B36F1D" w:rsidP="00B36F1D">
      <w:pPr>
        <w:rPr>
          <w:b/>
          <w:sz w:val="20"/>
          <w:szCs w:val="20"/>
        </w:rPr>
      </w:pPr>
    </w:p>
    <w:p w14:paraId="17B15D1E" w14:textId="77777777" w:rsidR="00B36F1D" w:rsidRDefault="00B36F1D" w:rsidP="00B36F1D">
      <w:pPr>
        <w:rPr>
          <w:b/>
          <w:sz w:val="20"/>
          <w:szCs w:val="20"/>
        </w:rPr>
      </w:pPr>
    </w:p>
    <w:p w14:paraId="0A4DFC5A" w14:textId="77777777" w:rsidR="00B36F1D" w:rsidRDefault="00B36F1D" w:rsidP="00B36F1D">
      <w:pPr>
        <w:rPr>
          <w:b/>
          <w:sz w:val="20"/>
          <w:szCs w:val="20"/>
        </w:rPr>
      </w:pPr>
    </w:p>
    <w:p w14:paraId="6CD6C1DD" w14:textId="77777777" w:rsidR="00B36F1D" w:rsidRDefault="00B36F1D" w:rsidP="00B36F1D">
      <w:pPr>
        <w:rPr>
          <w:b/>
          <w:sz w:val="20"/>
          <w:szCs w:val="20"/>
        </w:rPr>
      </w:pPr>
    </w:p>
    <w:p w14:paraId="05D82BD5" w14:textId="77777777" w:rsidR="00B36F1D" w:rsidRDefault="00B36F1D" w:rsidP="00B36F1D">
      <w:pPr>
        <w:rPr>
          <w:b/>
          <w:sz w:val="20"/>
          <w:szCs w:val="20"/>
        </w:rPr>
      </w:pPr>
    </w:p>
    <w:p w14:paraId="51163743" w14:textId="77777777" w:rsidR="00B36F1D" w:rsidRDefault="00B36F1D" w:rsidP="00B36F1D">
      <w:pPr>
        <w:rPr>
          <w:b/>
          <w:sz w:val="20"/>
          <w:szCs w:val="20"/>
        </w:rPr>
      </w:pPr>
    </w:p>
    <w:p w14:paraId="5C52D79C" w14:textId="77777777" w:rsidR="00B36F1D" w:rsidRDefault="00B36F1D" w:rsidP="00B36F1D">
      <w:pPr>
        <w:rPr>
          <w:b/>
          <w:sz w:val="20"/>
          <w:szCs w:val="20"/>
        </w:rPr>
      </w:pPr>
    </w:p>
    <w:p w14:paraId="71266671" w14:textId="77777777" w:rsidR="00B36F1D" w:rsidRDefault="00B36F1D" w:rsidP="00B36F1D">
      <w:pPr>
        <w:rPr>
          <w:b/>
          <w:sz w:val="20"/>
          <w:szCs w:val="20"/>
        </w:rPr>
      </w:pPr>
    </w:p>
    <w:p w14:paraId="6934F708" w14:textId="77777777" w:rsidR="00B36F1D" w:rsidRDefault="00B36F1D" w:rsidP="00B36F1D">
      <w:pPr>
        <w:rPr>
          <w:b/>
          <w:sz w:val="20"/>
          <w:szCs w:val="20"/>
        </w:rPr>
      </w:pPr>
    </w:p>
    <w:p w14:paraId="2FF5E305" w14:textId="77777777" w:rsidR="00B36F1D" w:rsidRDefault="00B36F1D" w:rsidP="00B36F1D">
      <w:pPr>
        <w:rPr>
          <w:b/>
          <w:sz w:val="20"/>
          <w:szCs w:val="20"/>
        </w:rPr>
      </w:pPr>
    </w:p>
    <w:p w14:paraId="07130CFD" w14:textId="77777777" w:rsidR="00B36F1D" w:rsidRDefault="00B36F1D" w:rsidP="00B36F1D">
      <w:pPr>
        <w:rPr>
          <w:b/>
          <w:sz w:val="20"/>
          <w:szCs w:val="20"/>
        </w:rPr>
      </w:pPr>
    </w:p>
    <w:p w14:paraId="00E5F50B" w14:textId="77777777" w:rsidR="00B36F1D" w:rsidRPr="00D3177D" w:rsidRDefault="00B36F1D" w:rsidP="00B36F1D">
      <w:pPr>
        <w:pStyle w:val="PSAHeading3"/>
      </w:pPr>
      <w:bookmarkStart w:id="206" w:name="_Toc238379768"/>
      <w:bookmarkStart w:id="207" w:name="_Toc322778674"/>
      <w:r w:rsidRPr="00D3177D">
        <w:lastRenderedPageBreak/>
        <w:t>Call Delivery Toll Free</w:t>
      </w:r>
      <w:bookmarkEnd w:id="206"/>
      <w:bookmarkEnd w:id="207"/>
    </w:p>
    <w:p w14:paraId="10F66424" w14:textId="77777777" w:rsidR="00B36F1D" w:rsidRDefault="00B36F1D" w:rsidP="00B36F1D">
      <w:pPr>
        <w:outlineLvl w:val="3"/>
        <w:rPr>
          <w:b/>
          <w:sz w:val="20"/>
          <w:szCs w:val="20"/>
        </w:rPr>
      </w:pPr>
    </w:p>
    <w:p w14:paraId="576C74F2" w14:textId="77777777" w:rsidR="00B36F1D" w:rsidRDefault="00627F1C" w:rsidP="00B36F1D">
      <w:r>
        <w:rPr>
          <w:noProof/>
        </w:rPr>
        <w:drawing>
          <wp:inline distT="0" distB="0" distL="0" distR="0" wp14:anchorId="54D69C97" wp14:editId="484237A1">
            <wp:extent cx="4572000" cy="3657600"/>
            <wp:effectExtent l="2540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4"/>
                    <a:srcRect/>
                    <a:stretch>
                      <a:fillRect/>
                    </a:stretch>
                  </pic:blipFill>
                  <pic:spPr bwMode="auto">
                    <a:xfrm>
                      <a:off x="0" y="0"/>
                      <a:ext cx="4572000" cy="3657600"/>
                    </a:xfrm>
                    <a:prstGeom prst="rect">
                      <a:avLst/>
                    </a:prstGeom>
                    <a:noFill/>
                    <a:ln w="9525">
                      <a:noFill/>
                      <a:miter lim="800000"/>
                      <a:headEnd/>
                      <a:tailEnd/>
                    </a:ln>
                  </pic:spPr>
                </pic:pic>
              </a:graphicData>
            </a:graphic>
          </wp:inline>
        </w:drawing>
      </w:r>
    </w:p>
    <w:p w14:paraId="76CF5246" w14:textId="77777777" w:rsidR="00B36F1D" w:rsidRPr="001F20C2" w:rsidRDefault="00B36F1D" w:rsidP="00B36F1D">
      <w:pPr>
        <w:rPr>
          <w:sz w:val="20"/>
          <w:szCs w:val="20"/>
        </w:rPr>
      </w:pPr>
    </w:p>
    <w:p w14:paraId="0A942E3C" w14:textId="77777777" w:rsidR="00B36F1D" w:rsidRPr="001F20C2" w:rsidRDefault="00B36F1D" w:rsidP="00B36F1D">
      <w:pPr>
        <w:outlineLvl w:val="0"/>
        <w:rPr>
          <w:sz w:val="20"/>
          <w:szCs w:val="20"/>
        </w:rPr>
      </w:pPr>
      <w:r w:rsidRPr="001F20C2">
        <w:rPr>
          <w:sz w:val="20"/>
          <w:szCs w:val="20"/>
        </w:rPr>
        <w:t xml:space="preserve">Enter the NPA/NXX combinations </w:t>
      </w:r>
      <w:r>
        <w:rPr>
          <w:sz w:val="20"/>
          <w:szCs w:val="20"/>
        </w:rPr>
        <w:t>for which</w:t>
      </w:r>
      <w:r w:rsidRPr="001F20C2">
        <w:rPr>
          <w:sz w:val="20"/>
          <w:szCs w:val="20"/>
        </w:rPr>
        <w:t xml:space="preserve"> call delivery is free.</w:t>
      </w:r>
    </w:p>
    <w:p w14:paraId="71BE6F5D" w14:textId="77777777" w:rsidR="00B36F1D" w:rsidRDefault="00B36F1D" w:rsidP="00B36F1D">
      <w:pPr>
        <w:outlineLvl w:val="3"/>
        <w:rPr>
          <w:b/>
          <w:sz w:val="20"/>
          <w:szCs w:val="20"/>
        </w:rPr>
      </w:pPr>
    </w:p>
    <w:p w14:paraId="31C32C23" w14:textId="77777777" w:rsidR="00B36F1D" w:rsidRDefault="00B36F1D" w:rsidP="00B36F1D">
      <w:pPr>
        <w:outlineLvl w:val="3"/>
        <w:rPr>
          <w:b/>
          <w:sz w:val="20"/>
          <w:szCs w:val="20"/>
        </w:rPr>
      </w:pPr>
    </w:p>
    <w:p w14:paraId="2780FD2E" w14:textId="77777777" w:rsidR="00B36F1D" w:rsidRDefault="00B36F1D" w:rsidP="00B36F1D">
      <w:pPr>
        <w:outlineLvl w:val="3"/>
        <w:rPr>
          <w:b/>
          <w:sz w:val="20"/>
          <w:szCs w:val="20"/>
        </w:rPr>
      </w:pPr>
    </w:p>
    <w:p w14:paraId="1A7D859C" w14:textId="77777777" w:rsidR="00B36F1D" w:rsidRDefault="00B36F1D" w:rsidP="00B36F1D">
      <w:pPr>
        <w:outlineLvl w:val="3"/>
        <w:rPr>
          <w:b/>
          <w:sz w:val="20"/>
          <w:szCs w:val="20"/>
        </w:rPr>
      </w:pPr>
    </w:p>
    <w:p w14:paraId="5C7B787A" w14:textId="77777777" w:rsidR="00B36F1D" w:rsidRDefault="00B36F1D" w:rsidP="00B36F1D">
      <w:pPr>
        <w:outlineLvl w:val="3"/>
        <w:rPr>
          <w:b/>
          <w:sz w:val="20"/>
          <w:szCs w:val="20"/>
        </w:rPr>
      </w:pPr>
    </w:p>
    <w:p w14:paraId="07C9D31D" w14:textId="77777777" w:rsidR="00B36F1D" w:rsidRDefault="00B36F1D" w:rsidP="00B36F1D">
      <w:pPr>
        <w:outlineLvl w:val="3"/>
        <w:rPr>
          <w:b/>
          <w:sz w:val="20"/>
          <w:szCs w:val="20"/>
        </w:rPr>
      </w:pPr>
    </w:p>
    <w:p w14:paraId="64B4BD80" w14:textId="77777777" w:rsidR="00B36F1D" w:rsidRDefault="00B36F1D" w:rsidP="00B36F1D">
      <w:pPr>
        <w:outlineLvl w:val="3"/>
        <w:rPr>
          <w:b/>
          <w:sz w:val="20"/>
          <w:szCs w:val="20"/>
        </w:rPr>
      </w:pPr>
    </w:p>
    <w:p w14:paraId="04D6B9A9" w14:textId="77777777" w:rsidR="00B36F1D" w:rsidRDefault="00B36F1D" w:rsidP="00B36F1D">
      <w:pPr>
        <w:outlineLvl w:val="3"/>
        <w:rPr>
          <w:b/>
          <w:sz w:val="20"/>
          <w:szCs w:val="20"/>
        </w:rPr>
      </w:pPr>
    </w:p>
    <w:p w14:paraId="3C9D39EC" w14:textId="77777777" w:rsidR="00B36F1D" w:rsidRDefault="00B36F1D" w:rsidP="00B36F1D">
      <w:pPr>
        <w:outlineLvl w:val="3"/>
        <w:rPr>
          <w:b/>
          <w:sz w:val="20"/>
          <w:szCs w:val="20"/>
        </w:rPr>
      </w:pPr>
    </w:p>
    <w:p w14:paraId="76C3EF0B" w14:textId="77777777" w:rsidR="00B36F1D" w:rsidRDefault="00B36F1D" w:rsidP="00B36F1D">
      <w:pPr>
        <w:outlineLvl w:val="3"/>
        <w:rPr>
          <w:b/>
          <w:sz w:val="20"/>
          <w:szCs w:val="20"/>
        </w:rPr>
      </w:pPr>
    </w:p>
    <w:p w14:paraId="55B670CE" w14:textId="77777777" w:rsidR="00B36F1D" w:rsidRDefault="00B36F1D" w:rsidP="00B36F1D">
      <w:pPr>
        <w:outlineLvl w:val="3"/>
        <w:rPr>
          <w:b/>
          <w:sz w:val="20"/>
          <w:szCs w:val="20"/>
        </w:rPr>
      </w:pPr>
    </w:p>
    <w:p w14:paraId="531279C2" w14:textId="77777777" w:rsidR="00B36F1D" w:rsidRDefault="00B36F1D" w:rsidP="00B36F1D">
      <w:pPr>
        <w:outlineLvl w:val="3"/>
        <w:rPr>
          <w:b/>
          <w:sz w:val="20"/>
          <w:szCs w:val="20"/>
        </w:rPr>
      </w:pPr>
    </w:p>
    <w:p w14:paraId="06D5E909" w14:textId="77777777" w:rsidR="00B36F1D" w:rsidRDefault="00B36F1D" w:rsidP="00B36F1D">
      <w:pPr>
        <w:outlineLvl w:val="3"/>
        <w:rPr>
          <w:b/>
          <w:sz w:val="20"/>
          <w:szCs w:val="20"/>
        </w:rPr>
      </w:pPr>
    </w:p>
    <w:p w14:paraId="5759C4C7" w14:textId="77777777" w:rsidR="00B36F1D" w:rsidRDefault="00B36F1D" w:rsidP="00B36F1D">
      <w:pPr>
        <w:outlineLvl w:val="3"/>
        <w:rPr>
          <w:b/>
          <w:sz w:val="20"/>
          <w:szCs w:val="20"/>
        </w:rPr>
      </w:pPr>
    </w:p>
    <w:p w14:paraId="29DEDD36" w14:textId="77777777" w:rsidR="00B36F1D" w:rsidRDefault="00B36F1D" w:rsidP="00B36F1D">
      <w:pPr>
        <w:outlineLvl w:val="3"/>
        <w:rPr>
          <w:b/>
          <w:sz w:val="20"/>
          <w:szCs w:val="20"/>
        </w:rPr>
      </w:pPr>
    </w:p>
    <w:p w14:paraId="65D92F11" w14:textId="77777777" w:rsidR="00B36F1D" w:rsidRDefault="00B36F1D" w:rsidP="00B36F1D">
      <w:pPr>
        <w:outlineLvl w:val="3"/>
        <w:rPr>
          <w:b/>
          <w:sz w:val="20"/>
          <w:szCs w:val="20"/>
        </w:rPr>
      </w:pPr>
    </w:p>
    <w:p w14:paraId="57EF7FD5" w14:textId="77777777" w:rsidR="00B36F1D" w:rsidRDefault="00B36F1D" w:rsidP="00B36F1D">
      <w:pPr>
        <w:outlineLvl w:val="3"/>
        <w:rPr>
          <w:b/>
          <w:sz w:val="20"/>
          <w:szCs w:val="20"/>
        </w:rPr>
      </w:pPr>
    </w:p>
    <w:p w14:paraId="1A07F45C" w14:textId="77777777" w:rsidR="00B36F1D" w:rsidRDefault="00B36F1D" w:rsidP="00B36F1D">
      <w:pPr>
        <w:outlineLvl w:val="3"/>
        <w:rPr>
          <w:b/>
          <w:sz w:val="20"/>
          <w:szCs w:val="20"/>
        </w:rPr>
      </w:pPr>
    </w:p>
    <w:p w14:paraId="3E362911" w14:textId="77777777" w:rsidR="00B36F1D" w:rsidRDefault="00B36F1D" w:rsidP="00B36F1D">
      <w:pPr>
        <w:outlineLvl w:val="3"/>
        <w:rPr>
          <w:b/>
          <w:sz w:val="20"/>
          <w:szCs w:val="20"/>
        </w:rPr>
      </w:pPr>
    </w:p>
    <w:p w14:paraId="3ED23B21" w14:textId="77777777" w:rsidR="00B36F1D" w:rsidRDefault="00B36F1D" w:rsidP="00B36F1D">
      <w:pPr>
        <w:outlineLvl w:val="3"/>
        <w:rPr>
          <w:b/>
          <w:sz w:val="20"/>
          <w:szCs w:val="20"/>
        </w:rPr>
      </w:pPr>
    </w:p>
    <w:p w14:paraId="2233458B" w14:textId="77777777" w:rsidR="00B36F1D" w:rsidRDefault="00B36F1D" w:rsidP="00B36F1D">
      <w:pPr>
        <w:outlineLvl w:val="3"/>
        <w:rPr>
          <w:b/>
          <w:sz w:val="20"/>
          <w:szCs w:val="20"/>
        </w:rPr>
      </w:pPr>
    </w:p>
    <w:p w14:paraId="23FFB632" w14:textId="77777777" w:rsidR="00B36F1D" w:rsidRDefault="00B36F1D" w:rsidP="00B36F1D">
      <w:pPr>
        <w:outlineLvl w:val="3"/>
        <w:rPr>
          <w:b/>
          <w:sz w:val="20"/>
          <w:szCs w:val="20"/>
        </w:rPr>
      </w:pPr>
    </w:p>
    <w:p w14:paraId="23FD67B2" w14:textId="77777777" w:rsidR="00B36F1D" w:rsidRDefault="00B36F1D" w:rsidP="00B36F1D">
      <w:pPr>
        <w:outlineLvl w:val="3"/>
        <w:rPr>
          <w:b/>
          <w:sz w:val="20"/>
          <w:szCs w:val="20"/>
        </w:rPr>
      </w:pPr>
    </w:p>
    <w:p w14:paraId="4B7FCEBC" w14:textId="77777777" w:rsidR="00B36F1D" w:rsidRDefault="00B36F1D" w:rsidP="00B36F1D">
      <w:pPr>
        <w:outlineLvl w:val="3"/>
        <w:rPr>
          <w:b/>
          <w:sz w:val="20"/>
          <w:szCs w:val="20"/>
        </w:rPr>
      </w:pPr>
    </w:p>
    <w:p w14:paraId="012AEF8C" w14:textId="77777777" w:rsidR="00B36F1D" w:rsidRDefault="00B36F1D" w:rsidP="00B36F1D">
      <w:pPr>
        <w:outlineLvl w:val="3"/>
        <w:rPr>
          <w:b/>
          <w:sz w:val="20"/>
          <w:szCs w:val="20"/>
        </w:rPr>
      </w:pPr>
    </w:p>
    <w:p w14:paraId="67347AE4" w14:textId="77777777" w:rsidR="00B36F1D" w:rsidRDefault="00B36F1D" w:rsidP="00B36F1D">
      <w:pPr>
        <w:outlineLvl w:val="3"/>
        <w:rPr>
          <w:b/>
          <w:sz w:val="20"/>
          <w:szCs w:val="20"/>
        </w:rPr>
      </w:pPr>
    </w:p>
    <w:p w14:paraId="635B5D09" w14:textId="77777777" w:rsidR="00B36F1D" w:rsidRDefault="00B36F1D" w:rsidP="00B36F1D">
      <w:pPr>
        <w:outlineLvl w:val="3"/>
        <w:rPr>
          <w:b/>
          <w:sz w:val="20"/>
          <w:szCs w:val="20"/>
        </w:rPr>
      </w:pPr>
    </w:p>
    <w:p w14:paraId="430D1044" w14:textId="77777777" w:rsidR="00B36F1D" w:rsidRPr="00D3177D" w:rsidRDefault="00B36F1D" w:rsidP="00B36F1D">
      <w:pPr>
        <w:pStyle w:val="PSAHeading3"/>
      </w:pPr>
      <w:bookmarkStart w:id="208" w:name="_Toc238379769"/>
      <w:bookmarkStart w:id="209" w:name="_Toc322778675"/>
      <w:r w:rsidRPr="00D3177D">
        <w:lastRenderedPageBreak/>
        <w:t>Rate Periods</w:t>
      </w:r>
      <w:bookmarkEnd w:id="208"/>
      <w:bookmarkEnd w:id="209"/>
    </w:p>
    <w:p w14:paraId="6735CD0E" w14:textId="77777777" w:rsidR="00B36F1D" w:rsidRDefault="00B36F1D" w:rsidP="00B36F1D">
      <w:pPr>
        <w:outlineLvl w:val="3"/>
        <w:rPr>
          <w:b/>
        </w:rPr>
      </w:pPr>
    </w:p>
    <w:p w14:paraId="16086F73" w14:textId="77777777" w:rsidR="00B36F1D" w:rsidRDefault="00627F1C" w:rsidP="00B36F1D">
      <w:pPr>
        <w:rPr>
          <w:b/>
        </w:rPr>
      </w:pPr>
      <w:r>
        <w:rPr>
          <w:b/>
          <w:noProof/>
        </w:rPr>
        <w:drawing>
          <wp:inline distT="0" distB="0" distL="0" distR="0" wp14:anchorId="2F5CEF1C" wp14:editId="1B4DD3ED">
            <wp:extent cx="4582160" cy="3657600"/>
            <wp:effectExtent l="2540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5"/>
                    <a:srcRect/>
                    <a:stretch>
                      <a:fillRect/>
                    </a:stretch>
                  </pic:blipFill>
                  <pic:spPr bwMode="auto">
                    <a:xfrm>
                      <a:off x="0" y="0"/>
                      <a:ext cx="4582160" cy="3657600"/>
                    </a:xfrm>
                    <a:prstGeom prst="rect">
                      <a:avLst/>
                    </a:prstGeom>
                    <a:noFill/>
                    <a:ln w="9525">
                      <a:noFill/>
                      <a:miter lim="800000"/>
                      <a:headEnd/>
                      <a:tailEnd/>
                    </a:ln>
                  </pic:spPr>
                </pic:pic>
              </a:graphicData>
            </a:graphic>
          </wp:inline>
        </w:drawing>
      </w:r>
    </w:p>
    <w:p w14:paraId="5CA84EB1" w14:textId="77777777" w:rsidR="00B36F1D" w:rsidRDefault="00B36F1D" w:rsidP="00B36F1D">
      <w:pPr>
        <w:rPr>
          <w:b/>
        </w:rPr>
      </w:pPr>
    </w:p>
    <w:p w14:paraId="3FDFB3D1" w14:textId="77777777" w:rsidR="00B36F1D" w:rsidRPr="002322BD" w:rsidRDefault="00B36F1D" w:rsidP="00B36F1D">
      <w:pPr>
        <w:rPr>
          <w:sz w:val="20"/>
          <w:szCs w:val="20"/>
        </w:rPr>
      </w:pPr>
      <w:r>
        <w:rPr>
          <w:sz w:val="20"/>
          <w:szCs w:val="20"/>
        </w:rPr>
        <w:t>Use this option to change the rate period definition from the default rate periods to a rate plan specific rate period.  If this is not selected the rate plan will use the global/default settings for rate periods.</w:t>
      </w:r>
    </w:p>
    <w:p w14:paraId="040238C3" w14:textId="77777777" w:rsidR="00B36F1D" w:rsidRPr="002322BD" w:rsidRDefault="00B36F1D" w:rsidP="00B36F1D">
      <w:pPr>
        <w:rPr>
          <w:sz w:val="20"/>
          <w:szCs w:val="20"/>
        </w:rPr>
      </w:pPr>
    </w:p>
    <w:p w14:paraId="64485087" w14:textId="77777777" w:rsidR="00B36F1D" w:rsidRPr="000E3298" w:rsidRDefault="00B36F1D" w:rsidP="00B36F1D">
      <w:pPr>
        <w:rPr>
          <w:sz w:val="20"/>
          <w:szCs w:val="20"/>
        </w:rPr>
      </w:pPr>
      <w:r w:rsidRPr="000E3298">
        <w:rPr>
          <w:b/>
          <w:i/>
          <w:sz w:val="20"/>
          <w:szCs w:val="20"/>
          <w:u w:val="single"/>
        </w:rPr>
        <w:t>Create Period by Date</w:t>
      </w:r>
      <w:proofErr w:type="gramStart"/>
      <w:r w:rsidRPr="000E3298">
        <w:rPr>
          <w:b/>
          <w:i/>
          <w:sz w:val="20"/>
          <w:szCs w:val="20"/>
          <w:u w:val="single"/>
        </w:rPr>
        <w:t>?</w:t>
      </w:r>
      <w:r>
        <w:rPr>
          <w:b/>
          <w:i/>
          <w:sz w:val="20"/>
          <w:szCs w:val="20"/>
          <w:u w:val="single"/>
        </w:rPr>
        <w:t>:</w:t>
      </w:r>
      <w:proofErr w:type="gramEnd"/>
      <w:r>
        <w:rPr>
          <w:sz w:val="20"/>
          <w:szCs w:val="20"/>
        </w:rPr>
        <w:t xml:space="preserve">  Selecting this box will display a field for date with calendar icon attached.  Entering a date here will allow you to create rate periods for a specific day of the year. </w:t>
      </w:r>
    </w:p>
    <w:p w14:paraId="45463404" w14:textId="77777777" w:rsidR="00B36F1D" w:rsidRPr="002322BD" w:rsidRDefault="00B36F1D" w:rsidP="00B36F1D">
      <w:pPr>
        <w:rPr>
          <w:sz w:val="20"/>
          <w:szCs w:val="20"/>
        </w:rPr>
      </w:pPr>
      <w:r w:rsidRPr="000E3298">
        <w:rPr>
          <w:b/>
          <w:i/>
          <w:sz w:val="20"/>
          <w:szCs w:val="20"/>
          <w:u w:val="single"/>
        </w:rPr>
        <w:t>Period Day of the Week</w:t>
      </w:r>
      <w:r>
        <w:rPr>
          <w:b/>
          <w:i/>
          <w:sz w:val="20"/>
          <w:szCs w:val="20"/>
          <w:u w:val="single"/>
        </w:rPr>
        <w:t>:</w:t>
      </w:r>
      <w:r>
        <w:rPr>
          <w:sz w:val="20"/>
          <w:szCs w:val="20"/>
        </w:rPr>
        <w:t xml:space="preserve">  Select the day of the week to be defined.</w:t>
      </w:r>
    </w:p>
    <w:p w14:paraId="314669A7" w14:textId="77777777" w:rsidR="00B36F1D" w:rsidRPr="002322BD" w:rsidRDefault="00B36F1D" w:rsidP="00B36F1D">
      <w:pPr>
        <w:rPr>
          <w:sz w:val="20"/>
          <w:szCs w:val="20"/>
        </w:rPr>
      </w:pPr>
      <w:r w:rsidRPr="000E3298">
        <w:rPr>
          <w:b/>
          <w:i/>
          <w:sz w:val="20"/>
          <w:szCs w:val="20"/>
          <w:u w:val="single"/>
        </w:rPr>
        <w:t>Airtime Rate Period:</w:t>
      </w:r>
      <w:r>
        <w:rPr>
          <w:sz w:val="20"/>
          <w:szCs w:val="20"/>
        </w:rPr>
        <w:t xml:space="preserve">  Select the beginning time for the rate period selected in the drop-down box.  Define all the rate periods in a given day.</w:t>
      </w:r>
    </w:p>
    <w:p w14:paraId="754FEA3B" w14:textId="77777777" w:rsidR="00B36F1D" w:rsidRPr="002322BD" w:rsidRDefault="00B36F1D" w:rsidP="00B36F1D">
      <w:pPr>
        <w:rPr>
          <w:sz w:val="20"/>
          <w:szCs w:val="20"/>
        </w:rPr>
      </w:pPr>
      <w:r w:rsidRPr="000E3298">
        <w:rPr>
          <w:b/>
          <w:i/>
          <w:sz w:val="20"/>
          <w:szCs w:val="20"/>
          <w:u w:val="single"/>
        </w:rPr>
        <w:t>Toll Rate Periods:</w:t>
      </w:r>
      <w:r>
        <w:rPr>
          <w:sz w:val="20"/>
          <w:szCs w:val="20"/>
        </w:rPr>
        <w:t xml:space="preserve">  Select the beginning time for the toll rate period selected in the drop-down box.  Define all the toll rate periods in a given day.</w:t>
      </w:r>
    </w:p>
    <w:p w14:paraId="15D9CCFA" w14:textId="77777777" w:rsidR="00B36F1D" w:rsidRDefault="00B36F1D" w:rsidP="00B36F1D">
      <w:pPr>
        <w:rPr>
          <w:sz w:val="20"/>
          <w:szCs w:val="20"/>
        </w:rPr>
      </w:pPr>
    </w:p>
    <w:p w14:paraId="5F9949E4" w14:textId="77777777" w:rsidR="00B36F1D" w:rsidRDefault="00B36F1D" w:rsidP="00B36F1D">
      <w:pPr>
        <w:rPr>
          <w:sz w:val="20"/>
          <w:szCs w:val="20"/>
        </w:rPr>
      </w:pPr>
    </w:p>
    <w:p w14:paraId="16B49D14" w14:textId="77777777" w:rsidR="00B36F1D" w:rsidRDefault="00B36F1D" w:rsidP="00B36F1D">
      <w:pPr>
        <w:rPr>
          <w:sz w:val="20"/>
          <w:szCs w:val="20"/>
        </w:rPr>
      </w:pPr>
    </w:p>
    <w:p w14:paraId="29FAB54D" w14:textId="77777777" w:rsidR="00B36F1D" w:rsidRDefault="00B36F1D" w:rsidP="00B36F1D">
      <w:pPr>
        <w:rPr>
          <w:sz w:val="20"/>
          <w:szCs w:val="20"/>
        </w:rPr>
      </w:pPr>
    </w:p>
    <w:p w14:paraId="120A04D2" w14:textId="77777777" w:rsidR="00B36F1D" w:rsidRDefault="00B36F1D" w:rsidP="00B36F1D">
      <w:pPr>
        <w:rPr>
          <w:sz w:val="20"/>
          <w:szCs w:val="20"/>
        </w:rPr>
      </w:pPr>
    </w:p>
    <w:p w14:paraId="2567A875" w14:textId="77777777" w:rsidR="00B36F1D" w:rsidRDefault="00B36F1D" w:rsidP="00B36F1D">
      <w:pPr>
        <w:rPr>
          <w:sz w:val="20"/>
          <w:szCs w:val="20"/>
        </w:rPr>
      </w:pPr>
    </w:p>
    <w:p w14:paraId="14B664E0" w14:textId="77777777" w:rsidR="00B36F1D" w:rsidRDefault="00B36F1D" w:rsidP="00B36F1D">
      <w:pPr>
        <w:rPr>
          <w:sz w:val="20"/>
          <w:szCs w:val="20"/>
        </w:rPr>
      </w:pPr>
    </w:p>
    <w:p w14:paraId="3448AD15" w14:textId="77777777" w:rsidR="00B36F1D" w:rsidRDefault="00B36F1D" w:rsidP="00B36F1D">
      <w:pPr>
        <w:rPr>
          <w:sz w:val="20"/>
          <w:szCs w:val="20"/>
        </w:rPr>
      </w:pPr>
    </w:p>
    <w:p w14:paraId="6324D1F3" w14:textId="77777777" w:rsidR="00B36F1D" w:rsidRDefault="00B36F1D" w:rsidP="00B36F1D">
      <w:pPr>
        <w:rPr>
          <w:sz w:val="20"/>
          <w:szCs w:val="20"/>
        </w:rPr>
      </w:pPr>
    </w:p>
    <w:p w14:paraId="16973085" w14:textId="77777777" w:rsidR="00B36F1D" w:rsidRDefault="00B36F1D" w:rsidP="00B36F1D">
      <w:pPr>
        <w:rPr>
          <w:sz w:val="20"/>
          <w:szCs w:val="20"/>
        </w:rPr>
      </w:pPr>
    </w:p>
    <w:p w14:paraId="412D1E9B" w14:textId="77777777" w:rsidR="00B36F1D" w:rsidRDefault="00B36F1D" w:rsidP="00B36F1D">
      <w:pPr>
        <w:rPr>
          <w:sz w:val="20"/>
          <w:szCs w:val="20"/>
        </w:rPr>
      </w:pPr>
    </w:p>
    <w:p w14:paraId="7AFBF44D" w14:textId="77777777" w:rsidR="00B36F1D" w:rsidRDefault="00B36F1D" w:rsidP="00B36F1D">
      <w:pPr>
        <w:rPr>
          <w:sz w:val="20"/>
          <w:szCs w:val="20"/>
        </w:rPr>
      </w:pPr>
    </w:p>
    <w:p w14:paraId="2ED81F91" w14:textId="77777777" w:rsidR="00B36F1D" w:rsidRDefault="00B36F1D" w:rsidP="00B36F1D">
      <w:pPr>
        <w:rPr>
          <w:sz w:val="20"/>
          <w:szCs w:val="20"/>
        </w:rPr>
      </w:pPr>
    </w:p>
    <w:p w14:paraId="343FBF3D" w14:textId="77777777" w:rsidR="00B36F1D" w:rsidRDefault="00B36F1D" w:rsidP="00B36F1D">
      <w:pPr>
        <w:rPr>
          <w:sz w:val="20"/>
          <w:szCs w:val="20"/>
        </w:rPr>
      </w:pPr>
    </w:p>
    <w:p w14:paraId="0C985E88" w14:textId="77777777" w:rsidR="00B36F1D" w:rsidRDefault="00B36F1D" w:rsidP="00B36F1D">
      <w:pPr>
        <w:rPr>
          <w:sz w:val="20"/>
          <w:szCs w:val="20"/>
        </w:rPr>
      </w:pPr>
    </w:p>
    <w:p w14:paraId="4C6F32F0" w14:textId="77777777" w:rsidR="00B36F1D" w:rsidRDefault="00B36F1D" w:rsidP="00B36F1D">
      <w:pPr>
        <w:rPr>
          <w:sz w:val="20"/>
          <w:szCs w:val="20"/>
        </w:rPr>
      </w:pPr>
    </w:p>
    <w:p w14:paraId="61020F7B" w14:textId="77777777" w:rsidR="00B36F1D" w:rsidRDefault="00B36F1D" w:rsidP="00B36F1D">
      <w:pPr>
        <w:rPr>
          <w:sz w:val="20"/>
          <w:szCs w:val="20"/>
        </w:rPr>
      </w:pPr>
    </w:p>
    <w:p w14:paraId="2718C9E9" w14:textId="77777777" w:rsidR="00B36F1D" w:rsidRPr="00D3177D" w:rsidRDefault="00B36F1D" w:rsidP="00B36F1D">
      <w:pPr>
        <w:pStyle w:val="PSAHeading3"/>
      </w:pPr>
      <w:bookmarkStart w:id="210" w:name="_Toc238379770"/>
      <w:bookmarkStart w:id="211" w:name="_Toc322778676"/>
      <w:r w:rsidRPr="00D3177D">
        <w:lastRenderedPageBreak/>
        <w:t>Usage GL Accounts</w:t>
      </w:r>
      <w:bookmarkEnd w:id="210"/>
      <w:bookmarkEnd w:id="211"/>
    </w:p>
    <w:p w14:paraId="7D06BC84" w14:textId="77777777" w:rsidR="00B36F1D" w:rsidRDefault="00B36F1D" w:rsidP="00B36F1D"/>
    <w:p w14:paraId="067B2219" w14:textId="77777777" w:rsidR="00B36F1D" w:rsidRPr="001C7310" w:rsidRDefault="00627F1C" w:rsidP="00B36F1D">
      <w:r>
        <w:rPr>
          <w:noProof/>
        </w:rPr>
        <w:drawing>
          <wp:inline distT="0" distB="0" distL="0" distR="0" wp14:anchorId="13C7DAE8" wp14:editId="7525A569">
            <wp:extent cx="4582160" cy="3657600"/>
            <wp:effectExtent l="2540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6"/>
                    <a:srcRect/>
                    <a:stretch>
                      <a:fillRect/>
                    </a:stretch>
                  </pic:blipFill>
                  <pic:spPr bwMode="auto">
                    <a:xfrm>
                      <a:off x="0" y="0"/>
                      <a:ext cx="4582160" cy="3657600"/>
                    </a:xfrm>
                    <a:prstGeom prst="rect">
                      <a:avLst/>
                    </a:prstGeom>
                    <a:noFill/>
                    <a:ln w="9525">
                      <a:noFill/>
                      <a:miter lim="800000"/>
                      <a:headEnd/>
                      <a:tailEnd/>
                    </a:ln>
                  </pic:spPr>
                </pic:pic>
              </a:graphicData>
            </a:graphic>
          </wp:inline>
        </w:drawing>
      </w:r>
    </w:p>
    <w:p w14:paraId="3CD7BC39" w14:textId="77777777" w:rsidR="00B36F1D" w:rsidRDefault="00B36F1D" w:rsidP="00B36F1D">
      <w:pPr>
        <w:rPr>
          <w:sz w:val="20"/>
          <w:szCs w:val="20"/>
        </w:rPr>
      </w:pPr>
    </w:p>
    <w:p w14:paraId="3B5CB7D1" w14:textId="77777777" w:rsidR="00B36F1D" w:rsidRDefault="00B36F1D" w:rsidP="00B36F1D">
      <w:pPr>
        <w:rPr>
          <w:sz w:val="20"/>
          <w:szCs w:val="20"/>
        </w:rPr>
      </w:pPr>
    </w:p>
    <w:p w14:paraId="6F048FFC" w14:textId="77777777" w:rsidR="00B36F1D" w:rsidRDefault="00B36F1D" w:rsidP="00B36F1D">
      <w:pPr>
        <w:outlineLvl w:val="0"/>
        <w:rPr>
          <w:sz w:val="20"/>
          <w:szCs w:val="20"/>
        </w:rPr>
      </w:pPr>
      <w:r>
        <w:rPr>
          <w:sz w:val="20"/>
          <w:szCs w:val="20"/>
        </w:rPr>
        <w:t>Select the General Ledger account to which the revenue of each group will apply for this plan.</w:t>
      </w:r>
      <w:bookmarkStart w:id="212" w:name="_Toc238379771"/>
    </w:p>
    <w:p w14:paraId="1D14A631" w14:textId="77777777" w:rsidR="00B36F1D" w:rsidRDefault="00B36F1D" w:rsidP="00B36F1D">
      <w:pPr>
        <w:rPr>
          <w:sz w:val="20"/>
          <w:szCs w:val="20"/>
        </w:rPr>
      </w:pPr>
    </w:p>
    <w:p w14:paraId="3C387227" w14:textId="77777777" w:rsidR="00B36F1D" w:rsidRDefault="00B36F1D" w:rsidP="00B36F1D">
      <w:pPr>
        <w:rPr>
          <w:sz w:val="20"/>
          <w:szCs w:val="20"/>
        </w:rPr>
      </w:pPr>
    </w:p>
    <w:p w14:paraId="5C801F87" w14:textId="77777777" w:rsidR="00B36F1D" w:rsidRDefault="00B36F1D" w:rsidP="00B36F1D">
      <w:pPr>
        <w:rPr>
          <w:sz w:val="20"/>
          <w:szCs w:val="20"/>
        </w:rPr>
      </w:pPr>
    </w:p>
    <w:p w14:paraId="3A466452" w14:textId="77777777" w:rsidR="00B36F1D" w:rsidRDefault="00B36F1D" w:rsidP="00B36F1D">
      <w:pPr>
        <w:rPr>
          <w:sz w:val="20"/>
          <w:szCs w:val="20"/>
        </w:rPr>
      </w:pPr>
    </w:p>
    <w:p w14:paraId="3983754E" w14:textId="77777777" w:rsidR="00B36F1D" w:rsidRDefault="00B36F1D" w:rsidP="00B36F1D">
      <w:pPr>
        <w:rPr>
          <w:sz w:val="20"/>
          <w:szCs w:val="20"/>
        </w:rPr>
      </w:pPr>
    </w:p>
    <w:p w14:paraId="0338112C" w14:textId="77777777" w:rsidR="00B36F1D" w:rsidRDefault="00B36F1D" w:rsidP="00B36F1D">
      <w:pPr>
        <w:rPr>
          <w:sz w:val="20"/>
          <w:szCs w:val="20"/>
        </w:rPr>
      </w:pPr>
    </w:p>
    <w:p w14:paraId="18F784AD" w14:textId="77777777" w:rsidR="00B36F1D" w:rsidRDefault="00B36F1D" w:rsidP="00B36F1D">
      <w:pPr>
        <w:rPr>
          <w:sz w:val="20"/>
          <w:szCs w:val="20"/>
        </w:rPr>
      </w:pPr>
    </w:p>
    <w:p w14:paraId="6AA9A375" w14:textId="77777777" w:rsidR="00B36F1D" w:rsidRDefault="00B36F1D" w:rsidP="00B36F1D">
      <w:pPr>
        <w:rPr>
          <w:sz w:val="20"/>
          <w:szCs w:val="20"/>
        </w:rPr>
      </w:pPr>
    </w:p>
    <w:p w14:paraId="08F0C2B5" w14:textId="77777777" w:rsidR="00B36F1D" w:rsidRDefault="00B36F1D" w:rsidP="00B36F1D">
      <w:pPr>
        <w:rPr>
          <w:sz w:val="20"/>
          <w:szCs w:val="20"/>
        </w:rPr>
      </w:pPr>
    </w:p>
    <w:p w14:paraId="176A4F41" w14:textId="77777777" w:rsidR="00B36F1D" w:rsidRDefault="00B36F1D" w:rsidP="00B36F1D">
      <w:pPr>
        <w:rPr>
          <w:sz w:val="20"/>
          <w:szCs w:val="20"/>
        </w:rPr>
      </w:pPr>
    </w:p>
    <w:p w14:paraId="646F3E9D" w14:textId="77777777" w:rsidR="00B36F1D" w:rsidRDefault="00B36F1D" w:rsidP="00B36F1D">
      <w:pPr>
        <w:rPr>
          <w:sz w:val="20"/>
          <w:szCs w:val="20"/>
        </w:rPr>
      </w:pPr>
    </w:p>
    <w:p w14:paraId="1AC1EA40" w14:textId="77777777" w:rsidR="00B36F1D" w:rsidRDefault="00B36F1D" w:rsidP="00B36F1D">
      <w:pPr>
        <w:rPr>
          <w:sz w:val="20"/>
          <w:szCs w:val="20"/>
        </w:rPr>
      </w:pPr>
    </w:p>
    <w:p w14:paraId="1C444B3B" w14:textId="77777777" w:rsidR="00B36F1D" w:rsidRDefault="00B36F1D" w:rsidP="00B36F1D">
      <w:pPr>
        <w:rPr>
          <w:sz w:val="20"/>
          <w:szCs w:val="20"/>
        </w:rPr>
      </w:pPr>
    </w:p>
    <w:p w14:paraId="0306CFD5" w14:textId="77777777" w:rsidR="00B36F1D" w:rsidRDefault="00B36F1D" w:rsidP="00B36F1D">
      <w:pPr>
        <w:rPr>
          <w:sz w:val="20"/>
          <w:szCs w:val="20"/>
        </w:rPr>
      </w:pPr>
    </w:p>
    <w:p w14:paraId="375FD71A" w14:textId="77777777" w:rsidR="00B36F1D" w:rsidRDefault="00B36F1D" w:rsidP="00B36F1D">
      <w:pPr>
        <w:rPr>
          <w:sz w:val="20"/>
          <w:szCs w:val="20"/>
        </w:rPr>
      </w:pPr>
    </w:p>
    <w:p w14:paraId="72CBC72D" w14:textId="77777777" w:rsidR="00B36F1D" w:rsidRDefault="00B36F1D" w:rsidP="00B36F1D">
      <w:pPr>
        <w:rPr>
          <w:sz w:val="20"/>
          <w:szCs w:val="20"/>
        </w:rPr>
      </w:pPr>
    </w:p>
    <w:p w14:paraId="0EA50C2D" w14:textId="77777777" w:rsidR="00B36F1D" w:rsidRDefault="00B36F1D" w:rsidP="00B36F1D">
      <w:pPr>
        <w:rPr>
          <w:sz w:val="20"/>
          <w:szCs w:val="20"/>
        </w:rPr>
      </w:pPr>
    </w:p>
    <w:p w14:paraId="6CD0D384" w14:textId="77777777" w:rsidR="00B36F1D" w:rsidRDefault="00B36F1D" w:rsidP="00B36F1D">
      <w:pPr>
        <w:rPr>
          <w:sz w:val="20"/>
          <w:szCs w:val="20"/>
        </w:rPr>
      </w:pPr>
    </w:p>
    <w:p w14:paraId="224F5F7F" w14:textId="77777777" w:rsidR="00B36F1D" w:rsidRDefault="00B36F1D" w:rsidP="00B36F1D">
      <w:pPr>
        <w:rPr>
          <w:sz w:val="20"/>
          <w:szCs w:val="20"/>
        </w:rPr>
      </w:pPr>
    </w:p>
    <w:p w14:paraId="5A0F5E61" w14:textId="77777777" w:rsidR="00B36F1D" w:rsidRDefault="00B36F1D" w:rsidP="00B36F1D">
      <w:pPr>
        <w:rPr>
          <w:sz w:val="20"/>
          <w:szCs w:val="20"/>
        </w:rPr>
      </w:pPr>
    </w:p>
    <w:p w14:paraId="1AA4A7E0" w14:textId="77777777" w:rsidR="00B36F1D" w:rsidRDefault="00B36F1D" w:rsidP="00B36F1D">
      <w:pPr>
        <w:rPr>
          <w:sz w:val="20"/>
          <w:szCs w:val="20"/>
        </w:rPr>
      </w:pPr>
    </w:p>
    <w:p w14:paraId="39C900C9" w14:textId="77777777" w:rsidR="00B36F1D" w:rsidRDefault="00B36F1D" w:rsidP="00B36F1D">
      <w:pPr>
        <w:rPr>
          <w:sz w:val="20"/>
          <w:szCs w:val="20"/>
        </w:rPr>
      </w:pPr>
    </w:p>
    <w:p w14:paraId="6F2FF2A3" w14:textId="77777777" w:rsidR="00B36F1D" w:rsidRDefault="00B36F1D" w:rsidP="00B36F1D">
      <w:pPr>
        <w:rPr>
          <w:sz w:val="20"/>
          <w:szCs w:val="20"/>
        </w:rPr>
      </w:pPr>
    </w:p>
    <w:p w14:paraId="1D7C4C55" w14:textId="77777777" w:rsidR="00B36F1D" w:rsidRDefault="00B36F1D" w:rsidP="00B36F1D">
      <w:pPr>
        <w:rPr>
          <w:sz w:val="20"/>
          <w:szCs w:val="20"/>
        </w:rPr>
      </w:pPr>
    </w:p>
    <w:p w14:paraId="448908C2" w14:textId="77777777" w:rsidR="00B36F1D" w:rsidRDefault="00B36F1D" w:rsidP="00B36F1D">
      <w:pPr>
        <w:rPr>
          <w:sz w:val="20"/>
          <w:szCs w:val="20"/>
        </w:rPr>
      </w:pPr>
    </w:p>
    <w:p w14:paraId="5821D6F0" w14:textId="77777777" w:rsidR="00B36F1D" w:rsidRDefault="00B36F1D" w:rsidP="00B36F1D">
      <w:pPr>
        <w:rPr>
          <w:sz w:val="20"/>
          <w:szCs w:val="20"/>
        </w:rPr>
      </w:pPr>
    </w:p>
    <w:p w14:paraId="253F9493" w14:textId="77777777" w:rsidR="00B36F1D" w:rsidRPr="003946AC" w:rsidRDefault="00B36F1D" w:rsidP="00B36F1D">
      <w:pPr>
        <w:pStyle w:val="PSAHeading3"/>
      </w:pPr>
      <w:bookmarkStart w:id="213" w:name="_Toc322778677"/>
      <w:r w:rsidRPr="003946AC">
        <w:lastRenderedPageBreak/>
        <w:t>Airtime Certificates</w:t>
      </w:r>
      <w:bookmarkEnd w:id="213"/>
    </w:p>
    <w:p w14:paraId="133387A6" w14:textId="77777777" w:rsidR="00B36F1D" w:rsidRDefault="00B36F1D" w:rsidP="00B36F1D">
      <w:pPr>
        <w:rPr>
          <w:sz w:val="20"/>
          <w:szCs w:val="20"/>
        </w:rPr>
      </w:pPr>
    </w:p>
    <w:p w14:paraId="3AE7A048" w14:textId="77777777" w:rsidR="00B36F1D" w:rsidRDefault="00B36F1D" w:rsidP="00B36F1D">
      <w:pPr>
        <w:rPr>
          <w:sz w:val="20"/>
          <w:szCs w:val="20"/>
        </w:rPr>
      </w:pPr>
    </w:p>
    <w:p w14:paraId="62FCADBD" w14:textId="77777777" w:rsidR="00B36F1D" w:rsidRDefault="00627F1C" w:rsidP="00B36F1D">
      <w:pPr>
        <w:rPr>
          <w:sz w:val="20"/>
          <w:szCs w:val="20"/>
        </w:rPr>
      </w:pPr>
      <w:r>
        <w:rPr>
          <w:noProof/>
          <w:sz w:val="20"/>
          <w:szCs w:val="20"/>
        </w:rPr>
        <w:drawing>
          <wp:inline distT="0" distB="0" distL="0" distR="0" wp14:anchorId="404790A6" wp14:editId="1485128A">
            <wp:extent cx="4551680" cy="3647440"/>
            <wp:effectExtent l="2540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7"/>
                    <a:srcRect/>
                    <a:stretch>
                      <a:fillRect/>
                    </a:stretch>
                  </pic:blipFill>
                  <pic:spPr bwMode="auto">
                    <a:xfrm>
                      <a:off x="0" y="0"/>
                      <a:ext cx="4551680" cy="3647440"/>
                    </a:xfrm>
                    <a:prstGeom prst="rect">
                      <a:avLst/>
                    </a:prstGeom>
                    <a:noFill/>
                    <a:ln w="9525">
                      <a:noFill/>
                      <a:miter lim="800000"/>
                      <a:headEnd/>
                      <a:tailEnd/>
                    </a:ln>
                  </pic:spPr>
                </pic:pic>
              </a:graphicData>
            </a:graphic>
          </wp:inline>
        </w:drawing>
      </w:r>
    </w:p>
    <w:p w14:paraId="12A225B9" w14:textId="77777777" w:rsidR="00B36F1D" w:rsidRDefault="00B36F1D" w:rsidP="00B36F1D">
      <w:pPr>
        <w:rPr>
          <w:sz w:val="20"/>
          <w:szCs w:val="20"/>
        </w:rPr>
      </w:pPr>
    </w:p>
    <w:p w14:paraId="718DD98F" w14:textId="77777777" w:rsidR="00B36F1D" w:rsidRDefault="00B36F1D" w:rsidP="00B36F1D">
      <w:pPr>
        <w:rPr>
          <w:sz w:val="20"/>
          <w:szCs w:val="20"/>
        </w:rPr>
      </w:pPr>
    </w:p>
    <w:p w14:paraId="69E03B5B" w14:textId="77777777" w:rsidR="00B36F1D" w:rsidRPr="00A9299D" w:rsidRDefault="00B36F1D" w:rsidP="00B36F1D">
      <w:pPr>
        <w:rPr>
          <w:sz w:val="20"/>
          <w:szCs w:val="20"/>
        </w:rPr>
      </w:pPr>
      <w:r>
        <w:rPr>
          <w:b/>
          <w:i/>
          <w:sz w:val="20"/>
          <w:szCs w:val="20"/>
          <w:u w:val="single"/>
        </w:rPr>
        <w:t>Certificate Description:</w:t>
      </w:r>
      <w:r>
        <w:rPr>
          <w:sz w:val="20"/>
          <w:szCs w:val="20"/>
        </w:rPr>
        <w:t xml:space="preserve">  Text description of air certificate.</w:t>
      </w:r>
    </w:p>
    <w:p w14:paraId="5A520E5D" w14:textId="77777777" w:rsidR="00B36F1D" w:rsidRPr="00A9299D" w:rsidRDefault="00B36F1D" w:rsidP="00B36F1D">
      <w:pPr>
        <w:rPr>
          <w:sz w:val="20"/>
          <w:szCs w:val="20"/>
        </w:rPr>
      </w:pPr>
      <w:r w:rsidRPr="00A9299D">
        <w:rPr>
          <w:b/>
          <w:i/>
          <w:sz w:val="20"/>
          <w:szCs w:val="20"/>
          <w:u w:val="single"/>
        </w:rPr>
        <w:t>Number of Minutes for Credit:</w:t>
      </w:r>
      <w:r>
        <w:rPr>
          <w:sz w:val="20"/>
          <w:szCs w:val="20"/>
        </w:rPr>
        <w:t xml:space="preserve">  Number of free minutes given with certificate.</w:t>
      </w:r>
    </w:p>
    <w:p w14:paraId="18FDECBD" w14:textId="77777777" w:rsidR="00B36F1D" w:rsidRPr="00651A08" w:rsidRDefault="00B36F1D" w:rsidP="00B36F1D">
      <w:pPr>
        <w:rPr>
          <w:sz w:val="20"/>
          <w:szCs w:val="20"/>
        </w:rPr>
      </w:pPr>
      <w:proofErr w:type="gramStart"/>
      <w:r w:rsidRPr="00A9299D">
        <w:rPr>
          <w:b/>
          <w:i/>
          <w:sz w:val="20"/>
          <w:szCs w:val="20"/>
          <w:u w:val="single"/>
        </w:rPr>
        <w:t>Credit Rate per Minute:</w:t>
      </w:r>
      <w:r>
        <w:rPr>
          <w:sz w:val="20"/>
          <w:szCs w:val="20"/>
        </w:rPr>
        <w:t xml:space="preserve">  For reporting purpose only.</w:t>
      </w:r>
      <w:proofErr w:type="gramEnd"/>
      <w:r>
        <w:rPr>
          <w:sz w:val="20"/>
          <w:szCs w:val="20"/>
        </w:rPr>
        <w:t xml:space="preserve"> Assigns a per-minute cost to track expense of free minutes provided by this certificate.</w:t>
      </w:r>
    </w:p>
    <w:p w14:paraId="606FD82A" w14:textId="77777777" w:rsidR="00B36F1D" w:rsidRPr="00A9299D" w:rsidRDefault="00B36F1D" w:rsidP="00B36F1D">
      <w:pPr>
        <w:rPr>
          <w:sz w:val="20"/>
          <w:szCs w:val="20"/>
        </w:rPr>
      </w:pPr>
      <w:r w:rsidRPr="00A9299D">
        <w:rPr>
          <w:b/>
          <w:i/>
          <w:sz w:val="20"/>
          <w:szCs w:val="20"/>
          <w:u w:val="single"/>
        </w:rPr>
        <w:t>Credit G/L Account:</w:t>
      </w:r>
      <w:r>
        <w:rPr>
          <w:sz w:val="20"/>
          <w:szCs w:val="20"/>
        </w:rPr>
        <w:t xml:space="preserve">  Enter the general ledger account number to accumulate overage revenue.</w:t>
      </w:r>
    </w:p>
    <w:p w14:paraId="3DC4A45E" w14:textId="77777777" w:rsidR="00B36F1D" w:rsidRDefault="00B36F1D" w:rsidP="00B36F1D">
      <w:pPr>
        <w:pStyle w:val="DefaultText"/>
        <w:rPr>
          <w:sz w:val="20"/>
        </w:rPr>
      </w:pPr>
      <w:r w:rsidRPr="00A9299D">
        <w:rPr>
          <w:b/>
          <w:i/>
          <w:sz w:val="20"/>
          <w:u w:val="single"/>
        </w:rPr>
        <w:t>Number of Days Allowed to Use this Certificate:</w:t>
      </w:r>
      <w:r>
        <w:rPr>
          <w:sz w:val="20"/>
        </w:rPr>
        <w:t xml:space="preserve">  Enter the number of days that a customer has to use the certificate minutes. When the certificate is installed on a service number, the system will add the number of days to the install date for the certificate. This will become the expiration date of the certificate.</w:t>
      </w:r>
    </w:p>
    <w:p w14:paraId="3BE26D36" w14:textId="77777777" w:rsidR="00B36F1D" w:rsidRDefault="00B36F1D" w:rsidP="00B36F1D">
      <w:pPr>
        <w:pStyle w:val="DefaultText"/>
        <w:rPr>
          <w:sz w:val="20"/>
        </w:rPr>
      </w:pPr>
      <w:r w:rsidRPr="00A9299D">
        <w:rPr>
          <w:b/>
          <w:i/>
          <w:sz w:val="20"/>
          <w:u w:val="single"/>
        </w:rPr>
        <w:t>Regenerate After Each Billing Period:</w:t>
      </w:r>
      <w:r>
        <w:rPr>
          <w:sz w:val="20"/>
        </w:rPr>
        <w:t xml:space="preserve">  If checked, the system</w:t>
      </w:r>
      <w:r w:rsidRPr="00B4603A">
        <w:rPr>
          <w:sz w:val="20"/>
        </w:rPr>
        <w:t xml:space="preserve"> </w:t>
      </w:r>
      <w:r>
        <w:rPr>
          <w:sz w:val="20"/>
        </w:rPr>
        <w:t>will create a new certificate at billing.  If not checked this is a one-time certificate.</w:t>
      </w:r>
    </w:p>
    <w:p w14:paraId="788479E5" w14:textId="77777777" w:rsidR="00B36F1D" w:rsidRPr="00B4603A" w:rsidRDefault="00B36F1D" w:rsidP="00B36F1D">
      <w:pPr>
        <w:rPr>
          <w:sz w:val="20"/>
          <w:szCs w:val="20"/>
        </w:rPr>
      </w:pPr>
      <w:r w:rsidRPr="00A9299D">
        <w:rPr>
          <w:b/>
          <w:i/>
          <w:sz w:val="20"/>
          <w:szCs w:val="20"/>
          <w:u w:val="single"/>
        </w:rPr>
        <w:t>Charge Overage Here:</w:t>
      </w:r>
      <w:r>
        <w:rPr>
          <w:sz w:val="20"/>
          <w:szCs w:val="20"/>
        </w:rPr>
        <w:t xml:space="preserve">  If you want to charge overage once the free minutes are exhausted instead of the regular period rate, check this box.</w:t>
      </w:r>
    </w:p>
    <w:p w14:paraId="0D4538C3" w14:textId="77777777" w:rsidR="00B36F1D" w:rsidRPr="00B4603A" w:rsidRDefault="00B36F1D" w:rsidP="00B36F1D">
      <w:pPr>
        <w:rPr>
          <w:sz w:val="20"/>
          <w:szCs w:val="20"/>
        </w:rPr>
      </w:pPr>
      <w:r w:rsidRPr="00A9299D">
        <w:rPr>
          <w:b/>
          <w:i/>
          <w:sz w:val="20"/>
          <w:szCs w:val="20"/>
          <w:u w:val="single"/>
        </w:rPr>
        <w:t>Overage Rate:</w:t>
      </w:r>
      <w:r>
        <w:rPr>
          <w:sz w:val="20"/>
          <w:szCs w:val="20"/>
        </w:rPr>
        <w:t xml:space="preserve">  If you want to charge overage once the free minutes are exhausted, enter the per-minute rate here.</w:t>
      </w:r>
    </w:p>
    <w:p w14:paraId="339F39FA" w14:textId="77777777" w:rsidR="00B36F1D" w:rsidRPr="00A9299D" w:rsidRDefault="00B36F1D" w:rsidP="00B36F1D">
      <w:pPr>
        <w:outlineLvl w:val="0"/>
        <w:rPr>
          <w:b/>
          <w:i/>
          <w:sz w:val="20"/>
          <w:szCs w:val="20"/>
          <w:u w:val="single"/>
        </w:rPr>
      </w:pPr>
      <w:r w:rsidRPr="00A9299D">
        <w:rPr>
          <w:b/>
          <w:i/>
          <w:sz w:val="20"/>
          <w:szCs w:val="20"/>
          <w:u w:val="single"/>
        </w:rPr>
        <w:t>Apply to Expanded Home Calls:</w:t>
      </w:r>
    </w:p>
    <w:p w14:paraId="7E7FFAF1" w14:textId="77777777" w:rsidR="00B36F1D" w:rsidRDefault="00B36F1D" w:rsidP="00B36F1D">
      <w:pPr>
        <w:pStyle w:val="DefaultText"/>
        <w:rPr>
          <w:sz w:val="20"/>
        </w:rPr>
      </w:pPr>
      <w:r w:rsidRPr="00A9299D">
        <w:rPr>
          <w:b/>
          <w:i/>
          <w:sz w:val="20"/>
          <w:u w:val="single"/>
        </w:rPr>
        <w:t>Rate Step Time to Apply Airtime Certificate:</w:t>
      </w:r>
      <w:r>
        <w:rPr>
          <w:sz w:val="20"/>
        </w:rPr>
        <w:t xml:space="preserve">  Select from drop-down. Apply the free minutes from the certificate first, before the rate plan free minutes, or apply after the regular plan minutes have been exhausted.</w:t>
      </w:r>
    </w:p>
    <w:p w14:paraId="0ECAE890" w14:textId="77777777" w:rsidR="00B36F1D" w:rsidRDefault="00B36F1D" w:rsidP="00B36F1D">
      <w:pPr>
        <w:rPr>
          <w:sz w:val="20"/>
          <w:szCs w:val="20"/>
        </w:rPr>
      </w:pPr>
      <w:r w:rsidRPr="00A9299D">
        <w:rPr>
          <w:b/>
          <w:i/>
          <w:sz w:val="20"/>
          <w:szCs w:val="20"/>
          <w:u w:val="single"/>
        </w:rPr>
        <w:t>Rate Periods Applicable:</w:t>
      </w:r>
      <w:r>
        <w:rPr>
          <w:sz w:val="20"/>
          <w:szCs w:val="20"/>
        </w:rPr>
        <w:t xml:space="preserve">  Indicate which rate periods can free minutes can be included in.</w:t>
      </w:r>
    </w:p>
    <w:p w14:paraId="19489D47" w14:textId="77777777" w:rsidR="00B36F1D" w:rsidRPr="00427FFD" w:rsidRDefault="00B36F1D" w:rsidP="00B36F1D">
      <w:pPr>
        <w:rPr>
          <w:sz w:val="20"/>
          <w:szCs w:val="20"/>
        </w:rPr>
      </w:pPr>
      <w:r w:rsidRPr="00AE639E">
        <w:rPr>
          <w:b/>
          <w:i/>
          <w:sz w:val="20"/>
          <w:szCs w:val="20"/>
          <w:u w:val="single"/>
        </w:rPr>
        <w:t>Apply Service Types:</w:t>
      </w:r>
      <w:r>
        <w:rPr>
          <w:sz w:val="20"/>
          <w:szCs w:val="20"/>
        </w:rPr>
        <w:t xml:space="preserve">  Select ‘ALL’ service types applicable to this certificate.</w:t>
      </w:r>
    </w:p>
    <w:p w14:paraId="11C672C7" w14:textId="77777777" w:rsidR="00B36F1D" w:rsidRPr="00B4603A" w:rsidRDefault="00B36F1D" w:rsidP="00B36F1D">
      <w:pPr>
        <w:rPr>
          <w:sz w:val="20"/>
          <w:szCs w:val="20"/>
        </w:rPr>
      </w:pPr>
      <w:r w:rsidRPr="00A9299D">
        <w:rPr>
          <w:b/>
          <w:i/>
          <w:sz w:val="20"/>
          <w:szCs w:val="20"/>
          <w:u w:val="single"/>
        </w:rPr>
        <w:t>Call Directions:</w:t>
      </w:r>
      <w:r>
        <w:rPr>
          <w:sz w:val="20"/>
          <w:szCs w:val="20"/>
        </w:rPr>
        <w:t xml:space="preserve">  Select the appropriate call directions that apply for the certificate.  </w:t>
      </w:r>
    </w:p>
    <w:p w14:paraId="052E08CC" w14:textId="77777777" w:rsidR="00B36F1D" w:rsidRPr="000C6441" w:rsidRDefault="00B36F1D" w:rsidP="00B36F1D">
      <w:pPr>
        <w:rPr>
          <w:b/>
          <w:sz w:val="20"/>
          <w:szCs w:val="20"/>
        </w:rPr>
      </w:pPr>
      <w:r w:rsidRPr="00A9299D">
        <w:rPr>
          <w:b/>
          <w:i/>
          <w:sz w:val="20"/>
          <w:szCs w:val="20"/>
          <w:u w:val="single"/>
        </w:rPr>
        <w:t>Apply to Extended Area Calls:</w:t>
      </w:r>
      <w:r>
        <w:rPr>
          <w:sz w:val="20"/>
          <w:szCs w:val="20"/>
        </w:rPr>
        <w:t xml:space="preserve">  This allows the usage of the extended area bands to define coverage areas.  </w:t>
      </w:r>
      <w:r w:rsidRPr="000C6441">
        <w:rPr>
          <w:b/>
          <w:sz w:val="20"/>
          <w:szCs w:val="20"/>
        </w:rPr>
        <w:t xml:space="preserve">For this option to work, the service number you want the air certificate to apply to must </w:t>
      </w:r>
      <w:r>
        <w:rPr>
          <w:b/>
          <w:sz w:val="20"/>
          <w:szCs w:val="20"/>
        </w:rPr>
        <w:t xml:space="preserve">also </w:t>
      </w:r>
      <w:r w:rsidRPr="000C6441">
        <w:rPr>
          <w:b/>
          <w:sz w:val="20"/>
          <w:szCs w:val="20"/>
        </w:rPr>
        <w:t>have a plan that has the Extended Home Rerate Tab defined.</w:t>
      </w:r>
    </w:p>
    <w:p w14:paraId="52143F0B" w14:textId="77777777" w:rsidR="00B36F1D" w:rsidRDefault="00B36F1D" w:rsidP="00B36F1D">
      <w:pPr>
        <w:rPr>
          <w:sz w:val="20"/>
          <w:szCs w:val="20"/>
        </w:rPr>
      </w:pPr>
      <w:r>
        <w:rPr>
          <w:b/>
          <w:i/>
          <w:sz w:val="20"/>
          <w:szCs w:val="20"/>
          <w:u w:val="single"/>
        </w:rPr>
        <w:t>Apply to Extended Area Bands:</w:t>
      </w:r>
      <w:r>
        <w:rPr>
          <w:sz w:val="20"/>
          <w:szCs w:val="20"/>
        </w:rPr>
        <w:t xml:space="preserve">  Select one or more boxes that the certificate will apply to. These bands are defined on the rate plan that is used in conjunction with this item.</w:t>
      </w:r>
    </w:p>
    <w:p w14:paraId="41937594" w14:textId="77777777" w:rsidR="00CA432B" w:rsidRDefault="00CA432B" w:rsidP="00B36F1D">
      <w:pPr>
        <w:rPr>
          <w:b/>
          <w:sz w:val="20"/>
          <w:szCs w:val="20"/>
        </w:rPr>
      </w:pPr>
    </w:p>
    <w:p w14:paraId="511297AA" w14:textId="77777777" w:rsidR="00CA432B" w:rsidRDefault="00CA432B" w:rsidP="00B36F1D">
      <w:pPr>
        <w:rPr>
          <w:b/>
          <w:sz w:val="20"/>
          <w:szCs w:val="20"/>
        </w:rPr>
      </w:pPr>
    </w:p>
    <w:p w14:paraId="6DC36707" w14:textId="515139FC" w:rsidR="00B36F1D" w:rsidRDefault="007F45AC" w:rsidP="00B36F1D">
      <w:pPr>
        <w:rPr>
          <w:sz w:val="20"/>
          <w:szCs w:val="20"/>
        </w:rPr>
      </w:pPr>
      <w:r w:rsidRPr="007F45AC">
        <w:rPr>
          <w:b/>
          <w:sz w:val="20"/>
          <w:szCs w:val="20"/>
        </w:rPr>
        <w:lastRenderedPageBreak/>
        <w:t xml:space="preserve">Data Certificate </w:t>
      </w:r>
      <w:r w:rsidR="00CA432B">
        <w:rPr>
          <w:b/>
          <w:sz w:val="20"/>
          <w:szCs w:val="20"/>
        </w:rPr>
        <w:t>(</w:t>
      </w:r>
      <w:r w:rsidR="00CA432B" w:rsidRPr="0094147A">
        <w:rPr>
          <w:b/>
          <w:sz w:val="20"/>
          <w:szCs w:val="20"/>
          <w:u w:val="single"/>
        </w:rPr>
        <w:t>For Advance Pay only</w:t>
      </w:r>
      <w:r w:rsidR="00CA432B">
        <w:rPr>
          <w:b/>
          <w:sz w:val="20"/>
          <w:szCs w:val="20"/>
        </w:rPr>
        <w:t xml:space="preserve">)  </w:t>
      </w:r>
    </w:p>
    <w:p w14:paraId="342A6199" w14:textId="45722E6E" w:rsidR="00CA432B" w:rsidRPr="00CA432B" w:rsidRDefault="00CA432B" w:rsidP="00B36F1D">
      <w:pPr>
        <w:rPr>
          <w:sz w:val="20"/>
          <w:szCs w:val="20"/>
        </w:rPr>
      </w:pPr>
      <w:r>
        <w:rPr>
          <w:sz w:val="20"/>
          <w:szCs w:val="20"/>
        </w:rPr>
        <w:t xml:space="preserve">In an Advance Pay situation you can create a data certificate that will control the amount of data allowed on the plan.  You will set up the amount of data that you want </w:t>
      </w:r>
      <w:r w:rsidR="0094147A">
        <w:rPr>
          <w:sz w:val="20"/>
          <w:szCs w:val="20"/>
        </w:rPr>
        <w:t>to allow and once that amount has been used then provisioning will shut off the data element in the appropriate switch.</w:t>
      </w:r>
    </w:p>
    <w:p w14:paraId="013CAC69" w14:textId="77777777" w:rsidR="007F45AC" w:rsidRDefault="007F45AC" w:rsidP="00B36F1D">
      <w:pPr>
        <w:rPr>
          <w:sz w:val="20"/>
          <w:szCs w:val="20"/>
        </w:rPr>
      </w:pPr>
    </w:p>
    <w:p w14:paraId="260A5536" w14:textId="5C9EC606" w:rsidR="007F45AC" w:rsidRDefault="007F45AC" w:rsidP="00B36F1D">
      <w:pPr>
        <w:rPr>
          <w:sz w:val="20"/>
          <w:szCs w:val="20"/>
        </w:rPr>
      </w:pPr>
      <w:r>
        <w:rPr>
          <w:noProof/>
          <w:sz w:val="20"/>
          <w:szCs w:val="20"/>
        </w:rPr>
        <w:drawing>
          <wp:inline distT="0" distB="0" distL="0" distR="0" wp14:anchorId="68E23630" wp14:editId="03725336">
            <wp:extent cx="4791456" cy="3648456"/>
            <wp:effectExtent l="0" t="0" r="9525" b="9525"/>
            <wp:docPr id="182"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91456" cy="3648456"/>
                    </a:xfrm>
                    <a:prstGeom prst="rect">
                      <a:avLst/>
                    </a:prstGeom>
                    <a:noFill/>
                    <a:ln>
                      <a:noFill/>
                    </a:ln>
                  </pic:spPr>
                </pic:pic>
              </a:graphicData>
            </a:graphic>
          </wp:inline>
        </w:drawing>
      </w:r>
    </w:p>
    <w:p w14:paraId="7573C305" w14:textId="77777777" w:rsidR="007F45AC" w:rsidRPr="00DA4EFA" w:rsidRDefault="007F45AC" w:rsidP="00B36F1D">
      <w:pPr>
        <w:rPr>
          <w:sz w:val="20"/>
          <w:szCs w:val="20"/>
        </w:rPr>
      </w:pPr>
    </w:p>
    <w:p w14:paraId="1C761B3D" w14:textId="77777777" w:rsidR="007F45AC" w:rsidRDefault="007F45AC" w:rsidP="00B36F1D">
      <w:pPr>
        <w:pStyle w:val="PSAHeading3"/>
      </w:pPr>
    </w:p>
    <w:p w14:paraId="082BB937" w14:textId="77777777" w:rsidR="00EE113D" w:rsidRPr="00E76906" w:rsidRDefault="00EE113D" w:rsidP="00EE113D">
      <w:pPr>
        <w:outlineLvl w:val="2"/>
        <w:rPr>
          <w:sz w:val="20"/>
          <w:szCs w:val="20"/>
        </w:rPr>
      </w:pPr>
      <w:r w:rsidRPr="00E76906">
        <w:rPr>
          <w:b/>
          <w:i/>
          <w:sz w:val="20"/>
          <w:szCs w:val="20"/>
          <w:u w:val="single"/>
        </w:rPr>
        <w:t>Access Point Name - Network ID:</w:t>
      </w:r>
      <w:r>
        <w:rPr>
          <w:b/>
          <w:sz w:val="20"/>
          <w:szCs w:val="20"/>
        </w:rPr>
        <w:t xml:space="preserve">  </w:t>
      </w:r>
      <w:r w:rsidRPr="000A7E72">
        <w:rPr>
          <w:sz w:val="20"/>
          <w:szCs w:val="20"/>
        </w:rPr>
        <w:t>APN-NI = Access Point Name, Network Interface.  This and the APN-OI are recorded in the GPRS records. The two access point fields define the access point names recorded to differentiate different service providers for the same kind of service.  The</w:t>
      </w:r>
      <w:r>
        <w:rPr>
          <w:sz w:val="20"/>
          <w:szCs w:val="20"/>
        </w:rPr>
        <w:t>y</w:t>
      </w:r>
      <w:r w:rsidRPr="000A7E72">
        <w:rPr>
          <w:sz w:val="20"/>
          <w:szCs w:val="20"/>
        </w:rPr>
        <w:t xml:space="preserve"> are the first select</w:t>
      </w:r>
      <w:r>
        <w:rPr>
          <w:sz w:val="20"/>
          <w:szCs w:val="20"/>
        </w:rPr>
        <w:t>ion criteria</w:t>
      </w:r>
      <w:r w:rsidRPr="000A7E72">
        <w:rPr>
          <w:sz w:val="20"/>
          <w:szCs w:val="20"/>
        </w:rPr>
        <w:t xml:space="preserve"> for matching usage to rates.  The rating system attempts to use both APN-NI and the APN-OI, if not found it tries with a blank APN-OI.  If that lookup fails, it tries with both blank.  This allows the differentiation between WAP and MMS (and other possible services).  For CDMA data, these are currently always blank.</w:t>
      </w:r>
    </w:p>
    <w:p w14:paraId="106D28A2" w14:textId="77777777" w:rsidR="00EE113D" w:rsidRPr="00E76906" w:rsidRDefault="00EE113D" w:rsidP="00EE113D">
      <w:pPr>
        <w:outlineLvl w:val="2"/>
        <w:rPr>
          <w:sz w:val="20"/>
          <w:szCs w:val="20"/>
        </w:rPr>
      </w:pPr>
      <w:r w:rsidRPr="00E76906">
        <w:rPr>
          <w:b/>
          <w:i/>
          <w:sz w:val="20"/>
          <w:szCs w:val="20"/>
          <w:u w:val="single"/>
        </w:rPr>
        <w:t>Access Point Name – Operator ID:</w:t>
      </w:r>
      <w:r>
        <w:rPr>
          <w:sz w:val="20"/>
          <w:szCs w:val="20"/>
        </w:rPr>
        <w:t xml:space="preserve">  </w:t>
      </w:r>
      <w:r w:rsidRPr="000A7E72">
        <w:rPr>
          <w:sz w:val="20"/>
          <w:szCs w:val="20"/>
        </w:rPr>
        <w:t>APN-OI = Access Point Name, Operator Interface.</w:t>
      </w:r>
    </w:p>
    <w:p w14:paraId="46BC846D" w14:textId="77777777" w:rsidR="00EE113D" w:rsidRDefault="00EE113D" w:rsidP="00EE113D">
      <w:pPr>
        <w:pStyle w:val="DefaultText"/>
        <w:rPr>
          <w:sz w:val="20"/>
        </w:rPr>
      </w:pPr>
      <w:r w:rsidRPr="00E76906">
        <w:rPr>
          <w:b/>
          <w:i/>
          <w:sz w:val="20"/>
          <w:u w:val="single"/>
        </w:rPr>
        <w:t>Number of Days Allowed to Use This Certificate Y/N</w:t>
      </w:r>
      <w:proofErr w:type="gramStart"/>
      <w:r w:rsidRPr="00E76906">
        <w:rPr>
          <w:b/>
          <w:i/>
          <w:sz w:val="20"/>
          <w:u w:val="single"/>
        </w:rPr>
        <w:t>?:</w:t>
      </w:r>
      <w:proofErr w:type="gramEnd"/>
      <w:r>
        <w:rPr>
          <w:sz w:val="20"/>
        </w:rPr>
        <w:t xml:space="preserve">  Enter the number of days that a customer has to use the certificate minutes. When the certificate is installed on a service number, the system will add the number of days to the install date for the certificate. This will become the expiration date of the certificate.</w:t>
      </w:r>
    </w:p>
    <w:p w14:paraId="49311E91" w14:textId="77777777" w:rsidR="00EE113D" w:rsidRPr="00E76906" w:rsidRDefault="00EE113D" w:rsidP="00EE113D">
      <w:pPr>
        <w:outlineLvl w:val="2"/>
        <w:rPr>
          <w:b/>
          <w:i/>
          <w:sz w:val="20"/>
          <w:szCs w:val="20"/>
          <w:u w:val="single"/>
        </w:rPr>
      </w:pPr>
      <w:r w:rsidRPr="00A9299D">
        <w:rPr>
          <w:b/>
          <w:i/>
          <w:sz w:val="20"/>
          <w:u w:val="single"/>
        </w:rPr>
        <w:t>Regenerate After Each Billing Period:</w:t>
      </w:r>
      <w:r>
        <w:rPr>
          <w:sz w:val="20"/>
        </w:rPr>
        <w:t xml:space="preserve">  If checked, the system</w:t>
      </w:r>
      <w:r w:rsidRPr="00B4603A">
        <w:rPr>
          <w:sz w:val="20"/>
        </w:rPr>
        <w:t xml:space="preserve"> </w:t>
      </w:r>
      <w:r>
        <w:rPr>
          <w:sz w:val="20"/>
        </w:rPr>
        <w:t xml:space="preserve">will create a new certificate at billing.  If not checked this is a one-time certificate. </w:t>
      </w:r>
      <w:r w:rsidRPr="001B2351">
        <w:rPr>
          <w:sz w:val="20"/>
          <w:szCs w:val="28"/>
        </w:rPr>
        <w:t xml:space="preserve">On </w:t>
      </w:r>
      <w:r w:rsidRPr="001B2351">
        <w:rPr>
          <w:sz w:val="20"/>
          <w:szCs w:val="28"/>
          <w:u w:val="single"/>
        </w:rPr>
        <w:t>permanent regenerating</w:t>
      </w:r>
      <w:r w:rsidRPr="001B2351">
        <w:rPr>
          <w:sz w:val="20"/>
          <w:szCs w:val="28"/>
        </w:rPr>
        <w:t xml:space="preserve"> air certificate items, each billing run creates a new certificate.  This certificate is created with a beginning date of the first day of the cycle and the end date is the last day of the cycle.  So in Feb it would be valid for 28 days; where in March it would be 31days and April would only be 30 days.  Additionally on </w:t>
      </w:r>
      <w:r w:rsidRPr="001B2351">
        <w:rPr>
          <w:sz w:val="20"/>
          <w:szCs w:val="28"/>
          <w:u w:val="single"/>
        </w:rPr>
        <w:t>permanent regenerating</w:t>
      </w:r>
      <w:r w:rsidRPr="001B2351">
        <w:rPr>
          <w:sz w:val="20"/>
          <w:szCs w:val="28"/>
        </w:rPr>
        <w:t xml:space="preserve"> air certificates, no matter what effective date is used for the install on the item, the certificate will expire the last day of the cycle.</w:t>
      </w:r>
    </w:p>
    <w:p w14:paraId="7C6E79C3" w14:textId="77777777" w:rsidR="00EE113D" w:rsidRPr="00FB6A38" w:rsidRDefault="00EE113D" w:rsidP="00EE113D">
      <w:pPr>
        <w:outlineLvl w:val="2"/>
        <w:rPr>
          <w:sz w:val="20"/>
          <w:szCs w:val="20"/>
        </w:rPr>
      </w:pPr>
      <w:r w:rsidRPr="00E76906">
        <w:rPr>
          <w:b/>
          <w:i/>
          <w:sz w:val="20"/>
          <w:szCs w:val="20"/>
          <w:u w:val="single"/>
        </w:rPr>
        <w:t>Apply to Home Usage Y/N</w:t>
      </w:r>
      <w:proofErr w:type="gramStart"/>
      <w:r w:rsidRPr="00E76906">
        <w:rPr>
          <w:b/>
          <w:i/>
          <w:sz w:val="20"/>
          <w:szCs w:val="20"/>
          <w:u w:val="single"/>
        </w:rPr>
        <w:t>?:</w:t>
      </w:r>
      <w:proofErr w:type="gramEnd"/>
      <w:r>
        <w:rPr>
          <w:sz w:val="20"/>
          <w:szCs w:val="20"/>
        </w:rPr>
        <w:t xml:space="preserve">  Should local calls be applied to the certificate?</w:t>
      </w:r>
    </w:p>
    <w:p w14:paraId="35422CEB" w14:textId="77777777" w:rsidR="00EE113D" w:rsidRPr="00FB6A38" w:rsidRDefault="00EE113D" w:rsidP="00EE113D">
      <w:pPr>
        <w:outlineLvl w:val="2"/>
        <w:rPr>
          <w:sz w:val="20"/>
          <w:szCs w:val="20"/>
        </w:rPr>
      </w:pPr>
      <w:r w:rsidRPr="00E76906">
        <w:rPr>
          <w:b/>
          <w:i/>
          <w:sz w:val="20"/>
          <w:szCs w:val="20"/>
          <w:u w:val="single"/>
        </w:rPr>
        <w:t>Apply to Roamer Usage Y/N</w:t>
      </w:r>
      <w:proofErr w:type="gramStart"/>
      <w:r w:rsidRPr="00E76906">
        <w:rPr>
          <w:b/>
          <w:i/>
          <w:sz w:val="20"/>
          <w:szCs w:val="20"/>
          <w:u w:val="single"/>
        </w:rPr>
        <w:t>?:</w:t>
      </w:r>
      <w:proofErr w:type="gramEnd"/>
      <w:r>
        <w:rPr>
          <w:sz w:val="20"/>
          <w:szCs w:val="20"/>
        </w:rPr>
        <w:t xml:space="preserve">  Should roamer calls be applied to the certificate?</w:t>
      </w:r>
    </w:p>
    <w:p w14:paraId="46C20F9C" w14:textId="77777777" w:rsidR="00EE113D" w:rsidRPr="00FB6A38" w:rsidRDefault="00EE113D" w:rsidP="00EE113D">
      <w:pPr>
        <w:outlineLvl w:val="2"/>
        <w:rPr>
          <w:sz w:val="20"/>
          <w:szCs w:val="20"/>
        </w:rPr>
      </w:pPr>
      <w:r w:rsidRPr="00E76906">
        <w:rPr>
          <w:b/>
          <w:i/>
          <w:sz w:val="20"/>
          <w:szCs w:val="20"/>
          <w:u w:val="single"/>
        </w:rPr>
        <w:t>Apply to Expanded Home Usage Y/N</w:t>
      </w:r>
      <w:proofErr w:type="gramStart"/>
      <w:r w:rsidRPr="00E76906">
        <w:rPr>
          <w:b/>
          <w:i/>
          <w:sz w:val="20"/>
          <w:szCs w:val="20"/>
          <w:u w:val="single"/>
        </w:rPr>
        <w:t>?:</w:t>
      </w:r>
      <w:proofErr w:type="gramEnd"/>
      <w:r>
        <w:rPr>
          <w:sz w:val="20"/>
          <w:szCs w:val="20"/>
        </w:rPr>
        <w:t xml:space="preserve">  Should calls made in the Expanded Home area be applied to the certificate?</w:t>
      </w:r>
    </w:p>
    <w:p w14:paraId="1DDD9E27" w14:textId="77777777" w:rsidR="00EE113D" w:rsidRPr="00FB6A38" w:rsidRDefault="00EE113D" w:rsidP="00EE113D">
      <w:pPr>
        <w:outlineLvl w:val="2"/>
        <w:rPr>
          <w:sz w:val="20"/>
          <w:szCs w:val="20"/>
        </w:rPr>
      </w:pPr>
      <w:r w:rsidRPr="00E76906">
        <w:rPr>
          <w:b/>
          <w:i/>
          <w:sz w:val="20"/>
          <w:szCs w:val="20"/>
          <w:u w:val="single"/>
        </w:rPr>
        <w:t>Apply to Incoming Usage Y/N</w:t>
      </w:r>
      <w:proofErr w:type="gramStart"/>
      <w:r w:rsidRPr="00E76906">
        <w:rPr>
          <w:b/>
          <w:i/>
          <w:sz w:val="20"/>
          <w:szCs w:val="20"/>
          <w:u w:val="single"/>
        </w:rPr>
        <w:t>?:</w:t>
      </w:r>
      <w:proofErr w:type="gramEnd"/>
      <w:r>
        <w:rPr>
          <w:sz w:val="20"/>
          <w:szCs w:val="20"/>
        </w:rPr>
        <w:t xml:space="preserve">  Should incoming usage be applied to the certificate.  </w:t>
      </w:r>
    </w:p>
    <w:p w14:paraId="5A0906C6" w14:textId="77777777" w:rsidR="00EE113D" w:rsidRPr="00FB6A38" w:rsidRDefault="00EE113D" w:rsidP="00EE113D">
      <w:pPr>
        <w:outlineLvl w:val="2"/>
        <w:rPr>
          <w:sz w:val="20"/>
          <w:szCs w:val="20"/>
        </w:rPr>
      </w:pPr>
      <w:r w:rsidRPr="00E76906">
        <w:rPr>
          <w:b/>
          <w:i/>
          <w:sz w:val="20"/>
          <w:szCs w:val="20"/>
          <w:u w:val="single"/>
        </w:rPr>
        <w:t>Apply to Outgoing Usage Y/N</w:t>
      </w:r>
      <w:proofErr w:type="gramStart"/>
      <w:r w:rsidRPr="00E76906">
        <w:rPr>
          <w:b/>
          <w:i/>
          <w:sz w:val="20"/>
          <w:szCs w:val="20"/>
          <w:u w:val="single"/>
        </w:rPr>
        <w:t>?:</w:t>
      </w:r>
      <w:proofErr w:type="gramEnd"/>
      <w:r>
        <w:rPr>
          <w:sz w:val="20"/>
          <w:szCs w:val="20"/>
        </w:rPr>
        <w:t xml:space="preserve">  Should outgoing usage be applied to the certificate.</w:t>
      </w:r>
    </w:p>
    <w:p w14:paraId="2755B425" w14:textId="77777777" w:rsidR="00EE113D" w:rsidRPr="000A7E72" w:rsidRDefault="00EE113D" w:rsidP="00EE113D">
      <w:pPr>
        <w:rPr>
          <w:sz w:val="20"/>
          <w:szCs w:val="20"/>
        </w:rPr>
      </w:pPr>
      <w:r w:rsidRPr="00E76906">
        <w:rPr>
          <w:b/>
          <w:i/>
          <w:sz w:val="20"/>
          <w:szCs w:val="20"/>
          <w:u w:val="single"/>
        </w:rPr>
        <w:t>Charge Indicator</w:t>
      </w:r>
      <w:proofErr w:type="gramStart"/>
      <w:r w:rsidRPr="00E76906">
        <w:rPr>
          <w:b/>
          <w:i/>
          <w:sz w:val="20"/>
          <w:szCs w:val="20"/>
          <w:u w:val="single"/>
        </w:rPr>
        <w:t>:</w:t>
      </w:r>
      <w:r>
        <w:rPr>
          <w:sz w:val="20"/>
          <w:szCs w:val="20"/>
        </w:rPr>
        <w:t xml:space="preserve">  </w:t>
      </w:r>
      <w:r>
        <w:rPr>
          <w:b/>
          <w:i/>
          <w:sz w:val="20"/>
          <w:szCs w:val="20"/>
          <w:u w:val="single"/>
        </w:rPr>
        <w:t>:</w:t>
      </w:r>
      <w:proofErr w:type="gramEnd"/>
      <w:r>
        <w:rPr>
          <w:sz w:val="20"/>
          <w:szCs w:val="20"/>
        </w:rPr>
        <w:t xml:space="preserve">  Select the appropriate charge indicator from list. This must be created in the data services equipment master.  </w:t>
      </w:r>
      <w:r w:rsidRPr="000A7E72">
        <w:rPr>
          <w:sz w:val="20"/>
          <w:szCs w:val="20"/>
        </w:rPr>
        <w:t>Normally 12 for SMS, 19 for Internet Browsing (WAP), 50 and above for ring tones, games, other content</w:t>
      </w:r>
      <w:r>
        <w:rPr>
          <w:sz w:val="20"/>
          <w:szCs w:val="20"/>
        </w:rPr>
        <w:t>.</w:t>
      </w:r>
    </w:p>
    <w:p w14:paraId="1DECBD98" w14:textId="77777777" w:rsidR="00EE113D" w:rsidRDefault="00EE113D" w:rsidP="00EE113D">
      <w:pPr>
        <w:rPr>
          <w:sz w:val="20"/>
          <w:szCs w:val="20"/>
        </w:rPr>
      </w:pPr>
      <w:r w:rsidRPr="00E76906">
        <w:rPr>
          <w:b/>
          <w:i/>
          <w:sz w:val="20"/>
          <w:szCs w:val="20"/>
          <w:u w:val="single"/>
        </w:rPr>
        <w:lastRenderedPageBreak/>
        <w:t>Data Unit Type:</w:t>
      </w:r>
      <w:r>
        <w:rPr>
          <w:sz w:val="20"/>
          <w:szCs w:val="20"/>
        </w:rPr>
        <w:t xml:space="preserve">  This is the quantity type for the type of usage being billed.  Usage that is </w:t>
      </w:r>
      <w:proofErr w:type="gramStart"/>
      <w:r>
        <w:rPr>
          <w:sz w:val="20"/>
          <w:szCs w:val="20"/>
        </w:rPr>
        <w:t>internet</w:t>
      </w:r>
      <w:proofErr w:type="gramEnd"/>
      <w:r>
        <w:rPr>
          <w:sz w:val="20"/>
          <w:szCs w:val="20"/>
        </w:rPr>
        <w:t xml:space="preserve"> based is always recorded as a number of bytes.  You must choose a single quantity type, which normally will be defined by the overage rates.  Thus, 1MB of free usage with overage of .10 per KB must be defined using KB.</w:t>
      </w:r>
    </w:p>
    <w:p w14:paraId="1E323501" w14:textId="77777777" w:rsidR="00EE113D" w:rsidRDefault="00EE113D" w:rsidP="00EE113D">
      <w:pPr>
        <w:ind w:left="720"/>
        <w:rPr>
          <w:sz w:val="20"/>
          <w:szCs w:val="20"/>
        </w:rPr>
      </w:pPr>
      <w:r>
        <w:rPr>
          <w:sz w:val="20"/>
          <w:szCs w:val="20"/>
        </w:rPr>
        <w:t xml:space="preserve">EA – this is a per message rate.  It will result in a rate per use.  This is normally used for SMS, MMS and Ringtone types of charges. </w:t>
      </w:r>
    </w:p>
    <w:p w14:paraId="07283777" w14:textId="77777777" w:rsidR="00EE113D" w:rsidRDefault="00EE113D" w:rsidP="00EE113D">
      <w:pPr>
        <w:ind w:left="720"/>
        <w:rPr>
          <w:sz w:val="20"/>
          <w:szCs w:val="20"/>
        </w:rPr>
      </w:pPr>
      <w:r>
        <w:rPr>
          <w:sz w:val="20"/>
          <w:szCs w:val="20"/>
        </w:rPr>
        <w:t>BT – Bytes, no conversion, this is a number of bytes.</w:t>
      </w:r>
    </w:p>
    <w:p w14:paraId="2CE48A60" w14:textId="77777777" w:rsidR="00EE113D" w:rsidRDefault="00EE113D" w:rsidP="00EE113D">
      <w:pPr>
        <w:ind w:left="720"/>
        <w:rPr>
          <w:sz w:val="20"/>
          <w:szCs w:val="20"/>
        </w:rPr>
      </w:pPr>
      <w:r>
        <w:rPr>
          <w:sz w:val="20"/>
          <w:szCs w:val="20"/>
        </w:rPr>
        <w:t>KB – Kilobytes, number of bytes divided by 1024.</w:t>
      </w:r>
    </w:p>
    <w:p w14:paraId="569D5CEA" w14:textId="77777777" w:rsidR="00EE113D" w:rsidRDefault="00EE113D" w:rsidP="00EE113D">
      <w:pPr>
        <w:ind w:left="720"/>
        <w:rPr>
          <w:sz w:val="20"/>
          <w:szCs w:val="20"/>
        </w:rPr>
      </w:pPr>
      <w:r>
        <w:rPr>
          <w:sz w:val="20"/>
          <w:szCs w:val="20"/>
        </w:rPr>
        <w:t>MB – Megabytes, number of bytes divided by 1,048,576.</w:t>
      </w:r>
    </w:p>
    <w:p w14:paraId="6E026741" w14:textId="77777777" w:rsidR="00EE113D" w:rsidRDefault="00EE113D" w:rsidP="00EE113D">
      <w:pPr>
        <w:ind w:left="720"/>
        <w:rPr>
          <w:sz w:val="20"/>
          <w:szCs w:val="20"/>
        </w:rPr>
      </w:pPr>
      <w:r>
        <w:rPr>
          <w:sz w:val="20"/>
          <w:szCs w:val="20"/>
        </w:rPr>
        <w:t>GB – Gigabytes, number of bytes divided by 1,073,741,824</w:t>
      </w:r>
    </w:p>
    <w:p w14:paraId="6D40182E" w14:textId="77777777" w:rsidR="00EE113D" w:rsidRPr="00FB6A38" w:rsidRDefault="00EE113D" w:rsidP="00EE113D">
      <w:pPr>
        <w:outlineLvl w:val="2"/>
        <w:rPr>
          <w:sz w:val="20"/>
          <w:szCs w:val="20"/>
        </w:rPr>
      </w:pPr>
    </w:p>
    <w:p w14:paraId="4EEC8862" w14:textId="77777777" w:rsidR="00EE113D" w:rsidRPr="00FB6A38" w:rsidRDefault="00EE113D" w:rsidP="00EE113D">
      <w:pPr>
        <w:outlineLvl w:val="2"/>
        <w:rPr>
          <w:sz w:val="20"/>
          <w:szCs w:val="20"/>
        </w:rPr>
      </w:pPr>
      <w:r w:rsidRPr="00E76906">
        <w:rPr>
          <w:b/>
          <w:i/>
          <w:sz w:val="20"/>
          <w:szCs w:val="20"/>
          <w:u w:val="single"/>
        </w:rPr>
        <w:t>Number of Units:</w:t>
      </w:r>
      <w:r>
        <w:rPr>
          <w:sz w:val="20"/>
          <w:szCs w:val="20"/>
        </w:rPr>
        <w:t xml:space="preserve">  Defines how many additional Data Units will be free on the certificate.</w:t>
      </w:r>
    </w:p>
    <w:p w14:paraId="6338F230" w14:textId="77777777" w:rsidR="00EE113D" w:rsidRPr="00FB6A38" w:rsidRDefault="00EE113D" w:rsidP="00EE113D">
      <w:pPr>
        <w:outlineLvl w:val="2"/>
        <w:rPr>
          <w:sz w:val="20"/>
          <w:szCs w:val="20"/>
        </w:rPr>
      </w:pPr>
      <w:r w:rsidRPr="00E76906">
        <w:rPr>
          <w:b/>
          <w:i/>
          <w:sz w:val="20"/>
          <w:szCs w:val="20"/>
          <w:u w:val="single"/>
        </w:rPr>
        <w:t>Rate Step Time To Apply Data Certificate:</w:t>
      </w:r>
      <w:r>
        <w:rPr>
          <w:sz w:val="20"/>
          <w:szCs w:val="20"/>
        </w:rPr>
        <w:t xml:space="preserve">  This is a drop down where you can select:  Before Free Plan Minutes or After Free Plan Minutes.</w:t>
      </w:r>
    </w:p>
    <w:p w14:paraId="1AB00C6F" w14:textId="77777777" w:rsidR="00EE113D" w:rsidRPr="00FB6A38" w:rsidRDefault="00EE113D" w:rsidP="00EE113D">
      <w:pPr>
        <w:outlineLvl w:val="2"/>
        <w:rPr>
          <w:sz w:val="20"/>
          <w:szCs w:val="20"/>
        </w:rPr>
      </w:pPr>
      <w:r w:rsidRPr="00E76906">
        <w:rPr>
          <w:b/>
          <w:i/>
          <w:sz w:val="20"/>
          <w:szCs w:val="20"/>
          <w:u w:val="single"/>
        </w:rPr>
        <w:t>Rate Periods Applicable:</w:t>
      </w:r>
      <w:r>
        <w:rPr>
          <w:sz w:val="20"/>
          <w:szCs w:val="20"/>
        </w:rPr>
        <w:t xml:space="preserve">  What periods should the certificate apply to?  For example: if you only want it to apply to Nights and Weekend periods check Period 2 – Off Peak and Period 3 – Off Peak Nights.</w:t>
      </w:r>
    </w:p>
    <w:p w14:paraId="33255D94" w14:textId="77777777" w:rsidR="007F45AC" w:rsidRDefault="007F45AC" w:rsidP="00B36F1D">
      <w:pPr>
        <w:pStyle w:val="PSAHeading3"/>
      </w:pPr>
    </w:p>
    <w:p w14:paraId="7C54762B" w14:textId="77777777" w:rsidR="00B36F1D" w:rsidRPr="00AE639E" w:rsidRDefault="00B36F1D" w:rsidP="00B36F1D">
      <w:pPr>
        <w:pStyle w:val="PSAHeading3"/>
      </w:pPr>
      <w:bookmarkStart w:id="214" w:name="_Toc322778678"/>
      <w:r w:rsidRPr="00AE639E">
        <w:t>Prepay Prices</w:t>
      </w:r>
      <w:bookmarkEnd w:id="212"/>
      <w:bookmarkEnd w:id="214"/>
    </w:p>
    <w:p w14:paraId="4F464EEC" w14:textId="77777777" w:rsidR="00B36F1D" w:rsidRDefault="00B36F1D" w:rsidP="00B36F1D">
      <w:pPr>
        <w:rPr>
          <w:sz w:val="20"/>
          <w:szCs w:val="20"/>
        </w:rPr>
      </w:pPr>
    </w:p>
    <w:p w14:paraId="574EA4F3" w14:textId="77777777" w:rsidR="00B36F1D" w:rsidRPr="002E77C9" w:rsidRDefault="00B36F1D" w:rsidP="00B36F1D">
      <w:pPr>
        <w:rPr>
          <w:sz w:val="8"/>
        </w:rPr>
      </w:pPr>
    </w:p>
    <w:p w14:paraId="7F1AE9B9" w14:textId="77777777" w:rsidR="00B36F1D" w:rsidRDefault="00627F1C" w:rsidP="00B36F1D">
      <w:r>
        <w:rPr>
          <w:noProof/>
        </w:rPr>
        <w:drawing>
          <wp:inline distT="0" distB="0" distL="0" distR="0" wp14:anchorId="5024F0A1" wp14:editId="343028AE">
            <wp:extent cx="4561840" cy="3647440"/>
            <wp:effectExtent l="25400" t="0" r="1016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59"/>
                    <a:srcRect/>
                    <a:stretch>
                      <a:fillRect/>
                    </a:stretch>
                  </pic:blipFill>
                  <pic:spPr bwMode="auto">
                    <a:xfrm>
                      <a:off x="0" y="0"/>
                      <a:ext cx="4561840" cy="3647440"/>
                    </a:xfrm>
                    <a:prstGeom prst="rect">
                      <a:avLst/>
                    </a:prstGeom>
                    <a:noFill/>
                    <a:ln w="9525">
                      <a:noFill/>
                      <a:miter lim="800000"/>
                      <a:headEnd/>
                      <a:tailEnd/>
                    </a:ln>
                  </pic:spPr>
                </pic:pic>
              </a:graphicData>
            </a:graphic>
          </wp:inline>
        </w:drawing>
      </w:r>
    </w:p>
    <w:p w14:paraId="46854A2E" w14:textId="77777777" w:rsidR="00B36F1D" w:rsidRPr="002E77C9" w:rsidRDefault="00B36F1D" w:rsidP="00B36F1D">
      <w:pPr>
        <w:rPr>
          <w:sz w:val="10"/>
          <w:szCs w:val="20"/>
        </w:rPr>
      </w:pPr>
    </w:p>
    <w:p w14:paraId="027B96D0" w14:textId="77777777" w:rsidR="00B36F1D" w:rsidRDefault="00B36F1D" w:rsidP="00B36F1D">
      <w:pPr>
        <w:outlineLvl w:val="0"/>
        <w:rPr>
          <w:sz w:val="20"/>
          <w:szCs w:val="20"/>
        </w:rPr>
      </w:pPr>
      <w:r>
        <w:rPr>
          <w:sz w:val="20"/>
          <w:szCs w:val="20"/>
        </w:rPr>
        <w:t>Enter the amount for the charge for each renewal period.</w:t>
      </w:r>
      <w:bookmarkStart w:id="215" w:name="_Toc238379772"/>
    </w:p>
    <w:p w14:paraId="5A5563B5" w14:textId="77777777" w:rsidR="00B36F1D" w:rsidRDefault="00B36F1D" w:rsidP="00B36F1D">
      <w:pPr>
        <w:rPr>
          <w:sz w:val="20"/>
          <w:szCs w:val="20"/>
        </w:rPr>
      </w:pPr>
    </w:p>
    <w:p w14:paraId="18DEEECD" w14:textId="77777777" w:rsidR="00B36F1D" w:rsidRDefault="00B36F1D" w:rsidP="00B36F1D">
      <w:pPr>
        <w:rPr>
          <w:sz w:val="20"/>
          <w:szCs w:val="20"/>
        </w:rPr>
      </w:pPr>
    </w:p>
    <w:p w14:paraId="3B7BE2FF" w14:textId="77777777" w:rsidR="00B36F1D" w:rsidRDefault="00B36F1D" w:rsidP="00B36F1D">
      <w:pPr>
        <w:rPr>
          <w:sz w:val="20"/>
          <w:szCs w:val="20"/>
        </w:rPr>
      </w:pPr>
    </w:p>
    <w:p w14:paraId="1AC03724" w14:textId="77777777" w:rsidR="00B36F1D" w:rsidRDefault="00B36F1D" w:rsidP="00B36F1D">
      <w:pPr>
        <w:rPr>
          <w:sz w:val="20"/>
          <w:szCs w:val="20"/>
        </w:rPr>
      </w:pPr>
    </w:p>
    <w:p w14:paraId="5B102622" w14:textId="77777777" w:rsidR="00B36F1D" w:rsidRDefault="00B36F1D" w:rsidP="00B36F1D">
      <w:pPr>
        <w:rPr>
          <w:sz w:val="20"/>
          <w:szCs w:val="20"/>
        </w:rPr>
      </w:pPr>
    </w:p>
    <w:p w14:paraId="1593E030" w14:textId="77777777" w:rsidR="00B36F1D" w:rsidRDefault="00B36F1D" w:rsidP="00B36F1D">
      <w:pPr>
        <w:rPr>
          <w:sz w:val="20"/>
          <w:szCs w:val="20"/>
        </w:rPr>
      </w:pPr>
    </w:p>
    <w:p w14:paraId="650C5240" w14:textId="77777777" w:rsidR="00B36F1D" w:rsidRDefault="00B36F1D" w:rsidP="00B36F1D">
      <w:pPr>
        <w:rPr>
          <w:sz w:val="20"/>
          <w:szCs w:val="20"/>
        </w:rPr>
      </w:pPr>
    </w:p>
    <w:p w14:paraId="24BC3FA9" w14:textId="77777777" w:rsidR="00B36F1D" w:rsidRDefault="00B36F1D" w:rsidP="00B36F1D">
      <w:pPr>
        <w:rPr>
          <w:sz w:val="20"/>
          <w:szCs w:val="20"/>
        </w:rPr>
      </w:pPr>
    </w:p>
    <w:p w14:paraId="64E30B23" w14:textId="77777777" w:rsidR="00B36F1D" w:rsidRDefault="00B36F1D" w:rsidP="00B36F1D">
      <w:pPr>
        <w:rPr>
          <w:sz w:val="20"/>
          <w:szCs w:val="20"/>
        </w:rPr>
      </w:pPr>
    </w:p>
    <w:p w14:paraId="752F2843" w14:textId="77777777" w:rsidR="00B36F1D" w:rsidRDefault="00B36F1D" w:rsidP="00B36F1D">
      <w:pPr>
        <w:rPr>
          <w:sz w:val="20"/>
          <w:szCs w:val="20"/>
        </w:rPr>
      </w:pPr>
    </w:p>
    <w:p w14:paraId="2D28776B" w14:textId="77777777" w:rsidR="00B36F1D" w:rsidRDefault="00B36F1D" w:rsidP="00B36F1D">
      <w:pPr>
        <w:rPr>
          <w:sz w:val="20"/>
          <w:szCs w:val="20"/>
        </w:rPr>
      </w:pPr>
    </w:p>
    <w:p w14:paraId="004B2493" w14:textId="77777777" w:rsidR="00B36F1D" w:rsidRPr="00AE639E" w:rsidRDefault="00B36F1D" w:rsidP="00B36F1D">
      <w:pPr>
        <w:pStyle w:val="PSAHeading3"/>
      </w:pPr>
      <w:bookmarkStart w:id="216" w:name="_Toc322778679"/>
      <w:r>
        <w:lastRenderedPageBreak/>
        <w:t>P</w:t>
      </w:r>
      <w:r w:rsidRPr="00AE639E">
        <w:t>lan Filters</w:t>
      </w:r>
      <w:bookmarkEnd w:id="215"/>
      <w:bookmarkEnd w:id="216"/>
    </w:p>
    <w:p w14:paraId="5DC6DD43" w14:textId="77777777" w:rsidR="00B36F1D" w:rsidRPr="002E77C9" w:rsidRDefault="00B36F1D" w:rsidP="00B36F1D">
      <w:pPr>
        <w:rPr>
          <w:sz w:val="12"/>
        </w:rPr>
      </w:pPr>
    </w:p>
    <w:p w14:paraId="31234695" w14:textId="77777777" w:rsidR="00B36F1D" w:rsidRPr="000347AB" w:rsidRDefault="00B36F1D" w:rsidP="00B36F1D">
      <w:pPr>
        <w:rPr>
          <w:sz w:val="20"/>
          <w:szCs w:val="20"/>
        </w:rPr>
      </w:pPr>
      <w:r>
        <w:rPr>
          <w:sz w:val="20"/>
          <w:szCs w:val="20"/>
        </w:rPr>
        <w:t xml:space="preserve">Plan filters are service level items so they have the following options – Cycle, Service Type, Provisioning Type, and Market.  Filters are add-on filters. The item must meet </w:t>
      </w:r>
      <w:r w:rsidRPr="000347AB">
        <w:rPr>
          <w:sz w:val="20"/>
          <w:szCs w:val="20"/>
          <w:u w:val="single"/>
        </w:rPr>
        <w:t>ALL</w:t>
      </w:r>
      <w:r>
        <w:rPr>
          <w:sz w:val="20"/>
          <w:szCs w:val="20"/>
        </w:rPr>
        <w:t xml:space="preserve"> the criteria selected to be available for installation on a service number.  </w:t>
      </w:r>
    </w:p>
    <w:p w14:paraId="315791EE" w14:textId="77777777" w:rsidR="00B36F1D" w:rsidRPr="002E77C9" w:rsidRDefault="00B36F1D" w:rsidP="00B36F1D">
      <w:pPr>
        <w:rPr>
          <w:sz w:val="12"/>
          <w:szCs w:val="20"/>
        </w:rPr>
      </w:pPr>
    </w:p>
    <w:p w14:paraId="07861C19" w14:textId="77777777" w:rsidR="00B36F1D" w:rsidRDefault="00627F1C" w:rsidP="00B36F1D">
      <w:pPr>
        <w:rPr>
          <w:sz w:val="20"/>
          <w:szCs w:val="20"/>
        </w:rPr>
      </w:pPr>
      <w:r>
        <w:rPr>
          <w:noProof/>
          <w:sz w:val="20"/>
          <w:szCs w:val="20"/>
        </w:rPr>
        <w:drawing>
          <wp:inline distT="0" distB="0" distL="0" distR="0" wp14:anchorId="36956D09" wp14:editId="1D84B33C">
            <wp:extent cx="4561840" cy="3657600"/>
            <wp:effectExtent l="25400" t="0" r="1016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0"/>
                    <a:srcRect/>
                    <a:stretch>
                      <a:fillRect/>
                    </a:stretch>
                  </pic:blipFill>
                  <pic:spPr bwMode="auto">
                    <a:xfrm>
                      <a:off x="0" y="0"/>
                      <a:ext cx="4561840" cy="3657600"/>
                    </a:xfrm>
                    <a:prstGeom prst="rect">
                      <a:avLst/>
                    </a:prstGeom>
                    <a:noFill/>
                    <a:ln w="9525">
                      <a:noFill/>
                      <a:miter lim="800000"/>
                      <a:headEnd/>
                      <a:tailEnd/>
                    </a:ln>
                  </pic:spPr>
                </pic:pic>
              </a:graphicData>
            </a:graphic>
          </wp:inline>
        </w:drawing>
      </w:r>
    </w:p>
    <w:p w14:paraId="3EF0AD3E" w14:textId="77777777" w:rsidR="00B36F1D" w:rsidRDefault="00B36F1D" w:rsidP="00B36F1D">
      <w:pPr>
        <w:rPr>
          <w:sz w:val="20"/>
          <w:szCs w:val="20"/>
        </w:rPr>
      </w:pPr>
    </w:p>
    <w:p w14:paraId="32330C46" w14:textId="77777777" w:rsidR="00B36F1D" w:rsidRDefault="00B36F1D" w:rsidP="00B36F1D">
      <w:pPr>
        <w:rPr>
          <w:sz w:val="20"/>
          <w:szCs w:val="20"/>
        </w:rPr>
      </w:pPr>
      <w:r>
        <w:rPr>
          <w:sz w:val="20"/>
          <w:szCs w:val="20"/>
        </w:rPr>
        <w:t>The above plan will be only available on customers created on the Prepay Cycle.  Additional restrictions could be added as desired.</w:t>
      </w:r>
    </w:p>
    <w:p w14:paraId="6B6AB0B8" w14:textId="77777777" w:rsidR="00B36F1D" w:rsidRDefault="00B36F1D" w:rsidP="00B36F1D">
      <w:pPr>
        <w:rPr>
          <w:sz w:val="20"/>
          <w:szCs w:val="20"/>
        </w:rPr>
      </w:pPr>
    </w:p>
    <w:p w14:paraId="770A7422" w14:textId="77777777" w:rsidR="00B36F1D" w:rsidRDefault="00B36F1D" w:rsidP="00B36F1D">
      <w:pPr>
        <w:rPr>
          <w:sz w:val="20"/>
          <w:szCs w:val="20"/>
        </w:rPr>
      </w:pPr>
    </w:p>
    <w:p w14:paraId="67162EC4" w14:textId="77777777" w:rsidR="00B36F1D" w:rsidRDefault="00B36F1D" w:rsidP="00B36F1D">
      <w:pPr>
        <w:rPr>
          <w:sz w:val="20"/>
          <w:szCs w:val="20"/>
        </w:rPr>
      </w:pPr>
    </w:p>
    <w:p w14:paraId="590CFD21" w14:textId="77777777" w:rsidR="00B36F1D" w:rsidRDefault="00B36F1D" w:rsidP="00B36F1D">
      <w:pPr>
        <w:rPr>
          <w:sz w:val="20"/>
          <w:szCs w:val="20"/>
        </w:rPr>
      </w:pPr>
    </w:p>
    <w:p w14:paraId="6257B25A" w14:textId="77777777" w:rsidR="00B36F1D" w:rsidRDefault="00B36F1D" w:rsidP="00B36F1D">
      <w:pPr>
        <w:rPr>
          <w:sz w:val="20"/>
          <w:szCs w:val="20"/>
        </w:rPr>
      </w:pPr>
    </w:p>
    <w:p w14:paraId="59621EF4" w14:textId="77777777" w:rsidR="00B36F1D" w:rsidRDefault="00B36F1D" w:rsidP="00B36F1D">
      <w:pPr>
        <w:rPr>
          <w:sz w:val="20"/>
          <w:szCs w:val="20"/>
        </w:rPr>
      </w:pPr>
    </w:p>
    <w:p w14:paraId="244A64F0" w14:textId="77777777" w:rsidR="00B36F1D" w:rsidRDefault="00B36F1D" w:rsidP="00B36F1D">
      <w:pPr>
        <w:rPr>
          <w:sz w:val="20"/>
          <w:szCs w:val="20"/>
        </w:rPr>
      </w:pPr>
    </w:p>
    <w:p w14:paraId="550F0D0C" w14:textId="77777777" w:rsidR="00B36F1D" w:rsidRDefault="00B36F1D" w:rsidP="00B36F1D">
      <w:pPr>
        <w:rPr>
          <w:sz w:val="20"/>
          <w:szCs w:val="20"/>
        </w:rPr>
      </w:pPr>
    </w:p>
    <w:p w14:paraId="3D747899" w14:textId="77777777" w:rsidR="00B36F1D" w:rsidRDefault="00B36F1D" w:rsidP="00B36F1D">
      <w:pPr>
        <w:rPr>
          <w:sz w:val="20"/>
          <w:szCs w:val="20"/>
        </w:rPr>
      </w:pPr>
    </w:p>
    <w:p w14:paraId="38436D5C" w14:textId="77777777" w:rsidR="00B36F1D" w:rsidRDefault="00B36F1D" w:rsidP="00B36F1D">
      <w:pPr>
        <w:rPr>
          <w:sz w:val="20"/>
          <w:szCs w:val="20"/>
        </w:rPr>
      </w:pPr>
    </w:p>
    <w:p w14:paraId="0DC72BDB" w14:textId="77777777" w:rsidR="00B36F1D" w:rsidRDefault="00B36F1D" w:rsidP="00B36F1D">
      <w:pPr>
        <w:rPr>
          <w:sz w:val="20"/>
          <w:szCs w:val="20"/>
        </w:rPr>
      </w:pPr>
    </w:p>
    <w:p w14:paraId="2CEA2456" w14:textId="77777777" w:rsidR="00B36F1D" w:rsidRDefault="00B36F1D" w:rsidP="00B36F1D">
      <w:pPr>
        <w:rPr>
          <w:sz w:val="20"/>
          <w:szCs w:val="20"/>
        </w:rPr>
      </w:pPr>
    </w:p>
    <w:p w14:paraId="2D80BE6D" w14:textId="77777777" w:rsidR="00B36F1D" w:rsidRDefault="00B36F1D" w:rsidP="00B36F1D">
      <w:pPr>
        <w:rPr>
          <w:sz w:val="20"/>
          <w:szCs w:val="20"/>
        </w:rPr>
      </w:pPr>
    </w:p>
    <w:p w14:paraId="3F162481" w14:textId="77777777" w:rsidR="00B36F1D" w:rsidRDefault="00B36F1D" w:rsidP="00B36F1D">
      <w:pPr>
        <w:rPr>
          <w:sz w:val="20"/>
          <w:szCs w:val="20"/>
        </w:rPr>
      </w:pPr>
    </w:p>
    <w:p w14:paraId="4F833896" w14:textId="77777777" w:rsidR="00B36F1D" w:rsidRDefault="00B36F1D" w:rsidP="00B36F1D">
      <w:pPr>
        <w:rPr>
          <w:sz w:val="20"/>
          <w:szCs w:val="20"/>
        </w:rPr>
      </w:pPr>
    </w:p>
    <w:p w14:paraId="781EB685" w14:textId="77777777" w:rsidR="00B36F1D" w:rsidRDefault="00B36F1D" w:rsidP="00B36F1D">
      <w:pPr>
        <w:rPr>
          <w:sz w:val="20"/>
          <w:szCs w:val="20"/>
        </w:rPr>
      </w:pPr>
    </w:p>
    <w:p w14:paraId="4D4CF8F6" w14:textId="77777777" w:rsidR="00B36F1D" w:rsidRDefault="00B36F1D" w:rsidP="00B36F1D">
      <w:pPr>
        <w:rPr>
          <w:sz w:val="20"/>
          <w:szCs w:val="20"/>
        </w:rPr>
        <w:sectPr w:rsidR="00B36F1D">
          <w:pgSz w:w="12240" w:h="15840"/>
          <w:pgMar w:top="1440" w:right="720" w:bottom="1440" w:left="1800" w:header="720" w:footer="720" w:gutter="0"/>
          <w:pgNumType w:chapSep="colon"/>
          <w:cols w:space="720"/>
          <w:docGrid w:linePitch="326"/>
        </w:sectPr>
      </w:pPr>
    </w:p>
    <w:p w14:paraId="1CF7DDE5" w14:textId="77777777" w:rsidR="00B36F1D" w:rsidRDefault="00B36F1D" w:rsidP="00B36F1D">
      <w:pPr>
        <w:pStyle w:val="PSAHeading2"/>
      </w:pPr>
      <w:bookmarkStart w:id="217" w:name="_Toc238379773"/>
      <w:bookmarkStart w:id="218" w:name="_Toc322778680"/>
      <w:r w:rsidRPr="00A434A2">
        <w:lastRenderedPageBreak/>
        <w:t>Package</w:t>
      </w:r>
      <w:r>
        <w:t xml:space="preserve">s and </w:t>
      </w:r>
      <w:r w:rsidRPr="00A434A2">
        <w:t>Groups</w:t>
      </w:r>
      <w:bookmarkEnd w:id="217"/>
      <w:bookmarkEnd w:id="218"/>
    </w:p>
    <w:p w14:paraId="6C085C93" w14:textId="77777777" w:rsidR="00B36F1D" w:rsidRPr="00D53EBB" w:rsidRDefault="00B36F1D" w:rsidP="00B36F1D">
      <w:pPr>
        <w:pStyle w:val="BodyText"/>
      </w:pPr>
    </w:p>
    <w:p w14:paraId="17D4710F" w14:textId="77777777" w:rsidR="00B36F1D" w:rsidRPr="00D019A4" w:rsidRDefault="00B36F1D" w:rsidP="00B36F1D">
      <w:pPr>
        <w:pStyle w:val="PSAHeading3"/>
      </w:pPr>
      <w:bookmarkStart w:id="219" w:name="_Toc322778681"/>
      <w:r w:rsidRPr="00D019A4">
        <w:t>Package Setup</w:t>
      </w:r>
      <w:bookmarkEnd w:id="219"/>
    </w:p>
    <w:p w14:paraId="4C021774" w14:textId="77777777" w:rsidR="00B36F1D" w:rsidRDefault="00B36F1D" w:rsidP="00B36F1D">
      <w:pPr>
        <w:rPr>
          <w:sz w:val="20"/>
          <w:szCs w:val="20"/>
        </w:rPr>
      </w:pPr>
    </w:p>
    <w:p w14:paraId="074A902A" w14:textId="77777777" w:rsidR="00B36F1D" w:rsidRDefault="00627F1C" w:rsidP="00B36F1D">
      <w:pPr>
        <w:rPr>
          <w:sz w:val="20"/>
          <w:szCs w:val="20"/>
        </w:rPr>
      </w:pPr>
      <w:r>
        <w:rPr>
          <w:noProof/>
          <w:sz w:val="20"/>
          <w:szCs w:val="20"/>
        </w:rPr>
        <w:drawing>
          <wp:inline distT="0" distB="0" distL="0" distR="0" wp14:anchorId="06DCCAC9" wp14:editId="5F5C2728">
            <wp:extent cx="4561840" cy="3657600"/>
            <wp:effectExtent l="25400" t="0" r="1016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61"/>
                    <a:srcRect/>
                    <a:stretch>
                      <a:fillRect/>
                    </a:stretch>
                  </pic:blipFill>
                  <pic:spPr bwMode="auto">
                    <a:xfrm>
                      <a:off x="0" y="0"/>
                      <a:ext cx="4561840" cy="3657600"/>
                    </a:xfrm>
                    <a:prstGeom prst="rect">
                      <a:avLst/>
                    </a:prstGeom>
                    <a:noFill/>
                    <a:ln w="9525">
                      <a:noFill/>
                      <a:miter lim="800000"/>
                      <a:headEnd/>
                      <a:tailEnd/>
                    </a:ln>
                  </pic:spPr>
                </pic:pic>
              </a:graphicData>
            </a:graphic>
          </wp:inline>
        </w:drawing>
      </w:r>
    </w:p>
    <w:p w14:paraId="528958A0" w14:textId="77777777" w:rsidR="00B36F1D" w:rsidRDefault="00B36F1D" w:rsidP="00B36F1D">
      <w:pPr>
        <w:rPr>
          <w:sz w:val="20"/>
          <w:szCs w:val="20"/>
        </w:rPr>
      </w:pPr>
    </w:p>
    <w:p w14:paraId="7A19C2E5" w14:textId="77777777" w:rsidR="00B36F1D" w:rsidRDefault="00B36F1D" w:rsidP="00B36F1D">
      <w:pPr>
        <w:rPr>
          <w:sz w:val="20"/>
          <w:szCs w:val="20"/>
        </w:rPr>
      </w:pPr>
      <w:r w:rsidRPr="00ED09BB">
        <w:rPr>
          <w:b/>
          <w:i/>
          <w:sz w:val="20"/>
          <w:szCs w:val="20"/>
          <w:u w:val="single"/>
        </w:rPr>
        <w:t>Package ID:</w:t>
      </w:r>
      <w:r>
        <w:rPr>
          <w:sz w:val="20"/>
          <w:szCs w:val="20"/>
        </w:rPr>
        <w:t xml:space="preserve">  Enter 5 a character code.</w:t>
      </w:r>
      <w:r>
        <w:rPr>
          <w:sz w:val="20"/>
          <w:szCs w:val="20"/>
        </w:rPr>
        <w:tab/>
      </w:r>
    </w:p>
    <w:p w14:paraId="4956C40D" w14:textId="77777777" w:rsidR="00B36F1D" w:rsidRDefault="00B36F1D" w:rsidP="00B36F1D">
      <w:pPr>
        <w:rPr>
          <w:sz w:val="20"/>
          <w:szCs w:val="20"/>
        </w:rPr>
      </w:pPr>
      <w:r w:rsidRPr="00ED09BB">
        <w:rPr>
          <w:b/>
          <w:i/>
          <w:sz w:val="20"/>
          <w:szCs w:val="20"/>
          <w:u w:val="single"/>
        </w:rPr>
        <w:t>Package Description:</w:t>
      </w:r>
      <w:r>
        <w:rPr>
          <w:sz w:val="20"/>
          <w:szCs w:val="20"/>
        </w:rPr>
        <w:t xml:space="preserve">  Enter the text description of the package.</w:t>
      </w:r>
    </w:p>
    <w:p w14:paraId="20AC001D" w14:textId="77777777" w:rsidR="00B36F1D" w:rsidRPr="00857200" w:rsidRDefault="00B36F1D" w:rsidP="00B36F1D">
      <w:pPr>
        <w:rPr>
          <w:sz w:val="20"/>
          <w:szCs w:val="20"/>
        </w:rPr>
      </w:pPr>
      <w:r w:rsidRPr="004D5FBE">
        <w:rPr>
          <w:b/>
          <w:i/>
          <w:sz w:val="20"/>
          <w:szCs w:val="20"/>
          <w:u w:val="single"/>
        </w:rPr>
        <w:t>Package Type:</w:t>
      </w:r>
      <w:r>
        <w:rPr>
          <w:sz w:val="20"/>
          <w:szCs w:val="20"/>
        </w:rPr>
        <w:t xml:space="preserve">  </w:t>
      </w:r>
      <w:r w:rsidRPr="004D5FBE">
        <w:rPr>
          <w:b/>
          <w:sz w:val="20"/>
          <w:szCs w:val="20"/>
        </w:rPr>
        <w:t xml:space="preserve">Standard </w:t>
      </w:r>
      <w:r>
        <w:rPr>
          <w:b/>
          <w:sz w:val="20"/>
          <w:szCs w:val="20"/>
        </w:rPr>
        <w:t>P</w:t>
      </w:r>
      <w:r w:rsidRPr="004D5FBE">
        <w:rPr>
          <w:b/>
          <w:sz w:val="20"/>
          <w:szCs w:val="20"/>
        </w:rPr>
        <w:t>ackage</w:t>
      </w:r>
      <w:r>
        <w:rPr>
          <w:sz w:val="20"/>
          <w:szCs w:val="20"/>
        </w:rPr>
        <w:t xml:space="preserve"> creates the package as a whole and keeps packages together for the life of the package.  You must change the entire package to change individual items.  </w:t>
      </w:r>
      <w:r w:rsidRPr="004D5FBE">
        <w:rPr>
          <w:b/>
          <w:sz w:val="20"/>
          <w:szCs w:val="20"/>
        </w:rPr>
        <w:t>Install Assist Package</w:t>
      </w:r>
      <w:r>
        <w:rPr>
          <w:sz w:val="20"/>
          <w:szCs w:val="20"/>
        </w:rPr>
        <w:t xml:space="preserve"> uses the package format but leaves the items within the package as ala Carte items after save of the service order.  This allows you to use the package format with groups </w:t>
      </w:r>
      <w:proofErr w:type="spellStart"/>
      <w:r>
        <w:rPr>
          <w:sz w:val="20"/>
          <w:szCs w:val="20"/>
        </w:rPr>
        <w:t>etc</w:t>
      </w:r>
      <w:proofErr w:type="spellEnd"/>
      <w:r>
        <w:rPr>
          <w:sz w:val="20"/>
          <w:szCs w:val="20"/>
        </w:rPr>
        <w:t xml:space="preserve"> but after creation you may change any of the items individually as needed.  There will be no indication that this was created using the </w:t>
      </w:r>
      <w:r>
        <w:rPr>
          <w:i/>
          <w:sz w:val="20"/>
          <w:szCs w:val="20"/>
        </w:rPr>
        <w:t>Package setup</w:t>
      </w:r>
      <w:r>
        <w:rPr>
          <w:sz w:val="20"/>
          <w:szCs w:val="20"/>
        </w:rPr>
        <w:t xml:space="preserve"> and no package description will be shown </w:t>
      </w:r>
      <w:r w:rsidRPr="00857200">
        <w:rPr>
          <w:sz w:val="20"/>
          <w:szCs w:val="20"/>
        </w:rPr>
        <w:t>on the Package/Plan/Feature screen</w:t>
      </w:r>
      <w:r>
        <w:rPr>
          <w:sz w:val="20"/>
          <w:szCs w:val="20"/>
        </w:rPr>
        <w:t xml:space="preserve">.  </w:t>
      </w:r>
    </w:p>
    <w:p w14:paraId="018D26C4" w14:textId="77777777" w:rsidR="00B36F1D" w:rsidRDefault="00B36F1D" w:rsidP="00B36F1D">
      <w:pPr>
        <w:rPr>
          <w:sz w:val="20"/>
          <w:szCs w:val="20"/>
        </w:rPr>
      </w:pPr>
    </w:p>
    <w:p w14:paraId="1F14D298" w14:textId="77777777" w:rsidR="00B36F1D" w:rsidRPr="004D5FBE" w:rsidRDefault="00B36F1D" w:rsidP="00B36F1D">
      <w:pPr>
        <w:outlineLvl w:val="0"/>
        <w:rPr>
          <w:b/>
          <w:sz w:val="20"/>
          <w:szCs w:val="20"/>
        </w:rPr>
      </w:pPr>
      <w:r w:rsidRPr="004D5FBE">
        <w:rPr>
          <w:b/>
          <w:sz w:val="20"/>
          <w:szCs w:val="20"/>
        </w:rPr>
        <w:t>Item Information Tab</w:t>
      </w:r>
    </w:p>
    <w:p w14:paraId="7CDFDD32" w14:textId="77777777" w:rsidR="00B36F1D" w:rsidRDefault="00B36F1D" w:rsidP="00B36F1D">
      <w:pPr>
        <w:rPr>
          <w:sz w:val="20"/>
          <w:szCs w:val="20"/>
        </w:rPr>
      </w:pPr>
      <w:r w:rsidRPr="00ED09BB">
        <w:rPr>
          <w:b/>
          <w:i/>
          <w:sz w:val="20"/>
          <w:szCs w:val="20"/>
          <w:u w:val="single"/>
        </w:rPr>
        <w:t>Item Type</w:t>
      </w:r>
      <w:r>
        <w:rPr>
          <w:b/>
          <w:i/>
          <w:sz w:val="20"/>
          <w:szCs w:val="20"/>
          <w:u w:val="single"/>
        </w:rPr>
        <w:t>:</w:t>
      </w:r>
      <w:r>
        <w:rPr>
          <w:sz w:val="20"/>
          <w:szCs w:val="20"/>
        </w:rPr>
        <w:t xml:space="preserve"> Defaulted to Package.</w:t>
      </w:r>
    </w:p>
    <w:p w14:paraId="3335B38D" w14:textId="77777777" w:rsidR="00B36F1D" w:rsidRDefault="00B36F1D" w:rsidP="00B36F1D">
      <w:pPr>
        <w:rPr>
          <w:sz w:val="20"/>
          <w:szCs w:val="20"/>
        </w:rPr>
      </w:pPr>
      <w:r w:rsidRPr="00ED09BB">
        <w:rPr>
          <w:b/>
          <w:i/>
          <w:sz w:val="20"/>
          <w:szCs w:val="20"/>
          <w:u w:val="single"/>
        </w:rPr>
        <w:t>Account or Service Level Charge:</w:t>
      </w:r>
      <w:r>
        <w:rPr>
          <w:sz w:val="20"/>
          <w:szCs w:val="20"/>
        </w:rPr>
        <w:t xml:space="preserve">  This determines where the charge will fall on the customer’s statement.  Account level will display the charge in the account summary section of the statement.  Service level charges will display with each service numbers individual summary.</w:t>
      </w:r>
    </w:p>
    <w:p w14:paraId="2E35E524" w14:textId="77777777" w:rsidR="00B36F1D" w:rsidRDefault="00B36F1D" w:rsidP="00B36F1D">
      <w:pPr>
        <w:rPr>
          <w:sz w:val="20"/>
          <w:szCs w:val="20"/>
        </w:rPr>
      </w:pPr>
      <w:r w:rsidRPr="00ED09BB">
        <w:rPr>
          <w:b/>
          <w:i/>
          <w:sz w:val="20"/>
          <w:szCs w:val="20"/>
          <w:u w:val="single"/>
        </w:rPr>
        <w:t>Rate per Unit:</w:t>
      </w:r>
      <w:r>
        <w:rPr>
          <w:sz w:val="20"/>
          <w:szCs w:val="20"/>
        </w:rPr>
        <w:t xml:space="preserve">  This is the cost/charge associated with this package.  Packages contain other items/features/rate plans.  The package charge can be used to price the group and not use the individual charges on the items in the package; or the package charge can be left at zero and the individual charges for the items conglomerated will set the price of the package.</w:t>
      </w:r>
    </w:p>
    <w:p w14:paraId="64A46367" w14:textId="77777777" w:rsidR="00B36F1D" w:rsidRPr="00ED09BB" w:rsidRDefault="00B36F1D" w:rsidP="00B36F1D">
      <w:pPr>
        <w:rPr>
          <w:b/>
          <w:i/>
          <w:sz w:val="20"/>
          <w:szCs w:val="20"/>
          <w:u w:val="single"/>
        </w:rPr>
      </w:pPr>
      <w:r w:rsidRPr="00ED09BB">
        <w:rPr>
          <w:b/>
          <w:i/>
          <w:sz w:val="20"/>
          <w:szCs w:val="20"/>
          <w:u w:val="single"/>
        </w:rPr>
        <w:t xml:space="preserve">Update Current Items With New Rate: </w:t>
      </w:r>
      <w:r>
        <w:rPr>
          <w:sz w:val="20"/>
          <w:szCs w:val="20"/>
        </w:rPr>
        <w:t xml:space="preserve"> If the price is changed on this package item and you want all existing instances of this package to reflect the new price; check this box.  </w:t>
      </w:r>
    </w:p>
    <w:p w14:paraId="118651A5" w14:textId="77777777" w:rsidR="00B36F1D" w:rsidRDefault="00B36F1D" w:rsidP="00B36F1D">
      <w:pPr>
        <w:rPr>
          <w:sz w:val="20"/>
          <w:szCs w:val="20"/>
        </w:rPr>
      </w:pPr>
      <w:r w:rsidRPr="00ED09BB">
        <w:rPr>
          <w:b/>
          <w:i/>
          <w:sz w:val="20"/>
          <w:szCs w:val="20"/>
          <w:u w:val="single"/>
        </w:rPr>
        <w:t>Revenue Account:</w:t>
      </w:r>
      <w:r>
        <w:rPr>
          <w:sz w:val="20"/>
          <w:szCs w:val="20"/>
        </w:rPr>
        <w:t xml:space="preserve">  Select the revenue account for the charge on this package</w:t>
      </w:r>
    </w:p>
    <w:p w14:paraId="68F6D7A5" w14:textId="77777777" w:rsidR="00B36F1D" w:rsidRDefault="00B36F1D" w:rsidP="00B36F1D">
      <w:pPr>
        <w:rPr>
          <w:sz w:val="20"/>
          <w:szCs w:val="20"/>
        </w:rPr>
      </w:pPr>
      <w:r w:rsidRPr="00ED09BB">
        <w:rPr>
          <w:b/>
          <w:i/>
          <w:sz w:val="20"/>
          <w:szCs w:val="20"/>
          <w:u w:val="single"/>
        </w:rPr>
        <w:t>Taxable:</w:t>
      </w:r>
      <w:r>
        <w:rPr>
          <w:sz w:val="20"/>
          <w:szCs w:val="20"/>
        </w:rPr>
        <w:t xml:space="preserve">  Select the appropriate tax status for the package.</w:t>
      </w:r>
    </w:p>
    <w:p w14:paraId="60BBB154" w14:textId="77777777" w:rsidR="00B36F1D" w:rsidRDefault="00B36F1D" w:rsidP="00B36F1D">
      <w:pPr>
        <w:rPr>
          <w:sz w:val="20"/>
          <w:szCs w:val="20"/>
        </w:rPr>
      </w:pPr>
      <w:r w:rsidRPr="00ED09BB">
        <w:rPr>
          <w:b/>
          <w:i/>
          <w:sz w:val="20"/>
          <w:szCs w:val="20"/>
          <w:u w:val="single"/>
        </w:rPr>
        <w:t>Percent Taxable:</w:t>
      </w:r>
      <w:r>
        <w:rPr>
          <w:sz w:val="20"/>
          <w:szCs w:val="20"/>
        </w:rPr>
        <w:t xml:space="preserve">  Most items will be set at 100%.  If only a portion of the charge is taxable as with </w:t>
      </w:r>
      <w:proofErr w:type="gramStart"/>
      <w:r>
        <w:rPr>
          <w:sz w:val="20"/>
          <w:szCs w:val="20"/>
        </w:rPr>
        <w:t>internet</w:t>
      </w:r>
      <w:proofErr w:type="gramEnd"/>
      <w:r>
        <w:rPr>
          <w:sz w:val="20"/>
          <w:szCs w:val="20"/>
        </w:rPr>
        <w:t xml:space="preserve"> billing, enter the percentage that is taxable.</w:t>
      </w:r>
    </w:p>
    <w:p w14:paraId="1B8EBBEF" w14:textId="77777777" w:rsidR="00B36F1D" w:rsidRDefault="00B36F1D" w:rsidP="00B36F1D">
      <w:pPr>
        <w:rPr>
          <w:sz w:val="20"/>
          <w:szCs w:val="20"/>
        </w:rPr>
      </w:pPr>
    </w:p>
    <w:p w14:paraId="4DCC8030" w14:textId="77777777" w:rsidR="00B36F1D" w:rsidRPr="004D5FBE" w:rsidRDefault="00B36F1D" w:rsidP="00B36F1D">
      <w:pPr>
        <w:outlineLvl w:val="0"/>
        <w:rPr>
          <w:b/>
          <w:sz w:val="20"/>
          <w:szCs w:val="20"/>
        </w:rPr>
      </w:pPr>
      <w:r w:rsidRPr="004D5FBE">
        <w:rPr>
          <w:b/>
          <w:sz w:val="20"/>
          <w:szCs w:val="20"/>
        </w:rPr>
        <w:lastRenderedPageBreak/>
        <w:t>Options</w:t>
      </w:r>
    </w:p>
    <w:p w14:paraId="395E8C67" w14:textId="77777777" w:rsidR="00B36F1D" w:rsidRDefault="00B36F1D" w:rsidP="00B36F1D">
      <w:pPr>
        <w:pStyle w:val="DefaultText"/>
        <w:rPr>
          <w:b/>
          <w:i/>
          <w:sz w:val="20"/>
          <w:u w:val="single"/>
        </w:rPr>
      </w:pPr>
      <w:r w:rsidRPr="00886843">
        <w:rPr>
          <w:b/>
          <w:i/>
          <w:sz w:val="20"/>
          <w:u w:val="single"/>
        </w:rPr>
        <w:t>Prorate</w:t>
      </w:r>
      <w:proofErr w:type="gramStart"/>
      <w:r w:rsidRPr="00886843">
        <w:rPr>
          <w:b/>
          <w:i/>
          <w:sz w:val="20"/>
          <w:u w:val="single"/>
        </w:rPr>
        <w:t>?</w:t>
      </w:r>
      <w:r>
        <w:rPr>
          <w:b/>
          <w:i/>
          <w:sz w:val="20"/>
          <w:u w:val="single"/>
        </w:rPr>
        <w:t>:</w:t>
      </w:r>
      <w:proofErr w:type="gramEnd"/>
      <w:r>
        <w:rPr>
          <w:sz w:val="20"/>
        </w:rPr>
        <w:t xml:space="preserve">  Flag used for permanent items to indicate if the monthly charge will be prorated, or charged the full amount regardless of when the item is entered or discontinued.</w:t>
      </w:r>
    </w:p>
    <w:p w14:paraId="7B3D1286" w14:textId="77777777" w:rsidR="00B36F1D" w:rsidRDefault="00B36F1D" w:rsidP="00B36F1D">
      <w:pPr>
        <w:pStyle w:val="DefaultText"/>
        <w:rPr>
          <w:b/>
          <w:i/>
          <w:sz w:val="20"/>
          <w:u w:val="single"/>
        </w:rPr>
      </w:pPr>
      <w:r w:rsidRPr="00886843">
        <w:rPr>
          <w:b/>
          <w:i/>
          <w:sz w:val="20"/>
          <w:u w:val="single"/>
        </w:rPr>
        <w:t>Advance Bill Item</w:t>
      </w:r>
      <w:proofErr w:type="gramStart"/>
      <w:r w:rsidRPr="00886843">
        <w:rPr>
          <w:b/>
          <w:i/>
          <w:sz w:val="20"/>
          <w:u w:val="single"/>
        </w:rPr>
        <w:t>?</w:t>
      </w:r>
      <w:r>
        <w:rPr>
          <w:b/>
          <w:i/>
          <w:sz w:val="20"/>
          <w:u w:val="single"/>
        </w:rPr>
        <w:t>:</w:t>
      </w:r>
      <w:proofErr w:type="gramEnd"/>
      <w:r>
        <w:rPr>
          <w:sz w:val="20"/>
        </w:rPr>
        <w:t xml:space="preserve">  This flag indicates if the item is an advance bill item or a current bill item. Placing a </w:t>
      </w:r>
      <w:proofErr w:type="gramStart"/>
      <w:r>
        <w:rPr>
          <w:sz w:val="20"/>
        </w:rPr>
        <w:t>check  in</w:t>
      </w:r>
      <w:proofErr w:type="gramEnd"/>
      <w:r>
        <w:rPr>
          <w:sz w:val="20"/>
        </w:rPr>
        <w:t xml:space="preserve"> this box will charge for the item one month in advance. Where there is no check, the item only bills for past </w:t>
      </w:r>
      <w:proofErr w:type="gramStart"/>
      <w:r>
        <w:rPr>
          <w:sz w:val="20"/>
        </w:rPr>
        <w:t>service  that</w:t>
      </w:r>
      <w:proofErr w:type="gramEnd"/>
      <w:r>
        <w:rPr>
          <w:sz w:val="20"/>
        </w:rPr>
        <w:t xml:space="preserve"> has already been  received. Example: The current date is March 1 and billing is being generated. An advance bill item would bill for March 1 through March 31, while a no advance bill item would bill for Feb. 1 through Feb. 28.</w:t>
      </w:r>
    </w:p>
    <w:p w14:paraId="70FC86FA" w14:textId="77777777" w:rsidR="00B36F1D" w:rsidRDefault="00B36F1D" w:rsidP="00B36F1D">
      <w:pPr>
        <w:rPr>
          <w:sz w:val="20"/>
          <w:szCs w:val="20"/>
        </w:rPr>
      </w:pPr>
      <w:r>
        <w:rPr>
          <w:b/>
          <w:i/>
          <w:sz w:val="20"/>
          <w:szCs w:val="20"/>
          <w:u w:val="single"/>
        </w:rPr>
        <w:t>Annual Charge</w:t>
      </w:r>
      <w:proofErr w:type="gramStart"/>
      <w:r>
        <w:rPr>
          <w:b/>
          <w:i/>
          <w:sz w:val="20"/>
          <w:szCs w:val="20"/>
          <w:u w:val="single"/>
        </w:rPr>
        <w:t>?(</w:t>
      </w:r>
      <w:proofErr w:type="gramEnd"/>
      <w:r>
        <w:rPr>
          <w:b/>
          <w:i/>
          <w:sz w:val="20"/>
          <w:szCs w:val="20"/>
          <w:u w:val="single"/>
        </w:rPr>
        <w:t>Y/N):</w:t>
      </w:r>
      <w:r>
        <w:rPr>
          <w:sz w:val="20"/>
          <w:szCs w:val="20"/>
        </w:rPr>
        <w:t xml:space="preserve">  If yes, this item will bill annually on the anniversary date.</w:t>
      </w:r>
    </w:p>
    <w:p w14:paraId="22D31F08" w14:textId="77777777" w:rsidR="00B36F1D" w:rsidRPr="00417C6F" w:rsidRDefault="00B36F1D" w:rsidP="00B36F1D">
      <w:pPr>
        <w:rPr>
          <w:sz w:val="20"/>
          <w:szCs w:val="20"/>
        </w:rPr>
      </w:pPr>
      <w:r>
        <w:rPr>
          <w:b/>
          <w:i/>
          <w:sz w:val="20"/>
          <w:szCs w:val="20"/>
          <w:u w:val="single"/>
        </w:rPr>
        <w:t>Print if Zero</w:t>
      </w:r>
      <w:proofErr w:type="gramStart"/>
      <w:r>
        <w:rPr>
          <w:b/>
          <w:i/>
          <w:sz w:val="20"/>
          <w:szCs w:val="20"/>
          <w:u w:val="single"/>
        </w:rPr>
        <w:t>?(</w:t>
      </w:r>
      <w:proofErr w:type="gramEnd"/>
      <w:r>
        <w:rPr>
          <w:b/>
          <w:i/>
          <w:sz w:val="20"/>
          <w:szCs w:val="20"/>
          <w:u w:val="single"/>
        </w:rPr>
        <w:t>Y/N):</w:t>
      </w:r>
      <w:r>
        <w:rPr>
          <w:sz w:val="20"/>
          <w:szCs w:val="20"/>
        </w:rPr>
        <w:t xml:space="preserve">  If you want the item to show on the monthly statement even if it is a no charge item, mark this with a check.</w:t>
      </w:r>
    </w:p>
    <w:p w14:paraId="185A3346" w14:textId="77777777" w:rsidR="00B36F1D" w:rsidRPr="00C636D9" w:rsidRDefault="00B36F1D" w:rsidP="00B36F1D">
      <w:pPr>
        <w:rPr>
          <w:sz w:val="20"/>
          <w:szCs w:val="20"/>
        </w:rPr>
      </w:pPr>
      <w:r w:rsidRPr="00417C6F">
        <w:rPr>
          <w:b/>
          <w:i/>
          <w:sz w:val="20"/>
          <w:szCs w:val="20"/>
          <w:u w:val="single"/>
        </w:rPr>
        <w:t>Use Prepay Pricing Table</w:t>
      </w:r>
      <w:proofErr w:type="gramStart"/>
      <w:r w:rsidRPr="00417C6F">
        <w:rPr>
          <w:b/>
          <w:i/>
          <w:sz w:val="20"/>
          <w:szCs w:val="20"/>
          <w:u w:val="single"/>
        </w:rPr>
        <w:t>?(</w:t>
      </w:r>
      <w:proofErr w:type="gramEnd"/>
      <w:r w:rsidRPr="00417C6F">
        <w:rPr>
          <w:b/>
          <w:i/>
          <w:sz w:val="20"/>
          <w:szCs w:val="20"/>
          <w:u w:val="single"/>
        </w:rPr>
        <w:t>Y/N):</w:t>
      </w:r>
      <w:r>
        <w:rPr>
          <w:sz w:val="20"/>
          <w:szCs w:val="20"/>
        </w:rPr>
        <w:t xml:space="preserve">  Opens a new tab and provides a price field for each of the defined prepay periods.  7 day price, 28 day price, etc.</w:t>
      </w:r>
    </w:p>
    <w:p w14:paraId="576DD534" w14:textId="77777777" w:rsidR="00B36F1D" w:rsidRPr="00CF173D" w:rsidRDefault="00B36F1D" w:rsidP="00B36F1D">
      <w:pPr>
        <w:rPr>
          <w:sz w:val="20"/>
          <w:szCs w:val="20"/>
        </w:rPr>
      </w:pPr>
      <w:r w:rsidRPr="00886843">
        <w:rPr>
          <w:b/>
          <w:i/>
          <w:sz w:val="20"/>
          <w:szCs w:val="20"/>
          <w:u w:val="single"/>
        </w:rPr>
        <w:t>Allow Special Description</w:t>
      </w:r>
      <w:proofErr w:type="gramStart"/>
      <w:r w:rsidRPr="00886843">
        <w:rPr>
          <w:b/>
          <w:i/>
          <w:sz w:val="20"/>
          <w:szCs w:val="20"/>
          <w:u w:val="single"/>
        </w:rPr>
        <w:t>?</w:t>
      </w:r>
      <w:r>
        <w:rPr>
          <w:b/>
          <w:i/>
          <w:sz w:val="20"/>
          <w:szCs w:val="20"/>
          <w:u w:val="single"/>
        </w:rPr>
        <w:t>:</w:t>
      </w:r>
      <w:proofErr w:type="gramEnd"/>
      <w:r>
        <w:rPr>
          <w:sz w:val="20"/>
          <w:szCs w:val="20"/>
        </w:rPr>
        <w:t xml:space="preserve">  </w:t>
      </w:r>
      <w:r>
        <w:rPr>
          <w:sz w:val="20"/>
        </w:rPr>
        <w:t>This flag indicates if a different description other than the default description for a service number level-billing item will be allowed. If checked then there will be an additional field shown when the item is added to a customer’s service.</w:t>
      </w:r>
    </w:p>
    <w:p w14:paraId="2B98FE63" w14:textId="77777777" w:rsidR="00B36F1D" w:rsidRPr="00CF173D" w:rsidRDefault="00B36F1D" w:rsidP="00B36F1D">
      <w:pPr>
        <w:rPr>
          <w:sz w:val="20"/>
          <w:szCs w:val="20"/>
        </w:rPr>
      </w:pPr>
      <w:r w:rsidRPr="00886843">
        <w:rPr>
          <w:b/>
          <w:i/>
          <w:sz w:val="20"/>
          <w:szCs w:val="20"/>
          <w:u w:val="single"/>
        </w:rPr>
        <w:t>Calculate Tax at Entry Time</w:t>
      </w:r>
      <w:proofErr w:type="gramStart"/>
      <w:r w:rsidRPr="00886843">
        <w:rPr>
          <w:b/>
          <w:i/>
          <w:sz w:val="20"/>
          <w:szCs w:val="20"/>
          <w:u w:val="single"/>
        </w:rPr>
        <w:t>?</w:t>
      </w:r>
      <w:r>
        <w:rPr>
          <w:b/>
          <w:i/>
          <w:sz w:val="20"/>
          <w:szCs w:val="20"/>
          <w:u w:val="single"/>
        </w:rPr>
        <w:t>:</w:t>
      </w:r>
      <w:proofErr w:type="gramEnd"/>
      <w:r>
        <w:rPr>
          <w:sz w:val="20"/>
          <w:szCs w:val="20"/>
        </w:rPr>
        <w:t xml:space="preserve">  If the item should calculate taxes at entry time in service order, put a check in the box.  If the item is non-taxable, leave box empty.</w:t>
      </w:r>
    </w:p>
    <w:p w14:paraId="2763F548" w14:textId="77777777" w:rsidR="00B36F1D" w:rsidRPr="00417C6F" w:rsidRDefault="00B36F1D" w:rsidP="00B36F1D">
      <w:pPr>
        <w:rPr>
          <w:sz w:val="20"/>
          <w:szCs w:val="20"/>
        </w:rPr>
      </w:pPr>
      <w:r w:rsidRPr="00F81B17">
        <w:rPr>
          <w:b/>
          <w:i/>
          <w:sz w:val="20"/>
          <w:szCs w:val="20"/>
          <w:u w:val="single"/>
        </w:rPr>
        <w:t>Visible in Service Order:</w:t>
      </w:r>
      <w:r>
        <w:rPr>
          <w:sz w:val="20"/>
          <w:szCs w:val="20"/>
        </w:rPr>
        <w:t xml:space="preserve">  If this item should be selectable in a service order application, mark with a check.</w:t>
      </w:r>
    </w:p>
    <w:p w14:paraId="40C5926A" w14:textId="77777777" w:rsidR="00B36F1D" w:rsidRPr="00CF173D" w:rsidRDefault="00B36F1D" w:rsidP="00B36F1D">
      <w:pPr>
        <w:rPr>
          <w:sz w:val="20"/>
          <w:szCs w:val="20"/>
        </w:rPr>
      </w:pPr>
      <w:r w:rsidRPr="00886843">
        <w:rPr>
          <w:b/>
          <w:i/>
          <w:sz w:val="20"/>
          <w:szCs w:val="20"/>
          <w:u w:val="single"/>
        </w:rPr>
        <w:t>Apply Surcharge</w:t>
      </w:r>
      <w:proofErr w:type="gramStart"/>
      <w:r w:rsidRPr="00886843">
        <w:rPr>
          <w:b/>
          <w:i/>
          <w:sz w:val="20"/>
          <w:szCs w:val="20"/>
          <w:u w:val="single"/>
        </w:rPr>
        <w:t>?</w:t>
      </w:r>
      <w:r>
        <w:rPr>
          <w:b/>
          <w:i/>
          <w:sz w:val="20"/>
          <w:szCs w:val="20"/>
          <w:u w:val="single"/>
        </w:rPr>
        <w:t>:</w:t>
      </w:r>
      <w:proofErr w:type="gramEnd"/>
      <w:r>
        <w:rPr>
          <w:sz w:val="20"/>
          <w:szCs w:val="20"/>
        </w:rPr>
        <w:t xml:space="preserve">  A check in the box</w:t>
      </w:r>
      <w:r>
        <w:rPr>
          <w:bCs/>
          <w:iCs/>
          <w:sz w:val="20"/>
        </w:rPr>
        <w:t xml:space="preserve"> will apply all the surcharges defined as </w:t>
      </w:r>
      <w:r w:rsidRPr="00802182">
        <w:rPr>
          <w:bCs/>
          <w:iCs/>
          <w:sz w:val="20"/>
        </w:rPr>
        <w:t>Miscellaneous Taxes</w:t>
      </w:r>
      <w:r>
        <w:rPr>
          <w:bCs/>
          <w:iCs/>
          <w:sz w:val="20"/>
        </w:rPr>
        <w:t xml:space="preserve"> to the access fee for this package.  If some surcharges do not apply use the exempt surcharge function.</w:t>
      </w:r>
    </w:p>
    <w:p w14:paraId="768EBC61" w14:textId="77777777" w:rsidR="00B36F1D" w:rsidRDefault="00B36F1D" w:rsidP="00B36F1D">
      <w:pPr>
        <w:rPr>
          <w:sz w:val="20"/>
          <w:szCs w:val="20"/>
        </w:rPr>
      </w:pPr>
      <w:r w:rsidRPr="00651A08">
        <w:rPr>
          <w:b/>
          <w:i/>
          <w:sz w:val="20"/>
          <w:szCs w:val="20"/>
          <w:u w:val="single"/>
        </w:rPr>
        <w:t>Exempt Surcharge Codes:</w:t>
      </w:r>
      <w:r>
        <w:rPr>
          <w:sz w:val="20"/>
          <w:szCs w:val="20"/>
        </w:rPr>
        <w:t xml:space="preserve">  If</w:t>
      </w:r>
      <w:r w:rsidRPr="00651A08">
        <w:rPr>
          <w:sz w:val="20"/>
          <w:szCs w:val="20"/>
        </w:rPr>
        <w:t xml:space="preserve"> any of the default surcharges do not apply to this item, select the surcharge from the </w:t>
      </w:r>
      <w:r w:rsidRPr="00802182">
        <w:rPr>
          <w:i/>
          <w:sz w:val="20"/>
          <w:szCs w:val="20"/>
        </w:rPr>
        <w:t>Available</w:t>
      </w:r>
      <w:r w:rsidRPr="00651A08">
        <w:rPr>
          <w:sz w:val="20"/>
          <w:szCs w:val="20"/>
        </w:rPr>
        <w:t xml:space="preserve"> box and move it to the </w:t>
      </w:r>
      <w:r w:rsidRPr="00802182">
        <w:rPr>
          <w:i/>
          <w:sz w:val="20"/>
          <w:szCs w:val="20"/>
        </w:rPr>
        <w:t>Linked</w:t>
      </w:r>
      <w:r w:rsidRPr="00651A08">
        <w:rPr>
          <w:sz w:val="20"/>
          <w:szCs w:val="20"/>
        </w:rPr>
        <w:t xml:space="preserve"> box.</w:t>
      </w:r>
    </w:p>
    <w:p w14:paraId="5CDDC734" w14:textId="77777777" w:rsidR="00B36F1D" w:rsidRDefault="00B36F1D" w:rsidP="00B36F1D">
      <w:pPr>
        <w:rPr>
          <w:b/>
          <w:sz w:val="20"/>
          <w:szCs w:val="20"/>
        </w:rPr>
      </w:pPr>
    </w:p>
    <w:p w14:paraId="432FFA5F" w14:textId="77777777" w:rsidR="00B36F1D" w:rsidRDefault="00B36F1D" w:rsidP="00B36F1D">
      <w:pPr>
        <w:rPr>
          <w:b/>
          <w:sz w:val="20"/>
          <w:szCs w:val="20"/>
        </w:rPr>
      </w:pPr>
    </w:p>
    <w:p w14:paraId="22A4D83E" w14:textId="77777777" w:rsidR="00B36F1D" w:rsidRPr="004D5FBE" w:rsidRDefault="00B36F1D" w:rsidP="00B36F1D">
      <w:pPr>
        <w:outlineLvl w:val="0"/>
        <w:rPr>
          <w:b/>
          <w:sz w:val="20"/>
          <w:szCs w:val="20"/>
        </w:rPr>
      </w:pPr>
      <w:r w:rsidRPr="004D5FBE">
        <w:rPr>
          <w:b/>
          <w:sz w:val="20"/>
          <w:szCs w:val="20"/>
        </w:rPr>
        <w:t>Package Filters Tab</w:t>
      </w:r>
    </w:p>
    <w:p w14:paraId="2908922D" w14:textId="77777777" w:rsidR="00B36F1D" w:rsidRDefault="00B36F1D" w:rsidP="00B36F1D">
      <w:pPr>
        <w:rPr>
          <w:sz w:val="20"/>
          <w:szCs w:val="20"/>
        </w:rPr>
      </w:pPr>
    </w:p>
    <w:p w14:paraId="48DC7F0C" w14:textId="77777777" w:rsidR="00B36F1D" w:rsidRDefault="00627F1C" w:rsidP="00B36F1D">
      <w:pPr>
        <w:rPr>
          <w:sz w:val="20"/>
          <w:szCs w:val="20"/>
        </w:rPr>
      </w:pPr>
      <w:r>
        <w:rPr>
          <w:noProof/>
          <w:sz w:val="20"/>
          <w:szCs w:val="20"/>
        </w:rPr>
        <w:drawing>
          <wp:inline distT="0" distB="0" distL="0" distR="0" wp14:anchorId="6D5714D3" wp14:editId="40C6E70D">
            <wp:extent cx="4582160" cy="3667760"/>
            <wp:effectExtent l="2540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62"/>
                    <a:srcRect/>
                    <a:stretch>
                      <a:fillRect/>
                    </a:stretch>
                  </pic:blipFill>
                  <pic:spPr bwMode="auto">
                    <a:xfrm>
                      <a:off x="0" y="0"/>
                      <a:ext cx="4582160" cy="3667760"/>
                    </a:xfrm>
                    <a:prstGeom prst="rect">
                      <a:avLst/>
                    </a:prstGeom>
                    <a:noFill/>
                    <a:ln w="9525">
                      <a:noFill/>
                      <a:miter lim="800000"/>
                      <a:headEnd/>
                      <a:tailEnd/>
                    </a:ln>
                  </pic:spPr>
                </pic:pic>
              </a:graphicData>
            </a:graphic>
          </wp:inline>
        </w:drawing>
      </w:r>
    </w:p>
    <w:p w14:paraId="4E02B9C3" w14:textId="77777777" w:rsidR="00B36F1D" w:rsidRDefault="00B36F1D" w:rsidP="00B36F1D">
      <w:pPr>
        <w:rPr>
          <w:sz w:val="20"/>
          <w:szCs w:val="20"/>
        </w:rPr>
      </w:pPr>
    </w:p>
    <w:p w14:paraId="599D55D7" w14:textId="77777777" w:rsidR="00B36F1D" w:rsidRDefault="00B36F1D" w:rsidP="00B36F1D">
      <w:pPr>
        <w:outlineLvl w:val="0"/>
        <w:rPr>
          <w:sz w:val="20"/>
          <w:szCs w:val="20"/>
        </w:rPr>
      </w:pPr>
      <w:r>
        <w:rPr>
          <w:sz w:val="20"/>
          <w:szCs w:val="20"/>
        </w:rPr>
        <w:t>Filtering works as with Plans and Features.  For more detail refer to Filters under Item Setup.</w:t>
      </w:r>
    </w:p>
    <w:p w14:paraId="03F2F772" w14:textId="77777777" w:rsidR="00B36F1D" w:rsidRDefault="00B36F1D" w:rsidP="00B36F1D">
      <w:pPr>
        <w:rPr>
          <w:sz w:val="20"/>
          <w:szCs w:val="20"/>
        </w:rPr>
      </w:pPr>
    </w:p>
    <w:p w14:paraId="1B0B77D4" w14:textId="77777777" w:rsidR="00B36F1D" w:rsidRDefault="00B36F1D" w:rsidP="00B36F1D">
      <w:pPr>
        <w:rPr>
          <w:b/>
          <w:sz w:val="20"/>
          <w:szCs w:val="20"/>
        </w:rPr>
      </w:pPr>
    </w:p>
    <w:p w14:paraId="2200C853" w14:textId="77777777" w:rsidR="00B36F1D" w:rsidRDefault="00B36F1D" w:rsidP="00B36F1D">
      <w:pPr>
        <w:rPr>
          <w:b/>
          <w:sz w:val="20"/>
          <w:szCs w:val="20"/>
        </w:rPr>
      </w:pPr>
    </w:p>
    <w:p w14:paraId="1311D67F" w14:textId="77777777" w:rsidR="00B36F1D" w:rsidRPr="00D019A4" w:rsidRDefault="00B36F1D" w:rsidP="00B36F1D">
      <w:pPr>
        <w:pStyle w:val="PSAHeading3"/>
      </w:pPr>
      <w:bookmarkStart w:id="220" w:name="_Toc322778682"/>
      <w:r w:rsidRPr="00D019A4">
        <w:lastRenderedPageBreak/>
        <w:t>Package Groups Setup</w:t>
      </w:r>
      <w:bookmarkEnd w:id="220"/>
    </w:p>
    <w:p w14:paraId="2E5E7E69" w14:textId="77777777" w:rsidR="00B36F1D" w:rsidRDefault="00B36F1D" w:rsidP="00B36F1D">
      <w:pPr>
        <w:rPr>
          <w:sz w:val="20"/>
          <w:szCs w:val="20"/>
        </w:rPr>
      </w:pPr>
      <w:r>
        <w:rPr>
          <w:sz w:val="20"/>
          <w:szCs w:val="20"/>
        </w:rPr>
        <w:t xml:space="preserve"> </w:t>
      </w:r>
    </w:p>
    <w:p w14:paraId="7A24456D" w14:textId="77777777" w:rsidR="00B36F1D" w:rsidRDefault="00B36F1D" w:rsidP="00B36F1D">
      <w:pPr>
        <w:rPr>
          <w:sz w:val="20"/>
          <w:szCs w:val="20"/>
        </w:rPr>
      </w:pPr>
      <w:r>
        <w:rPr>
          <w:sz w:val="20"/>
          <w:szCs w:val="20"/>
        </w:rPr>
        <w:t xml:space="preserve">To create groups within the package, highlight </w:t>
      </w:r>
      <w:r w:rsidRPr="00802182">
        <w:rPr>
          <w:i/>
          <w:sz w:val="20"/>
          <w:szCs w:val="20"/>
        </w:rPr>
        <w:t>Package Groups</w:t>
      </w:r>
      <w:r>
        <w:rPr>
          <w:sz w:val="20"/>
          <w:szCs w:val="20"/>
        </w:rPr>
        <w:t xml:space="preserve"> under the Package you are creating and press the </w:t>
      </w:r>
      <w:proofErr w:type="gramStart"/>
      <w:r>
        <w:rPr>
          <w:i/>
          <w:sz w:val="20"/>
          <w:szCs w:val="20"/>
        </w:rPr>
        <w:t>New</w:t>
      </w:r>
      <w:proofErr w:type="gramEnd"/>
      <w:r>
        <w:rPr>
          <w:sz w:val="20"/>
          <w:szCs w:val="20"/>
        </w:rPr>
        <w:t xml:space="preserve"> icon.  You may create multiple groups under a package.  Groups can </w:t>
      </w:r>
      <w:proofErr w:type="gramStart"/>
      <w:r>
        <w:rPr>
          <w:sz w:val="20"/>
          <w:szCs w:val="20"/>
        </w:rPr>
        <w:t>include rate plans, data features, calling features</w:t>
      </w:r>
      <w:proofErr w:type="gramEnd"/>
      <w:r>
        <w:rPr>
          <w:sz w:val="20"/>
          <w:szCs w:val="20"/>
        </w:rPr>
        <w:t xml:space="preserve">, </w:t>
      </w:r>
      <w:proofErr w:type="gramStart"/>
      <w:r>
        <w:rPr>
          <w:sz w:val="20"/>
          <w:szCs w:val="20"/>
        </w:rPr>
        <w:t>add on features, etc</w:t>
      </w:r>
      <w:proofErr w:type="gramEnd"/>
      <w:r>
        <w:rPr>
          <w:sz w:val="20"/>
          <w:szCs w:val="20"/>
        </w:rPr>
        <w:t>.  Default calling features added to all phones can be created as a group and then marked required.  This will cause all the items to be added and provisioned when the package is selected.</w:t>
      </w:r>
    </w:p>
    <w:p w14:paraId="5C886B25" w14:textId="77777777" w:rsidR="00B36F1D" w:rsidRDefault="00B36F1D" w:rsidP="00B36F1D">
      <w:pPr>
        <w:rPr>
          <w:sz w:val="20"/>
          <w:szCs w:val="20"/>
        </w:rPr>
      </w:pPr>
    </w:p>
    <w:p w14:paraId="788350B7" w14:textId="77777777" w:rsidR="00B36F1D" w:rsidRDefault="00627F1C" w:rsidP="00B36F1D">
      <w:pPr>
        <w:rPr>
          <w:sz w:val="20"/>
          <w:szCs w:val="20"/>
        </w:rPr>
      </w:pPr>
      <w:r>
        <w:rPr>
          <w:noProof/>
          <w:sz w:val="20"/>
          <w:szCs w:val="20"/>
        </w:rPr>
        <w:drawing>
          <wp:inline distT="0" distB="0" distL="0" distR="0" wp14:anchorId="299AB611" wp14:editId="2F476392">
            <wp:extent cx="4551680" cy="3657600"/>
            <wp:effectExtent l="2540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3"/>
                    <a:srcRect/>
                    <a:stretch>
                      <a:fillRect/>
                    </a:stretch>
                  </pic:blipFill>
                  <pic:spPr bwMode="auto">
                    <a:xfrm>
                      <a:off x="0" y="0"/>
                      <a:ext cx="4551680" cy="3657600"/>
                    </a:xfrm>
                    <a:prstGeom prst="rect">
                      <a:avLst/>
                    </a:prstGeom>
                    <a:noFill/>
                    <a:ln w="9525">
                      <a:noFill/>
                      <a:miter lim="800000"/>
                      <a:headEnd/>
                      <a:tailEnd/>
                    </a:ln>
                  </pic:spPr>
                </pic:pic>
              </a:graphicData>
            </a:graphic>
          </wp:inline>
        </w:drawing>
      </w:r>
    </w:p>
    <w:p w14:paraId="60BC7A5C" w14:textId="77777777" w:rsidR="00B36F1D" w:rsidRDefault="00B36F1D" w:rsidP="00B36F1D">
      <w:pPr>
        <w:rPr>
          <w:sz w:val="20"/>
          <w:szCs w:val="20"/>
        </w:rPr>
      </w:pPr>
    </w:p>
    <w:p w14:paraId="39AEFB42" w14:textId="77777777" w:rsidR="00B36F1D" w:rsidRDefault="00B36F1D" w:rsidP="00B36F1D">
      <w:pPr>
        <w:rPr>
          <w:sz w:val="20"/>
          <w:szCs w:val="20"/>
        </w:rPr>
      </w:pPr>
    </w:p>
    <w:p w14:paraId="08E9D2AB" w14:textId="77777777" w:rsidR="00B36F1D" w:rsidRDefault="00B36F1D" w:rsidP="00B36F1D">
      <w:pPr>
        <w:rPr>
          <w:sz w:val="20"/>
          <w:szCs w:val="20"/>
        </w:rPr>
      </w:pPr>
      <w:r w:rsidRPr="00802182">
        <w:rPr>
          <w:b/>
          <w:i/>
          <w:sz w:val="20"/>
          <w:szCs w:val="20"/>
          <w:u w:val="single"/>
        </w:rPr>
        <w:t>Description:</w:t>
      </w:r>
      <w:r>
        <w:rPr>
          <w:sz w:val="20"/>
          <w:szCs w:val="20"/>
        </w:rPr>
        <w:t xml:space="preserve">  This will be the tab description under packages.  You may have multiple groups/tabs for a package.  Examples:  Rate Plan, Optional Features, Data Features, Required Features, and Calling Features.</w:t>
      </w:r>
    </w:p>
    <w:p w14:paraId="0D43ACBC" w14:textId="77777777" w:rsidR="00B36F1D" w:rsidRDefault="00B36F1D" w:rsidP="00B36F1D">
      <w:pPr>
        <w:rPr>
          <w:sz w:val="20"/>
          <w:szCs w:val="20"/>
        </w:rPr>
      </w:pPr>
      <w:r w:rsidRPr="00802182">
        <w:rPr>
          <w:b/>
          <w:i/>
          <w:sz w:val="20"/>
          <w:szCs w:val="20"/>
          <w:u w:val="single"/>
        </w:rPr>
        <w:t>Display Description on Bill (Y/N):</w:t>
      </w:r>
      <w:r>
        <w:rPr>
          <w:sz w:val="20"/>
          <w:szCs w:val="20"/>
        </w:rPr>
        <w:t xml:space="preserve">  Mark with ‘Y’ if you want this individual description to display on the customer’s statement.</w:t>
      </w:r>
    </w:p>
    <w:p w14:paraId="78466E20" w14:textId="77777777" w:rsidR="00B36F1D" w:rsidRDefault="00B36F1D" w:rsidP="00B36F1D">
      <w:pPr>
        <w:rPr>
          <w:sz w:val="20"/>
          <w:szCs w:val="20"/>
        </w:rPr>
      </w:pPr>
      <w:r w:rsidRPr="00802182">
        <w:rPr>
          <w:b/>
          <w:i/>
          <w:sz w:val="20"/>
          <w:szCs w:val="20"/>
          <w:u w:val="single"/>
        </w:rPr>
        <w:t>Sequence:</w:t>
      </w:r>
      <w:r>
        <w:rPr>
          <w:sz w:val="20"/>
          <w:szCs w:val="20"/>
        </w:rPr>
        <w:t xml:space="preserve">  Defines where the group will display in the tabs under the package.</w:t>
      </w:r>
    </w:p>
    <w:p w14:paraId="40FBCCEB" w14:textId="77777777" w:rsidR="00B36F1D" w:rsidRDefault="00B36F1D" w:rsidP="00B36F1D">
      <w:pPr>
        <w:rPr>
          <w:sz w:val="20"/>
          <w:szCs w:val="20"/>
        </w:rPr>
      </w:pPr>
      <w:r w:rsidRPr="00385466">
        <w:rPr>
          <w:b/>
          <w:i/>
          <w:sz w:val="20"/>
          <w:szCs w:val="20"/>
          <w:u w:val="single"/>
        </w:rPr>
        <w:t>Number of Optional Selections Required:</w:t>
      </w:r>
      <w:r>
        <w:rPr>
          <w:sz w:val="20"/>
          <w:szCs w:val="20"/>
        </w:rPr>
        <w:t xml:space="preserve">  If there are a certain number of items </w:t>
      </w:r>
      <w:proofErr w:type="gramStart"/>
      <w:r>
        <w:rPr>
          <w:sz w:val="20"/>
          <w:szCs w:val="20"/>
        </w:rPr>
        <w:t>required to be selected</w:t>
      </w:r>
      <w:proofErr w:type="gramEnd"/>
      <w:r>
        <w:rPr>
          <w:sz w:val="20"/>
          <w:szCs w:val="20"/>
        </w:rPr>
        <w:t xml:space="preserve"> from the group, indicate that number here.  If there are no requirements, leave the field blank.  If the ‘package’ includes two free features and you want to make sure your customer receives two free features, the Free Features Tab/Group would have 2 in the field.  Under a Plan Group, one and only one item would be required to insure the service has only one plan at any given time.</w:t>
      </w:r>
    </w:p>
    <w:p w14:paraId="16F120A0" w14:textId="77777777" w:rsidR="00B36F1D" w:rsidRDefault="00B36F1D" w:rsidP="00B36F1D">
      <w:pPr>
        <w:outlineLvl w:val="0"/>
        <w:rPr>
          <w:b/>
          <w:sz w:val="20"/>
          <w:szCs w:val="20"/>
        </w:rPr>
      </w:pPr>
    </w:p>
    <w:p w14:paraId="3B7D5804" w14:textId="77777777" w:rsidR="00B36F1D" w:rsidRDefault="00B36F1D" w:rsidP="00B36F1D">
      <w:pPr>
        <w:outlineLvl w:val="0"/>
        <w:rPr>
          <w:b/>
          <w:sz w:val="20"/>
          <w:szCs w:val="20"/>
        </w:rPr>
      </w:pPr>
      <w:r w:rsidRPr="00385466">
        <w:rPr>
          <w:b/>
          <w:sz w:val="20"/>
          <w:szCs w:val="20"/>
        </w:rPr>
        <w:t>Package Detail Information</w:t>
      </w:r>
    </w:p>
    <w:p w14:paraId="52A66CA4" w14:textId="77777777" w:rsidR="00B36F1D" w:rsidRDefault="00B36F1D" w:rsidP="00B36F1D">
      <w:pPr>
        <w:rPr>
          <w:sz w:val="20"/>
          <w:szCs w:val="20"/>
        </w:rPr>
      </w:pPr>
      <w:r>
        <w:rPr>
          <w:sz w:val="20"/>
          <w:szCs w:val="20"/>
        </w:rPr>
        <w:t xml:space="preserve">Clicking the </w:t>
      </w:r>
      <w:r w:rsidRPr="00385466">
        <w:rPr>
          <w:i/>
          <w:sz w:val="20"/>
          <w:szCs w:val="20"/>
        </w:rPr>
        <w:t>New</w:t>
      </w:r>
      <w:r>
        <w:rPr>
          <w:sz w:val="20"/>
          <w:szCs w:val="20"/>
        </w:rPr>
        <w:t xml:space="preserve"> icon will display the additional information screen.  Clicking the </w:t>
      </w:r>
      <w:r w:rsidRPr="00385466">
        <w:rPr>
          <w:i/>
          <w:sz w:val="20"/>
          <w:szCs w:val="20"/>
        </w:rPr>
        <w:t>Trash</w:t>
      </w:r>
      <w:r>
        <w:rPr>
          <w:sz w:val="20"/>
          <w:szCs w:val="20"/>
        </w:rPr>
        <w:t xml:space="preserve"> </w:t>
      </w:r>
      <w:r w:rsidRPr="00385466">
        <w:rPr>
          <w:i/>
          <w:sz w:val="20"/>
          <w:szCs w:val="20"/>
        </w:rPr>
        <w:t>Can</w:t>
      </w:r>
      <w:r>
        <w:rPr>
          <w:i/>
          <w:sz w:val="20"/>
          <w:szCs w:val="20"/>
        </w:rPr>
        <w:t xml:space="preserve"> </w:t>
      </w:r>
      <w:r>
        <w:rPr>
          <w:sz w:val="20"/>
          <w:szCs w:val="20"/>
        </w:rPr>
        <w:t>icon will remove information. If the package is active on any customer you will see a notification in red. If the package/group is active on any customer you will not be allowed to remove/delete items from the package without PSA support.</w:t>
      </w:r>
    </w:p>
    <w:p w14:paraId="55A2AB97" w14:textId="77777777" w:rsidR="00B36F1D" w:rsidRPr="00FD18A9" w:rsidRDefault="00B36F1D" w:rsidP="00B36F1D">
      <w:pPr>
        <w:rPr>
          <w:sz w:val="20"/>
          <w:szCs w:val="20"/>
        </w:rPr>
      </w:pPr>
    </w:p>
    <w:p w14:paraId="5C9D9BCB" w14:textId="77777777" w:rsidR="00B36F1D" w:rsidRDefault="00B36F1D" w:rsidP="00B36F1D">
      <w:pPr>
        <w:rPr>
          <w:sz w:val="20"/>
          <w:szCs w:val="20"/>
        </w:rPr>
      </w:pPr>
      <w:r w:rsidRPr="00385466">
        <w:rPr>
          <w:b/>
          <w:i/>
          <w:sz w:val="20"/>
          <w:szCs w:val="20"/>
          <w:u w:val="single"/>
        </w:rPr>
        <w:t>Type:</w:t>
      </w:r>
      <w:r>
        <w:rPr>
          <w:sz w:val="20"/>
          <w:szCs w:val="20"/>
        </w:rPr>
        <w:t xml:space="preserve">   Item Type, Plan Type, or Rate Feature Type activates the appropriate drop-down box.</w:t>
      </w:r>
    </w:p>
    <w:p w14:paraId="256E8FB7" w14:textId="77777777" w:rsidR="00B36F1D" w:rsidRDefault="00B36F1D" w:rsidP="00B36F1D">
      <w:pPr>
        <w:rPr>
          <w:sz w:val="20"/>
          <w:szCs w:val="20"/>
        </w:rPr>
      </w:pPr>
      <w:r w:rsidRPr="00385466">
        <w:rPr>
          <w:b/>
          <w:i/>
          <w:sz w:val="20"/>
          <w:szCs w:val="20"/>
          <w:u w:val="single"/>
        </w:rPr>
        <w:t>Item Code/Feature:</w:t>
      </w:r>
      <w:r>
        <w:rPr>
          <w:sz w:val="20"/>
          <w:szCs w:val="20"/>
        </w:rPr>
        <w:t xml:space="preserve">  Choose the item(s) from the drop-down to be selectable items within the group.  These will be displayed in the tree to the left.  </w:t>
      </w:r>
    </w:p>
    <w:p w14:paraId="1D8C3893" w14:textId="77777777" w:rsidR="00B36F1D" w:rsidRDefault="00B36F1D" w:rsidP="00B36F1D">
      <w:pPr>
        <w:rPr>
          <w:sz w:val="20"/>
          <w:szCs w:val="20"/>
        </w:rPr>
      </w:pPr>
      <w:r w:rsidRPr="00385466">
        <w:rPr>
          <w:b/>
          <w:i/>
          <w:sz w:val="20"/>
          <w:szCs w:val="20"/>
          <w:u w:val="single"/>
        </w:rPr>
        <w:t>Sequence:</w:t>
      </w:r>
      <w:r>
        <w:rPr>
          <w:sz w:val="20"/>
          <w:szCs w:val="20"/>
        </w:rPr>
        <w:t xml:space="preserve">  Defines where the item will display in the list of items in the group.</w:t>
      </w:r>
    </w:p>
    <w:p w14:paraId="276311C2" w14:textId="77777777" w:rsidR="00B36F1D" w:rsidRPr="006E5A87" w:rsidRDefault="00B36F1D" w:rsidP="00B36F1D">
      <w:pPr>
        <w:rPr>
          <w:sz w:val="20"/>
          <w:szCs w:val="20"/>
        </w:rPr>
      </w:pPr>
      <w:r w:rsidRPr="00385466">
        <w:rPr>
          <w:b/>
          <w:i/>
          <w:sz w:val="20"/>
          <w:szCs w:val="20"/>
          <w:u w:val="single"/>
        </w:rPr>
        <w:t>Required</w:t>
      </w:r>
      <w:r>
        <w:rPr>
          <w:b/>
          <w:i/>
          <w:sz w:val="20"/>
          <w:szCs w:val="20"/>
          <w:u w:val="single"/>
        </w:rPr>
        <w:t xml:space="preserve"> Status</w:t>
      </w:r>
      <w:r w:rsidRPr="00385466">
        <w:rPr>
          <w:b/>
          <w:i/>
          <w:sz w:val="20"/>
          <w:szCs w:val="20"/>
          <w:u w:val="single"/>
        </w:rPr>
        <w:t>:</w:t>
      </w:r>
      <w:r>
        <w:rPr>
          <w:sz w:val="20"/>
          <w:szCs w:val="20"/>
        </w:rPr>
        <w:t xml:space="preserve"> </w:t>
      </w:r>
      <w:r w:rsidRPr="006E5A87">
        <w:rPr>
          <w:sz w:val="20"/>
          <w:szCs w:val="20"/>
        </w:rPr>
        <w:t xml:space="preserve"> ‘</w:t>
      </w:r>
      <w:r w:rsidRPr="006E5A87">
        <w:rPr>
          <w:b/>
          <w:sz w:val="20"/>
          <w:szCs w:val="20"/>
        </w:rPr>
        <w:t>Required</w:t>
      </w:r>
      <w:r w:rsidRPr="006E5A87">
        <w:rPr>
          <w:sz w:val="20"/>
          <w:szCs w:val="20"/>
        </w:rPr>
        <w:t>’ items</w:t>
      </w:r>
      <w:r>
        <w:rPr>
          <w:sz w:val="20"/>
          <w:szCs w:val="20"/>
        </w:rPr>
        <w:t xml:space="preserve"> are shown in yellow</w:t>
      </w:r>
      <w:r w:rsidRPr="006E5A87">
        <w:rPr>
          <w:sz w:val="20"/>
          <w:szCs w:val="20"/>
        </w:rPr>
        <w:t xml:space="preserve">.  If you mark the item required then when the group is opened these items will be automatically moved to the Linked column and be added to the customer’s service upon pressing </w:t>
      </w:r>
      <w:r w:rsidRPr="006E5A87">
        <w:rPr>
          <w:i/>
          <w:sz w:val="20"/>
          <w:szCs w:val="20"/>
        </w:rPr>
        <w:lastRenderedPageBreak/>
        <w:t xml:space="preserve">Complete </w:t>
      </w:r>
      <w:r w:rsidRPr="006E5A87">
        <w:rPr>
          <w:sz w:val="20"/>
          <w:szCs w:val="20"/>
        </w:rPr>
        <w:t>at the end of the service order</w:t>
      </w:r>
      <w:r w:rsidRPr="006E5A87">
        <w:rPr>
          <w:i/>
          <w:sz w:val="20"/>
          <w:szCs w:val="20"/>
        </w:rPr>
        <w:t>.</w:t>
      </w:r>
      <w:r w:rsidRPr="006E5A87">
        <w:rPr>
          <w:sz w:val="20"/>
          <w:szCs w:val="20"/>
        </w:rPr>
        <w:t xml:space="preserve">  Example if certain calling features such as call waiting and call forwarding are always added to the service, mark these as required and the CSR will not have to remember to add the items during the service order.  ‘</w:t>
      </w:r>
      <w:r w:rsidRPr="006E5A87">
        <w:rPr>
          <w:b/>
          <w:sz w:val="20"/>
          <w:szCs w:val="20"/>
        </w:rPr>
        <w:t>Hidden</w:t>
      </w:r>
      <w:r w:rsidRPr="006E5A87">
        <w:rPr>
          <w:sz w:val="20"/>
          <w:szCs w:val="20"/>
        </w:rPr>
        <w:t>’ items</w:t>
      </w:r>
      <w:r>
        <w:rPr>
          <w:sz w:val="20"/>
          <w:szCs w:val="20"/>
        </w:rPr>
        <w:t xml:space="preserve"> are shown as red</w:t>
      </w:r>
      <w:r w:rsidRPr="006E5A87">
        <w:rPr>
          <w:sz w:val="20"/>
          <w:szCs w:val="20"/>
        </w:rPr>
        <w:t xml:space="preserve">.  These items do not show in service order in the Available box when the item is no longer offered with the package.  The item remains a part of the package where the original package format is still active on existing customers.  This could be used to turn on promotional items that are added for special events and then turned off after the promotion ends.  </w:t>
      </w:r>
      <w:r>
        <w:rPr>
          <w:sz w:val="20"/>
          <w:szCs w:val="20"/>
        </w:rPr>
        <w:t>‘</w:t>
      </w:r>
      <w:r w:rsidRPr="006E5A87">
        <w:rPr>
          <w:b/>
          <w:sz w:val="20"/>
          <w:szCs w:val="20"/>
        </w:rPr>
        <w:t>Not required</w:t>
      </w:r>
      <w:r>
        <w:rPr>
          <w:sz w:val="20"/>
          <w:szCs w:val="20"/>
        </w:rPr>
        <w:t xml:space="preserve">’ items are shown with no color </w:t>
      </w:r>
      <w:r w:rsidRPr="006E5A87">
        <w:rPr>
          <w:sz w:val="20"/>
          <w:szCs w:val="20"/>
        </w:rPr>
        <w:t xml:space="preserve">and can be selected by CSR (optional items within the group) if desired.  </w:t>
      </w:r>
    </w:p>
    <w:p w14:paraId="1EACF55A" w14:textId="77777777" w:rsidR="00B36F1D" w:rsidRDefault="00B36F1D" w:rsidP="00B36F1D">
      <w:pPr>
        <w:rPr>
          <w:sz w:val="20"/>
          <w:szCs w:val="20"/>
        </w:rPr>
      </w:pPr>
    </w:p>
    <w:p w14:paraId="6C4D482C" w14:textId="77777777" w:rsidR="00B36F1D" w:rsidRDefault="00B36F1D" w:rsidP="00B36F1D">
      <w:pPr>
        <w:rPr>
          <w:sz w:val="20"/>
          <w:szCs w:val="20"/>
        </w:rPr>
      </w:pPr>
      <w:r w:rsidRPr="00385466">
        <w:rPr>
          <w:b/>
          <w:i/>
          <w:sz w:val="20"/>
          <w:szCs w:val="20"/>
          <w:u w:val="single"/>
        </w:rPr>
        <w:t>Item Rate:</w:t>
      </w:r>
      <w:r>
        <w:rPr>
          <w:sz w:val="20"/>
          <w:szCs w:val="20"/>
        </w:rPr>
        <w:t xml:space="preserve">  This rate will override the rate on the item on the original item setup when enclosed within the package.  If you want the item rate to be a discounted rate when included as part of a package that rate is set here; otherwise the item rate from the Item setup prevails.</w:t>
      </w:r>
    </w:p>
    <w:p w14:paraId="6BD6AEF3" w14:textId="77777777" w:rsidR="00B36F1D" w:rsidRDefault="00B36F1D" w:rsidP="00B36F1D">
      <w:pPr>
        <w:rPr>
          <w:sz w:val="20"/>
          <w:szCs w:val="20"/>
        </w:rPr>
      </w:pPr>
    </w:p>
    <w:p w14:paraId="2602A0EE" w14:textId="77777777" w:rsidR="00B36F1D" w:rsidRDefault="00B36F1D" w:rsidP="00B36F1D">
      <w:pPr>
        <w:rPr>
          <w:sz w:val="20"/>
          <w:szCs w:val="20"/>
        </w:rPr>
      </w:pPr>
    </w:p>
    <w:p w14:paraId="4DE49FA7" w14:textId="77777777" w:rsidR="00B36F1D" w:rsidRDefault="00B36F1D" w:rsidP="00B36F1D">
      <w:pPr>
        <w:rPr>
          <w:sz w:val="20"/>
          <w:szCs w:val="20"/>
        </w:rPr>
      </w:pPr>
    </w:p>
    <w:p w14:paraId="56CDB7A9" w14:textId="77777777" w:rsidR="00B36F1D" w:rsidRDefault="00B36F1D" w:rsidP="00B36F1D">
      <w:pPr>
        <w:rPr>
          <w:sz w:val="20"/>
          <w:szCs w:val="20"/>
        </w:rPr>
      </w:pPr>
      <w:r>
        <w:rPr>
          <w:sz w:val="20"/>
          <w:szCs w:val="20"/>
        </w:rPr>
        <w:t xml:space="preserve">“Make It Your Own” Package </w:t>
      </w:r>
    </w:p>
    <w:p w14:paraId="2D0BC11C" w14:textId="77777777" w:rsidR="00B36F1D" w:rsidRDefault="00B36F1D" w:rsidP="00B36F1D">
      <w:pPr>
        <w:rPr>
          <w:sz w:val="20"/>
          <w:szCs w:val="20"/>
        </w:rPr>
      </w:pPr>
    </w:p>
    <w:p w14:paraId="36FC2C89" w14:textId="77777777" w:rsidR="00B36F1D" w:rsidRDefault="00B36F1D" w:rsidP="00B36F1D">
      <w:pPr>
        <w:rPr>
          <w:sz w:val="20"/>
          <w:szCs w:val="20"/>
        </w:rPr>
      </w:pPr>
      <w:r>
        <w:rPr>
          <w:sz w:val="20"/>
          <w:szCs w:val="20"/>
        </w:rPr>
        <w:t>Rate Plan Group – group plans for easy selling. Group by ‘Regional Plans’, ‘National Plans’, ‘Senior’s Plans’, ‘Family Plans’, etc.</w:t>
      </w:r>
    </w:p>
    <w:p w14:paraId="034543B0" w14:textId="77777777" w:rsidR="00B36F1D" w:rsidRDefault="00B36F1D" w:rsidP="00B36F1D">
      <w:pPr>
        <w:rPr>
          <w:sz w:val="20"/>
          <w:szCs w:val="20"/>
        </w:rPr>
      </w:pPr>
    </w:p>
    <w:p w14:paraId="13426818" w14:textId="77777777" w:rsidR="00B36F1D" w:rsidRDefault="00627F1C" w:rsidP="00B36F1D">
      <w:pPr>
        <w:rPr>
          <w:sz w:val="20"/>
          <w:szCs w:val="20"/>
        </w:rPr>
      </w:pPr>
      <w:r>
        <w:rPr>
          <w:noProof/>
          <w:sz w:val="20"/>
          <w:szCs w:val="20"/>
        </w:rPr>
        <w:drawing>
          <wp:inline distT="0" distB="0" distL="0" distR="0" wp14:anchorId="60C3B71F" wp14:editId="4F550D5B">
            <wp:extent cx="4561840" cy="3657600"/>
            <wp:effectExtent l="25400" t="0" r="1016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4"/>
                    <a:srcRect/>
                    <a:stretch>
                      <a:fillRect/>
                    </a:stretch>
                  </pic:blipFill>
                  <pic:spPr bwMode="auto">
                    <a:xfrm>
                      <a:off x="0" y="0"/>
                      <a:ext cx="4561840" cy="3657600"/>
                    </a:xfrm>
                    <a:prstGeom prst="rect">
                      <a:avLst/>
                    </a:prstGeom>
                    <a:noFill/>
                    <a:ln w="9525">
                      <a:noFill/>
                      <a:miter lim="800000"/>
                      <a:headEnd/>
                      <a:tailEnd/>
                    </a:ln>
                  </pic:spPr>
                </pic:pic>
              </a:graphicData>
            </a:graphic>
          </wp:inline>
        </w:drawing>
      </w:r>
    </w:p>
    <w:p w14:paraId="75A01A30" w14:textId="77777777" w:rsidR="00B36F1D" w:rsidRDefault="00B36F1D" w:rsidP="00B36F1D">
      <w:pPr>
        <w:rPr>
          <w:sz w:val="20"/>
          <w:szCs w:val="20"/>
        </w:rPr>
      </w:pPr>
    </w:p>
    <w:p w14:paraId="1A19A07F" w14:textId="77777777" w:rsidR="00B36F1D" w:rsidRDefault="00B36F1D" w:rsidP="00B36F1D">
      <w:pPr>
        <w:rPr>
          <w:sz w:val="20"/>
          <w:szCs w:val="20"/>
        </w:rPr>
      </w:pPr>
    </w:p>
    <w:p w14:paraId="642EE1C1" w14:textId="77777777" w:rsidR="00B36F1D" w:rsidRDefault="00B36F1D" w:rsidP="00B36F1D">
      <w:pPr>
        <w:rPr>
          <w:sz w:val="20"/>
          <w:szCs w:val="20"/>
        </w:rPr>
      </w:pPr>
    </w:p>
    <w:p w14:paraId="75979D19" w14:textId="77777777" w:rsidR="00B36F1D" w:rsidRDefault="00B36F1D" w:rsidP="00B36F1D">
      <w:pPr>
        <w:rPr>
          <w:sz w:val="20"/>
          <w:szCs w:val="20"/>
        </w:rPr>
      </w:pPr>
    </w:p>
    <w:p w14:paraId="5472CF2D" w14:textId="77777777" w:rsidR="00B36F1D" w:rsidRDefault="00B36F1D" w:rsidP="00B36F1D">
      <w:pPr>
        <w:rPr>
          <w:sz w:val="20"/>
          <w:szCs w:val="20"/>
        </w:rPr>
      </w:pPr>
    </w:p>
    <w:p w14:paraId="5382DE5E" w14:textId="77777777" w:rsidR="00B36F1D" w:rsidRDefault="00B36F1D" w:rsidP="00B36F1D">
      <w:pPr>
        <w:rPr>
          <w:sz w:val="20"/>
          <w:szCs w:val="20"/>
        </w:rPr>
      </w:pPr>
    </w:p>
    <w:p w14:paraId="5E99A100" w14:textId="77777777" w:rsidR="00B36F1D" w:rsidRDefault="00B36F1D" w:rsidP="00B36F1D">
      <w:pPr>
        <w:rPr>
          <w:sz w:val="20"/>
          <w:szCs w:val="20"/>
        </w:rPr>
      </w:pPr>
    </w:p>
    <w:p w14:paraId="46C26992" w14:textId="77777777" w:rsidR="00B36F1D" w:rsidRDefault="00B36F1D" w:rsidP="00B36F1D">
      <w:pPr>
        <w:rPr>
          <w:sz w:val="20"/>
          <w:szCs w:val="20"/>
        </w:rPr>
      </w:pPr>
    </w:p>
    <w:p w14:paraId="2B58E773" w14:textId="77777777" w:rsidR="00B36F1D" w:rsidRDefault="00B36F1D" w:rsidP="00B36F1D">
      <w:pPr>
        <w:rPr>
          <w:sz w:val="20"/>
          <w:szCs w:val="20"/>
        </w:rPr>
      </w:pPr>
    </w:p>
    <w:p w14:paraId="0CB3DF5A" w14:textId="77777777" w:rsidR="00B36F1D" w:rsidRDefault="00B36F1D" w:rsidP="00B36F1D">
      <w:pPr>
        <w:rPr>
          <w:sz w:val="20"/>
          <w:szCs w:val="20"/>
        </w:rPr>
      </w:pPr>
    </w:p>
    <w:p w14:paraId="6B8C387D" w14:textId="77777777" w:rsidR="00B36F1D" w:rsidRDefault="00B36F1D" w:rsidP="00B36F1D">
      <w:pPr>
        <w:rPr>
          <w:sz w:val="20"/>
          <w:szCs w:val="20"/>
        </w:rPr>
      </w:pPr>
    </w:p>
    <w:p w14:paraId="7D600778" w14:textId="77777777" w:rsidR="00B36F1D" w:rsidRDefault="00B36F1D" w:rsidP="00B36F1D">
      <w:pPr>
        <w:rPr>
          <w:sz w:val="20"/>
          <w:szCs w:val="20"/>
        </w:rPr>
      </w:pPr>
    </w:p>
    <w:p w14:paraId="680B94BB" w14:textId="77777777" w:rsidR="00B36F1D" w:rsidRDefault="00B36F1D" w:rsidP="00B36F1D">
      <w:pPr>
        <w:rPr>
          <w:sz w:val="20"/>
          <w:szCs w:val="20"/>
        </w:rPr>
      </w:pPr>
    </w:p>
    <w:p w14:paraId="1F55B9CE" w14:textId="77777777" w:rsidR="00B36F1D" w:rsidRDefault="00B36F1D" w:rsidP="00B36F1D">
      <w:pPr>
        <w:rPr>
          <w:sz w:val="20"/>
          <w:szCs w:val="20"/>
        </w:rPr>
      </w:pPr>
      <w:r>
        <w:rPr>
          <w:sz w:val="20"/>
          <w:szCs w:val="20"/>
        </w:rPr>
        <w:t>Data Group – only show data features available with the plan group</w:t>
      </w:r>
    </w:p>
    <w:p w14:paraId="36C5CE95" w14:textId="77777777" w:rsidR="00B36F1D" w:rsidRDefault="00B36F1D" w:rsidP="00B36F1D">
      <w:pPr>
        <w:rPr>
          <w:sz w:val="20"/>
          <w:szCs w:val="20"/>
        </w:rPr>
      </w:pPr>
    </w:p>
    <w:p w14:paraId="5D92ED30" w14:textId="77777777" w:rsidR="00B36F1D" w:rsidRDefault="00627F1C" w:rsidP="00B36F1D">
      <w:pPr>
        <w:rPr>
          <w:sz w:val="20"/>
          <w:szCs w:val="20"/>
        </w:rPr>
      </w:pPr>
      <w:r>
        <w:rPr>
          <w:noProof/>
          <w:sz w:val="20"/>
          <w:szCs w:val="20"/>
        </w:rPr>
        <w:drawing>
          <wp:inline distT="0" distB="0" distL="0" distR="0" wp14:anchorId="0CEE47E2" wp14:editId="2C486B31">
            <wp:extent cx="4592320" cy="3657600"/>
            <wp:effectExtent l="25400" t="0" r="508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65"/>
                    <a:srcRect/>
                    <a:stretch>
                      <a:fillRect/>
                    </a:stretch>
                  </pic:blipFill>
                  <pic:spPr bwMode="auto">
                    <a:xfrm>
                      <a:off x="0" y="0"/>
                      <a:ext cx="4592320" cy="3657600"/>
                    </a:xfrm>
                    <a:prstGeom prst="rect">
                      <a:avLst/>
                    </a:prstGeom>
                    <a:noFill/>
                    <a:ln w="9525">
                      <a:noFill/>
                      <a:miter lim="800000"/>
                      <a:headEnd/>
                      <a:tailEnd/>
                    </a:ln>
                  </pic:spPr>
                </pic:pic>
              </a:graphicData>
            </a:graphic>
          </wp:inline>
        </w:drawing>
      </w:r>
    </w:p>
    <w:p w14:paraId="68A23A14" w14:textId="77777777" w:rsidR="00B36F1D" w:rsidRDefault="00B36F1D" w:rsidP="00B36F1D">
      <w:pPr>
        <w:rPr>
          <w:sz w:val="20"/>
          <w:szCs w:val="20"/>
        </w:rPr>
      </w:pPr>
    </w:p>
    <w:p w14:paraId="329B03D5" w14:textId="77777777" w:rsidR="00B36F1D" w:rsidRDefault="00B36F1D" w:rsidP="00B36F1D">
      <w:pPr>
        <w:rPr>
          <w:sz w:val="20"/>
          <w:szCs w:val="20"/>
        </w:rPr>
      </w:pPr>
      <w:r>
        <w:rPr>
          <w:sz w:val="20"/>
          <w:szCs w:val="20"/>
        </w:rPr>
        <w:t>Example of Optional Feature Group – available features for up-sell.</w:t>
      </w:r>
    </w:p>
    <w:p w14:paraId="7FEED1CD" w14:textId="77777777" w:rsidR="00B36F1D" w:rsidRDefault="00B36F1D" w:rsidP="00B36F1D">
      <w:pPr>
        <w:rPr>
          <w:sz w:val="20"/>
          <w:szCs w:val="20"/>
        </w:rPr>
      </w:pPr>
    </w:p>
    <w:p w14:paraId="07F393FF" w14:textId="77777777" w:rsidR="00B36F1D" w:rsidRDefault="00627F1C" w:rsidP="00B36F1D">
      <w:pPr>
        <w:rPr>
          <w:szCs w:val="20"/>
        </w:rPr>
      </w:pPr>
      <w:r>
        <w:rPr>
          <w:noProof/>
          <w:szCs w:val="20"/>
        </w:rPr>
        <w:drawing>
          <wp:inline distT="0" distB="0" distL="0" distR="0" wp14:anchorId="7144F237" wp14:editId="7D0D29C1">
            <wp:extent cx="4582160" cy="3657600"/>
            <wp:effectExtent l="2540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66"/>
                    <a:srcRect/>
                    <a:stretch>
                      <a:fillRect/>
                    </a:stretch>
                  </pic:blipFill>
                  <pic:spPr bwMode="auto">
                    <a:xfrm>
                      <a:off x="0" y="0"/>
                      <a:ext cx="4582160" cy="3657600"/>
                    </a:xfrm>
                    <a:prstGeom prst="rect">
                      <a:avLst/>
                    </a:prstGeom>
                    <a:noFill/>
                    <a:ln w="9525">
                      <a:noFill/>
                      <a:miter lim="800000"/>
                      <a:headEnd/>
                      <a:tailEnd/>
                    </a:ln>
                  </pic:spPr>
                </pic:pic>
              </a:graphicData>
            </a:graphic>
          </wp:inline>
        </w:drawing>
      </w:r>
    </w:p>
    <w:p w14:paraId="26814E1E" w14:textId="77777777" w:rsidR="00B36F1D" w:rsidRDefault="00B36F1D" w:rsidP="00B36F1D">
      <w:pPr>
        <w:pStyle w:val="PSABodyText1"/>
      </w:pPr>
      <w:r>
        <w:lastRenderedPageBreak/>
        <w:t>Free Calling Feature Group – Require all, CSR doesn’t have to remember all the codes.</w:t>
      </w:r>
    </w:p>
    <w:p w14:paraId="499E9C61" w14:textId="77777777" w:rsidR="00B36F1D" w:rsidRDefault="00B36F1D" w:rsidP="00B36F1D">
      <w:pPr>
        <w:pStyle w:val="BodyText"/>
      </w:pPr>
    </w:p>
    <w:p w14:paraId="64E21A04" w14:textId="77777777" w:rsidR="00B36F1D" w:rsidRDefault="00627F1C" w:rsidP="00B36F1D">
      <w:pPr>
        <w:pStyle w:val="BodyText"/>
      </w:pPr>
      <w:r>
        <w:rPr>
          <w:noProof/>
        </w:rPr>
        <w:drawing>
          <wp:inline distT="0" distB="0" distL="0" distR="0" wp14:anchorId="7D07C207" wp14:editId="2DAB7C8E">
            <wp:extent cx="4673600" cy="3657600"/>
            <wp:effectExtent l="2540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67"/>
                    <a:srcRect/>
                    <a:stretch>
                      <a:fillRect/>
                    </a:stretch>
                  </pic:blipFill>
                  <pic:spPr bwMode="auto">
                    <a:xfrm>
                      <a:off x="0" y="0"/>
                      <a:ext cx="4673600" cy="3657600"/>
                    </a:xfrm>
                    <a:prstGeom prst="rect">
                      <a:avLst/>
                    </a:prstGeom>
                    <a:noFill/>
                    <a:ln w="9525">
                      <a:noFill/>
                      <a:miter lim="800000"/>
                      <a:headEnd/>
                      <a:tailEnd/>
                    </a:ln>
                  </pic:spPr>
                </pic:pic>
              </a:graphicData>
            </a:graphic>
          </wp:inline>
        </w:drawing>
      </w:r>
    </w:p>
    <w:p w14:paraId="510CF10E" w14:textId="77777777" w:rsidR="00B36F1D" w:rsidRDefault="00B36F1D" w:rsidP="00B36F1D">
      <w:pPr>
        <w:pStyle w:val="PSABodyText1"/>
      </w:pPr>
    </w:p>
    <w:p w14:paraId="78888B9C" w14:textId="77777777" w:rsidR="00B36F1D" w:rsidRPr="00261C31" w:rsidRDefault="00B36F1D" w:rsidP="00B36F1D">
      <w:pPr>
        <w:pStyle w:val="PSABodyText1"/>
      </w:pPr>
      <w:r>
        <w:t>Activation Group  - Require 1</w:t>
      </w:r>
    </w:p>
    <w:p w14:paraId="2960E499" w14:textId="77777777" w:rsidR="00B36F1D" w:rsidRDefault="00B36F1D" w:rsidP="00B36F1D">
      <w:pPr>
        <w:pStyle w:val="PSABodyText1"/>
        <w:rPr>
          <w:szCs w:val="20"/>
        </w:rPr>
      </w:pPr>
    </w:p>
    <w:p w14:paraId="052E7E0E" w14:textId="77777777" w:rsidR="00B36F1D" w:rsidRDefault="00627F1C" w:rsidP="00B36F1D">
      <w:pPr>
        <w:pStyle w:val="BodyText"/>
      </w:pPr>
      <w:r>
        <w:rPr>
          <w:noProof/>
        </w:rPr>
        <w:drawing>
          <wp:inline distT="0" distB="0" distL="0" distR="0" wp14:anchorId="26D630B9" wp14:editId="0217FA95">
            <wp:extent cx="4683760" cy="3657600"/>
            <wp:effectExtent l="2540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68"/>
                    <a:srcRect/>
                    <a:stretch>
                      <a:fillRect/>
                    </a:stretch>
                  </pic:blipFill>
                  <pic:spPr bwMode="auto">
                    <a:xfrm>
                      <a:off x="0" y="0"/>
                      <a:ext cx="4683760" cy="3657600"/>
                    </a:xfrm>
                    <a:prstGeom prst="rect">
                      <a:avLst/>
                    </a:prstGeom>
                    <a:noFill/>
                    <a:ln w="9525">
                      <a:noFill/>
                      <a:miter lim="800000"/>
                      <a:headEnd/>
                      <a:tailEnd/>
                    </a:ln>
                  </pic:spPr>
                </pic:pic>
              </a:graphicData>
            </a:graphic>
          </wp:inline>
        </w:drawing>
      </w:r>
    </w:p>
    <w:p w14:paraId="63A6829A" w14:textId="77777777" w:rsidR="00B36F1D" w:rsidRPr="00261C31" w:rsidRDefault="00B36F1D" w:rsidP="00B36F1D">
      <w:pPr>
        <w:pStyle w:val="BodyText"/>
        <w:rPr>
          <w:sz w:val="20"/>
        </w:rPr>
      </w:pPr>
      <w:r w:rsidRPr="00261C31">
        <w:rPr>
          <w:sz w:val="20"/>
        </w:rPr>
        <w:lastRenderedPageBreak/>
        <w:t>Blackberry Feature Group</w:t>
      </w:r>
    </w:p>
    <w:p w14:paraId="05ED2B89" w14:textId="77777777" w:rsidR="00B36F1D" w:rsidRPr="00AC73CA" w:rsidRDefault="00627F1C" w:rsidP="00B36F1D">
      <w:pPr>
        <w:pStyle w:val="BodyText"/>
        <w:rPr>
          <w:sz w:val="20"/>
          <w:szCs w:val="20"/>
        </w:rPr>
      </w:pPr>
      <w:r>
        <w:rPr>
          <w:noProof/>
          <w:sz w:val="20"/>
          <w:szCs w:val="20"/>
        </w:rPr>
        <w:drawing>
          <wp:inline distT="0" distB="0" distL="0" distR="0" wp14:anchorId="6CF4E3A5" wp14:editId="09CE0FA8">
            <wp:extent cx="4819904" cy="3657600"/>
            <wp:effectExtent l="25400" t="0" r="6096" b="0"/>
            <wp:docPr id="144"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69"/>
                    <a:srcRect/>
                    <a:stretch>
                      <a:fillRect/>
                    </a:stretch>
                  </pic:blipFill>
                  <pic:spPr bwMode="auto">
                    <a:xfrm>
                      <a:off x="0" y="0"/>
                      <a:ext cx="4819904" cy="3657600"/>
                    </a:xfrm>
                    <a:prstGeom prst="rect">
                      <a:avLst/>
                    </a:prstGeom>
                    <a:noFill/>
                    <a:ln w="9525">
                      <a:noFill/>
                      <a:miter lim="800000"/>
                      <a:headEnd/>
                      <a:tailEnd/>
                    </a:ln>
                  </pic:spPr>
                </pic:pic>
              </a:graphicData>
            </a:graphic>
          </wp:inline>
        </w:drawing>
      </w:r>
    </w:p>
    <w:p w14:paraId="76ABD539" w14:textId="77777777" w:rsidR="00B36F1D" w:rsidRDefault="00B36F1D" w:rsidP="00B36F1D">
      <w:pPr>
        <w:pStyle w:val="BodyText"/>
        <w:rPr>
          <w:sz w:val="20"/>
          <w:szCs w:val="20"/>
        </w:rPr>
      </w:pPr>
      <w:r w:rsidRPr="00AC73CA">
        <w:rPr>
          <w:sz w:val="20"/>
          <w:szCs w:val="20"/>
        </w:rPr>
        <w:t>H</w:t>
      </w:r>
      <w:r>
        <w:rPr>
          <w:sz w:val="20"/>
          <w:szCs w:val="20"/>
        </w:rPr>
        <w:t>ere is how this package would be presented in service orders.</w:t>
      </w:r>
    </w:p>
    <w:p w14:paraId="391FDD39" w14:textId="77777777" w:rsidR="00B36F1D" w:rsidRPr="006455BF" w:rsidRDefault="00627F1C" w:rsidP="00B36F1D">
      <w:pPr>
        <w:pStyle w:val="BodyText"/>
      </w:pPr>
      <w:r>
        <w:rPr>
          <w:noProof/>
          <w:szCs w:val="20"/>
        </w:rPr>
        <w:drawing>
          <wp:inline distT="0" distB="0" distL="0" distR="0" wp14:anchorId="413B5B00" wp14:editId="1D1EE6F8">
            <wp:extent cx="4795520" cy="3657600"/>
            <wp:effectExtent l="25400" t="0" r="508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70"/>
                    <a:srcRect/>
                    <a:stretch>
                      <a:fillRect/>
                    </a:stretch>
                  </pic:blipFill>
                  <pic:spPr bwMode="auto">
                    <a:xfrm>
                      <a:off x="0" y="0"/>
                      <a:ext cx="4795520" cy="3657600"/>
                    </a:xfrm>
                    <a:prstGeom prst="rect">
                      <a:avLst/>
                    </a:prstGeom>
                    <a:noFill/>
                    <a:ln w="9525">
                      <a:noFill/>
                      <a:miter lim="800000"/>
                      <a:headEnd/>
                      <a:tailEnd/>
                    </a:ln>
                  </pic:spPr>
                </pic:pic>
              </a:graphicData>
            </a:graphic>
          </wp:inline>
        </w:drawing>
      </w:r>
      <w:r w:rsidR="00B36F1D">
        <w:rPr>
          <w:szCs w:val="20"/>
        </w:rPr>
        <w:br w:type="page"/>
      </w:r>
      <w:r w:rsidR="00B36F1D" w:rsidRPr="006455BF">
        <w:lastRenderedPageBreak/>
        <w:t>Master Tables (TPM/CIBER)</w:t>
      </w:r>
    </w:p>
    <w:p w14:paraId="1676B4BE" w14:textId="77777777" w:rsidR="00B36F1D" w:rsidRDefault="00B36F1D" w:rsidP="00B36F1D">
      <w:pPr>
        <w:rPr>
          <w:b/>
          <w:sz w:val="20"/>
          <w:szCs w:val="20"/>
        </w:rPr>
      </w:pPr>
    </w:p>
    <w:p w14:paraId="6300991D" w14:textId="77777777" w:rsidR="00B36F1D" w:rsidRPr="00F16522" w:rsidRDefault="00B36F1D" w:rsidP="00B36F1D">
      <w:pPr>
        <w:pStyle w:val="PSAHeading2"/>
      </w:pPr>
      <w:bookmarkStart w:id="221" w:name="_Toc238379774"/>
      <w:bookmarkStart w:id="222" w:name="_Toc322778683"/>
      <w:r w:rsidRPr="00F16522">
        <w:t>CIBER Tables</w:t>
      </w:r>
      <w:bookmarkEnd w:id="221"/>
      <w:bookmarkEnd w:id="222"/>
    </w:p>
    <w:p w14:paraId="28FEE14D" w14:textId="77777777" w:rsidR="00B36F1D" w:rsidRDefault="00B36F1D" w:rsidP="00B36F1D">
      <w:pPr>
        <w:rPr>
          <w:sz w:val="20"/>
          <w:szCs w:val="20"/>
        </w:rPr>
      </w:pPr>
    </w:p>
    <w:p w14:paraId="551612CD" w14:textId="77777777" w:rsidR="00B36F1D" w:rsidRDefault="00627F1C" w:rsidP="00B36F1D">
      <w:pPr>
        <w:rPr>
          <w:sz w:val="20"/>
          <w:szCs w:val="20"/>
        </w:rPr>
      </w:pPr>
      <w:r>
        <w:rPr>
          <w:noProof/>
          <w:sz w:val="20"/>
          <w:szCs w:val="20"/>
        </w:rPr>
        <w:drawing>
          <wp:inline distT="0" distB="0" distL="0" distR="0" wp14:anchorId="458F7503" wp14:editId="2B88C16B">
            <wp:extent cx="6167120" cy="4693920"/>
            <wp:effectExtent l="25400" t="0" r="508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1"/>
                    <a:srcRect/>
                    <a:stretch>
                      <a:fillRect/>
                    </a:stretch>
                  </pic:blipFill>
                  <pic:spPr bwMode="auto">
                    <a:xfrm>
                      <a:off x="0" y="0"/>
                      <a:ext cx="6167120" cy="4693920"/>
                    </a:xfrm>
                    <a:prstGeom prst="rect">
                      <a:avLst/>
                    </a:prstGeom>
                    <a:noFill/>
                    <a:ln w="9525">
                      <a:noFill/>
                      <a:miter lim="800000"/>
                      <a:headEnd/>
                      <a:tailEnd/>
                    </a:ln>
                  </pic:spPr>
                </pic:pic>
              </a:graphicData>
            </a:graphic>
          </wp:inline>
        </w:drawing>
      </w:r>
    </w:p>
    <w:p w14:paraId="4ADC156B" w14:textId="77777777" w:rsidR="00B36F1D" w:rsidRDefault="00B36F1D" w:rsidP="00B36F1D">
      <w:pPr>
        <w:rPr>
          <w:sz w:val="20"/>
          <w:szCs w:val="20"/>
        </w:rPr>
      </w:pPr>
    </w:p>
    <w:p w14:paraId="782E86A1" w14:textId="77777777" w:rsidR="00B36F1D" w:rsidRPr="00D3177D" w:rsidRDefault="00B36F1D" w:rsidP="00B36F1D">
      <w:pPr>
        <w:outlineLvl w:val="0"/>
        <w:rPr>
          <w:sz w:val="20"/>
          <w:szCs w:val="20"/>
        </w:rPr>
      </w:pPr>
      <w:r w:rsidRPr="00D3177D">
        <w:rPr>
          <w:sz w:val="20"/>
          <w:szCs w:val="20"/>
        </w:rPr>
        <w:t>These tables will be populated by PSA.</w:t>
      </w:r>
    </w:p>
    <w:p w14:paraId="2BEFC9BF" w14:textId="77777777" w:rsidR="00B36F1D" w:rsidRDefault="00B36F1D" w:rsidP="00B36F1D">
      <w:pPr>
        <w:rPr>
          <w:b/>
          <w:sz w:val="20"/>
          <w:szCs w:val="20"/>
        </w:rPr>
      </w:pPr>
    </w:p>
    <w:p w14:paraId="291B7696" w14:textId="77777777" w:rsidR="00B36F1D" w:rsidRDefault="00B36F1D" w:rsidP="00B36F1D">
      <w:pPr>
        <w:rPr>
          <w:b/>
          <w:sz w:val="20"/>
          <w:szCs w:val="20"/>
        </w:rPr>
      </w:pPr>
    </w:p>
    <w:p w14:paraId="1DA115F0" w14:textId="77777777" w:rsidR="00B36F1D" w:rsidRDefault="00B36F1D" w:rsidP="00B36F1D">
      <w:pPr>
        <w:rPr>
          <w:b/>
          <w:sz w:val="20"/>
          <w:szCs w:val="20"/>
        </w:rPr>
      </w:pPr>
    </w:p>
    <w:p w14:paraId="47D34991" w14:textId="77777777" w:rsidR="00B36F1D" w:rsidRDefault="00B36F1D" w:rsidP="00B36F1D">
      <w:pPr>
        <w:rPr>
          <w:b/>
          <w:sz w:val="20"/>
          <w:szCs w:val="20"/>
        </w:rPr>
      </w:pPr>
    </w:p>
    <w:p w14:paraId="0FBA0E0E" w14:textId="77777777" w:rsidR="00B36F1D" w:rsidRDefault="00B36F1D" w:rsidP="00B36F1D">
      <w:pPr>
        <w:rPr>
          <w:b/>
          <w:sz w:val="20"/>
          <w:szCs w:val="20"/>
        </w:rPr>
      </w:pPr>
    </w:p>
    <w:p w14:paraId="6FB9E269" w14:textId="77777777" w:rsidR="00B36F1D" w:rsidRDefault="00B36F1D" w:rsidP="00B36F1D">
      <w:pPr>
        <w:rPr>
          <w:b/>
          <w:sz w:val="20"/>
          <w:szCs w:val="20"/>
        </w:rPr>
      </w:pPr>
    </w:p>
    <w:p w14:paraId="492FC03E" w14:textId="77777777" w:rsidR="00B36F1D" w:rsidRDefault="00B36F1D" w:rsidP="00B36F1D">
      <w:pPr>
        <w:rPr>
          <w:b/>
          <w:sz w:val="20"/>
          <w:szCs w:val="20"/>
        </w:rPr>
      </w:pPr>
    </w:p>
    <w:p w14:paraId="47EEEC28" w14:textId="77777777" w:rsidR="00B36F1D" w:rsidRDefault="00B36F1D" w:rsidP="00B36F1D">
      <w:pPr>
        <w:rPr>
          <w:b/>
          <w:sz w:val="20"/>
          <w:szCs w:val="20"/>
        </w:rPr>
      </w:pPr>
    </w:p>
    <w:p w14:paraId="33E68802" w14:textId="77777777" w:rsidR="00B36F1D" w:rsidRDefault="00B36F1D" w:rsidP="00B36F1D">
      <w:pPr>
        <w:rPr>
          <w:b/>
          <w:sz w:val="20"/>
          <w:szCs w:val="20"/>
        </w:rPr>
      </w:pPr>
    </w:p>
    <w:p w14:paraId="2DFC8786" w14:textId="77777777" w:rsidR="00B36F1D" w:rsidRDefault="00B36F1D" w:rsidP="00B36F1D">
      <w:pPr>
        <w:rPr>
          <w:b/>
          <w:sz w:val="20"/>
          <w:szCs w:val="20"/>
        </w:rPr>
      </w:pPr>
    </w:p>
    <w:p w14:paraId="4BE7EE81" w14:textId="77777777" w:rsidR="00B36F1D" w:rsidRDefault="00B36F1D" w:rsidP="00B36F1D">
      <w:pPr>
        <w:rPr>
          <w:b/>
          <w:sz w:val="20"/>
          <w:szCs w:val="20"/>
        </w:rPr>
      </w:pPr>
    </w:p>
    <w:p w14:paraId="1BB5A800" w14:textId="77777777" w:rsidR="00B36F1D" w:rsidRDefault="00B36F1D" w:rsidP="00B36F1D">
      <w:pPr>
        <w:rPr>
          <w:b/>
          <w:sz w:val="20"/>
          <w:szCs w:val="20"/>
        </w:rPr>
      </w:pPr>
    </w:p>
    <w:p w14:paraId="22FAD960" w14:textId="77777777" w:rsidR="00B36F1D" w:rsidRDefault="00B36F1D" w:rsidP="00B36F1D">
      <w:pPr>
        <w:rPr>
          <w:b/>
          <w:sz w:val="20"/>
          <w:szCs w:val="20"/>
        </w:rPr>
      </w:pPr>
    </w:p>
    <w:p w14:paraId="0C71F565" w14:textId="77777777" w:rsidR="00B36F1D" w:rsidRDefault="00B36F1D" w:rsidP="00B36F1D">
      <w:pPr>
        <w:rPr>
          <w:b/>
          <w:sz w:val="20"/>
          <w:szCs w:val="20"/>
        </w:rPr>
      </w:pPr>
    </w:p>
    <w:p w14:paraId="0ADFDC0B" w14:textId="77777777" w:rsidR="00B36F1D" w:rsidRDefault="00B36F1D" w:rsidP="00B36F1D">
      <w:pPr>
        <w:rPr>
          <w:b/>
          <w:sz w:val="20"/>
          <w:szCs w:val="20"/>
        </w:rPr>
      </w:pPr>
    </w:p>
    <w:p w14:paraId="490935E3" w14:textId="77777777" w:rsidR="00B36F1D" w:rsidRDefault="00B36F1D" w:rsidP="00B36F1D">
      <w:pPr>
        <w:rPr>
          <w:b/>
          <w:sz w:val="20"/>
          <w:szCs w:val="20"/>
        </w:rPr>
      </w:pPr>
    </w:p>
    <w:p w14:paraId="01651F88" w14:textId="77777777" w:rsidR="00B36F1D" w:rsidRDefault="00B36F1D" w:rsidP="00B36F1D">
      <w:pPr>
        <w:rPr>
          <w:b/>
          <w:sz w:val="20"/>
          <w:szCs w:val="20"/>
        </w:rPr>
      </w:pPr>
    </w:p>
    <w:p w14:paraId="1F77649F" w14:textId="77777777" w:rsidR="00B36F1D" w:rsidRDefault="00B36F1D" w:rsidP="00B36F1D">
      <w:pPr>
        <w:rPr>
          <w:b/>
          <w:sz w:val="20"/>
          <w:szCs w:val="20"/>
        </w:rPr>
      </w:pPr>
    </w:p>
    <w:p w14:paraId="425BF4CA" w14:textId="77777777" w:rsidR="00B36F1D" w:rsidRDefault="00B36F1D" w:rsidP="00B36F1D">
      <w:pPr>
        <w:rPr>
          <w:b/>
          <w:sz w:val="20"/>
          <w:szCs w:val="20"/>
        </w:rPr>
      </w:pPr>
    </w:p>
    <w:p w14:paraId="5CCAC43B" w14:textId="77777777" w:rsidR="00B36F1D" w:rsidRPr="00610000" w:rsidRDefault="00B36F1D" w:rsidP="00B36F1D">
      <w:pPr>
        <w:pStyle w:val="PSAHeading2"/>
      </w:pPr>
      <w:bookmarkStart w:id="223" w:name="_Toc238379775"/>
      <w:bookmarkStart w:id="224" w:name="_Toc322778684"/>
      <w:r w:rsidRPr="00610000">
        <w:t>International TPM</w:t>
      </w:r>
      <w:bookmarkEnd w:id="223"/>
      <w:bookmarkEnd w:id="224"/>
      <w:r w:rsidRPr="00610000">
        <w:t xml:space="preserve"> </w:t>
      </w:r>
    </w:p>
    <w:p w14:paraId="69D701AB" w14:textId="77777777" w:rsidR="00B36F1D" w:rsidRDefault="00B36F1D" w:rsidP="00B36F1D">
      <w:pPr>
        <w:outlineLvl w:val="1"/>
        <w:rPr>
          <w:b/>
          <w:sz w:val="20"/>
          <w:szCs w:val="20"/>
        </w:rPr>
      </w:pPr>
    </w:p>
    <w:p w14:paraId="7867EF15" w14:textId="77777777" w:rsidR="00B36F1D" w:rsidRDefault="00627F1C" w:rsidP="00B36F1D">
      <w:pPr>
        <w:rPr>
          <w:b/>
          <w:sz w:val="20"/>
          <w:szCs w:val="20"/>
        </w:rPr>
      </w:pPr>
      <w:r>
        <w:rPr>
          <w:b/>
          <w:noProof/>
          <w:sz w:val="20"/>
          <w:szCs w:val="20"/>
        </w:rPr>
        <w:drawing>
          <wp:inline distT="0" distB="0" distL="0" distR="0" wp14:anchorId="3870EABB" wp14:editId="5EE9DF00">
            <wp:extent cx="4826000" cy="3657600"/>
            <wp:effectExtent l="2540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2"/>
                    <a:srcRect/>
                    <a:stretch>
                      <a:fillRect/>
                    </a:stretch>
                  </pic:blipFill>
                  <pic:spPr bwMode="auto">
                    <a:xfrm>
                      <a:off x="0" y="0"/>
                      <a:ext cx="4826000" cy="3657600"/>
                    </a:xfrm>
                    <a:prstGeom prst="rect">
                      <a:avLst/>
                    </a:prstGeom>
                    <a:noFill/>
                    <a:ln w="9525">
                      <a:noFill/>
                      <a:miter lim="800000"/>
                      <a:headEnd/>
                      <a:tailEnd/>
                    </a:ln>
                  </pic:spPr>
                </pic:pic>
              </a:graphicData>
            </a:graphic>
          </wp:inline>
        </w:drawing>
      </w:r>
    </w:p>
    <w:p w14:paraId="464C0365" w14:textId="77777777" w:rsidR="00B36F1D" w:rsidRDefault="00B36F1D" w:rsidP="00B36F1D">
      <w:pPr>
        <w:rPr>
          <w:b/>
          <w:sz w:val="20"/>
          <w:szCs w:val="20"/>
        </w:rPr>
      </w:pPr>
    </w:p>
    <w:p w14:paraId="6D2B22D0" w14:textId="77777777" w:rsidR="00B36F1D" w:rsidRPr="00610000" w:rsidRDefault="00B36F1D" w:rsidP="00B36F1D">
      <w:pPr>
        <w:rPr>
          <w:sz w:val="20"/>
          <w:szCs w:val="20"/>
        </w:rPr>
      </w:pPr>
      <w:r w:rsidRPr="00610000">
        <w:rPr>
          <w:sz w:val="20"/>
          <w:szCs w:val="20"/>
        </w:rPr>
        <w:t xml:space="preserve">Maintain the various country codes and rate step.  The rate step contains the actual rates to be charged.  This is still created and maintained in the green screen applications. </w:t>
      </w:r>
    </w:p>
    <w:p w14:paraId="2AE37FB2" w14:textId="77777777" w:rsidR="00B36F1D" w:rsidRDefault="00B36F1D" w:rsidP="00B36F1D">
      <w:pPr>
        <w:rPr>
          <w:b/>
          <w:sz w:val="20"/>
          <w:szCs w:val="20"/>
        </w:rPr>
      </w:pPr>
    </w:p>
    <w:p w14:paraId="74A6AC7F" w14:textId="77777777" w:rsidR="00B36F1D" w:rsidRPr="00610000" w:rsidRDefault="00B36F1D" w:rsidP="00B36F1D">
      <w:pPr>
        <w:outlineLvl w:val="0"/>
        <w:rPr>
          <w:sz w:val="20"/>
          <w:szCs w:val="20"/>
        </w:rPr>
      </w:pPr>
      <w:r w:rsidRPr="00610000">
        <w:rPr>
          <w:b/>
          <w:i/>
          <w:sz w:val="20"/>
          <w:szCs w:val="20"/>
          <w:u w:val="single"/>
        </w:rPr>
        <w:t>International Code:</w:t>
      </w:r>
      <w:r>
        <w:rPr>
          <w:b/>
          <w:sz w:val="20"/>
          <w:szCs w:val="20"/>
        </w:rPr>
        <w:t xml:space="preserve">  </w:t>
      </w:r>
      <w:r w:rsidRPr="00610000">
        <w:rPr>
          <w:sz w:val="20"/>
          <w:szCs w:val="20"/>
        </w:rPr>
        <w:t>This is the country code as defined in the International TPM</w:t>
      </w:r>
    </w:p>
    <w:p w14:paraId="3934865D" w14:textId="77777777" w:rsidR="00B36F1D" w:rsidRPr="00610000" w:rsidRDefault="00B36F1D" w:rsidP="00B36F1D">
      <w:pPr>
        <w:rPr>
          <w:sz w:val="20"/>
          <w:szCs w:val="20"/>
        </w:rPr>
      </w:pPr>
      <w:r w:rsidRPr="00610000">
        <w:rPr>
          <w:b/>
          <w:i/>
          <w:sz w:val="20"/>
          <w:szCs w:val="20"/>
          <w:u w:val="single"/>
        </w:rPr>
        <w:t>Place name:</w:t>
      </w:r>
      <w:r>
        <w:rPr>
          <w:b/>
          <w:sz w:val="20"/>
          <w:szCs w:val="20"/>
        </w:rPr>
        <w:t xml:space="preserve">  </w:t>
      </w:r>
      <w:r w:rsidRPr="00610000">
        <w:rPr>
          <w:sz w:val="20"/>
          <w:szCs w:val="20"/>
        </w:rPr>
        <w:t>This is the text description/name for the above code.</w:t>
      </w:r>
    </w:p>
    <w:p w14:paraId="2F136BF0" w14:textId="77777777" w:rsidR="00B36F1D" w:rsidRPr="00610000" w:rsidRDefault="00B36F1D" w:rsidP="00B36F1D">
      <w:pPr>
        <w:rPr>
          <w:sz w:val="20"/>
          <w:szCs w:val="20"/>
        </w:rPr>
      </w:pPr>
    </w:p>
    <w:p w14:paraId="17209AF9" w14:textId="77777777" w:rsidR="00B36F1D" w:rsidRPr="00610000" w:rsidRDefault="00B36F1D" w:rsidP="00B36F1D">
      <w:pPr>
        <w:outlineLvl w:val="0"/>
        <w:rPr>
          <w:sz w:val="20"/>
          <w:szCs w:val="20"/>
        </w:rPr>
      </w:pPr>
      <w:r w:rsidRPr="00610000">
        <w:rPr>
          <w:sz w:val="20"/>
          <w:szCs w:val="20"/>
        </w:rPr>
        <w:t xml:space="preserve">Enter the definitions from the TPM and select the appropriate </w:t>
      </w:r>
      <w:r w:rsidRPr="00385466">
        <w:rPr>
          <w:i/>
          <w:sz w:val="20"/>
          <w:szCs w:val="20"/>
        </w:rPr>
        <w:t>Rate Step</w:t>
      </w:r>
      <w:r w:rsidRPr="00610000">
        <w:rPr>
          <w:sz w:val="20"/>
          <w:szCs w:val="20"/>
        </w:rPr>
        <w:t xml:space="preserve"> for your company’s rates.</w:t>
      </w:r>
    </w:p>
    <w:p w14:paraId="58E6128E" w14:textId="77777777" w:rsidR="00B36F1D" w:rsidRDefault="00B36F1D" w:rsidP="00B36F1D">
      <w:pPr>
        <w:rPr>
          <w:b/>
          <w:sz w:val="20"/>
          <w:szCs w:val="20"/>
        </w:rPr>
      </w:pPr>
    </w:p>
    <w:p w14:paraId="0D62B219" w14:textId="77777777" w:rsidR="00B36F1D" w:rsidRDefault="00B36F1D" w:rsidP="00B36F1D">
      <w:pPr>
        <w:rPr>
          <w:b/>
          <w:sz w:val="20"/>
          <w:szCs w:val="20"/>
        </w:rPr>
      </w:pPr>
    </w:p>
    <w:p w14:paraId="1E571AC3" w14:textId="77777777" w:rsidR="00B36F1D" w:rsidRDefault="00B36F1D" w:rsidP="00B36F1D">
      <w:pPr>
        <w:rPr>
          <w:b/>
          <w:sz w:val="20"/>
          <w:szCs w:val="20"/>
        </w:rPr>
      </w:pPr>
    </w:p>
    <w:p w14:paraId="0EAA6EBA" w14:textId="77777777" w:rsidR="00B36F1D" w:rsidRDefault="00B36F1D" w:rsidP="00B36F1D">
      <w:pPr>
        <w:rPr>
          <w:b/>
          <w:sz w:val="20"/>
          <w:szCs w:val="20"/>
        </w:rPr>
      </w:pPr>
    </w:p>
    <w:p w14:paraId="3B669EC7" w14:textId="77777777" w:rsidR="00B36F1D" w:rsidRDefault="00B36F1D" w:rsidP="00B36F1D">
      <w:pPr>
        <w:rPr>
          <w:b/>
          <w:sz w:val="20"/>
          <w:szCs w:val="20"/>
        </w:rPr>
      </w:pPr>
    </w:p>
    <w:p w14:paraId="6AE5FD86" w14:textId="77777777" w:rsidR="00B36F1D" w:rsidRDefault="00B36F1D" w:rsidP="00B36F1D">
      <w:pPr>
        <w:rPr>
          <w:b/>
          <w:sz w:val="20"/>
          <w:szCs w:val="20"/>
        </w:rPr>
      </w:pPr>
    </w:p>
    <w:p w14:paraId="143BF797" w14:textId="77777777" w:rsidR="00B36F1D" w:rsidRDefault="00B36F1D" w:rsidP="00B36F1D">
      <w:pPr>
        <w:rPr>
          <w:b/>
          <w:sz w:val="20"/>
          <w:szCs w:val="20"/>
        </w:rPr>
      </w:pPr>
    </w:p>
    <w:p w14:paraId="5B9623B6" w14:textId="77777777" w:rsidR="00B36F1D" w:rsidRDefault="00B36F1D" w:rsidP="00B36F1D">
      <w:pPr>
        <w:rPr>
          <w:b/>
          <w:sz w:val="20"/>
          <w:szCs w:val="20"/>
        </w:rPr>
      </w:pPr>
    </w:p>
    <w:p w14:paraId="29E4DE60" w14:textId="77777777" w:rsidR="00B36F1D" w:rsidRDefault="00B36F1D" w:rsidP="00B36F1D">
      <w:pPr>
        <w:rPr>
          <w:b/>
          <w:sz w:val="20"/>
          <w:szCs w:val="20"/>
        </w:rPr>
      </w:pPr>
    </w:p>
    <w:p w14:paraId="4C33D9DF" w14:textId="77777777" w:rsidR="00B36F1D" w:rsidRDefault="00B36F1D" w:rsidP="00B36F1D">
      <w:pPr>
        <w:rPr>
          <w:b/>
          <w:sz w:val="20"/>
          <w:szCs w:val="20"/>
        </w:rPr>
      </w:pPr>
    </w:p>
    <w:p w14:paraId="7C3A2769" w14:textId="77777777" w:rsidR="00B36F1D" w:rsidRDefault="00B36F1D" w:rsidP="00B36F1D">
      <w:pPr>
        <w:rPr>
          <w:b/>
          <w:sz w:val="20"/>
          <w:szCs w:val="20"/>
        </w:rPr>
      </w:pPr>
    </w:p>
    <w:p w14:paraId="5E06DA75" w14:textId="77777777" w:rsidR="00B36F1D" w:rsidRDefault="00B36F1D" w:rsidP="00B36F1D">
      <w:pPr>
        <w:rPr>
          <w:b/>
          <w:sz w:val="20"/>
          <w:szCs w:val="20"/>
        </w:rPr>
      </w:pPr>
    </w:p>
    <w:p w14:paraId="47F7A953" w14:textId="77777777" w:rsidR="00B36F1D" w:rsidRDefault="00B36F1D" w:rsidP="00B36F1D">
      <w:pPr>
        <w:rPr>
          <w:b/>
          <w:sz w:val="20"/>
          <w:szCs w:val="20"/>
        </w:rPr>
      </w:pPr>
    </w:p>
    <w:p w14:paraId="0327A16F" w14:textId="77777777" w:rsidR="00B36F1D" w:rsidRDefault="00B36F1D" w:rsidP="00B36F1D">
      <w:pPr>
        <w:outlineLvl w:val="0"/>
        <w:rPr>
          <w:b/>
          <w:sz w:val="28"/>
          <w:szCs w:val="28"/>
        </w:rPr>
        <w:sectPr w:rsidR="00B36F1D">
          <w:pgSz w:w="12240" w:h="15840"/>
          <w:pgMar w:top="1440" w:right="720" w:bottom="1440" w:left="1800" w:header="720" w:footer="720" w:gutter="0"/>
          <w:pgNumType w:chapSep="colon"/>
          <w:cols w:space="720"/>
          <w:docGrid w:linePitch="326"/>
        </w:sectPr>
      </w:pPr>
    </w:p>
    <w:p w14:paraId="2268CF5B" w14:textId="77777777" w:rsidR="00B36F1D" w:rsidRDefault="00B36F1D" w:rsidP="00B36F1D">
      <w:pPr>
        <w:pStyle w:val="PSAHeading1"/>
      </w:pPr>
      <w:bookmarkStart w:id="225" w:name="_Toc238379776"/>
      <w:bookmarkStart w:id="226" w:name="_Toc322778685"/>
      <w:r w:rsidRPr="00C43414">
        <w:lastRenderedPageBreak/>
        <w:t>Service Order Information</w:t>
      </w:r>
      <w:bookmarkEnd w:id="225"/>
      <w:bookmarkEnd w:id="226"/>
    </w:p>
    <w:p w14:paraId="29E79A19" w14:textId="77777777" w:rsidR="00B36F1D" w:rsidRDefault="00B36F1D" w:rsidP="00B36F1D">
      <w:pPr>
        <w:outlineLvl w:val="0"/>
        <w:rPr>
          <w:b/>
          <w:sz w:val="20"/>
          <w:szCs w:val="28"/>
        </w:rPr>
      </w:pPr>
    </w:p>
    <w:p w14:paraId="350F78DD" w14:textId="77777777" w:rsidR="00B36F1D" w:rsidRDefault="00B36F1D" w:rsidP="00B36F1D">
      <w:pPr>
        <w:pStyle w:val="PSAHeading2"/>
      </w:pPr>
      <w:bookmarkStart w:id="227" w:name="_Toc238379778"/>
      <w:bookmarkStart w:id="228" w:name="_Toc322778686"/>
      <w:r w:rsidRPr="0018487D">
        <w:t>Service Order Defaults</w:t>
      </w:r>
      <w:bookmarkEnd w:id="227"/>
      <w:bookmarkEnd w:id="228"/>
    </w:p>
    <w:p w14:paraId="2D9C9093" w14:textId="77777777" w:rsidR="00B36F1D" w:rsidRPr="007953C7" w:rsidRDefault="00B36F1D" w:rsidP="00B36F1D">
      <w:pPr>
        <w:rPr>
          <w:b/>
          <w:sz w:val="14"/>
        </w:rPr>
      </w:pPr>
    </w:p>
    <w:p w14:paraId="6A632C85" w14:textId="77777777" w:rsidR="00B36F1D" w:rsidRPr="00D3177D" w:rsidRDefault="00B36F1D" w:rsidP="00B36F1D">
      <w:pPr>
        <w:outlineLvl w:val="0"/>
        <w:rPr>
          <w:i/>
          <w:sz w:val="20"/>
        </w:rPr>
      </w:pPr>
      <w:r>
        <w:rPr>
          <w:sz w:val="20"/>
        </w:rPr>
        <w:t xml:space="preserve">Double click on </w:t>
      </w:r>
      <w:r>
        <w:rPr>
          <w:i/>
          <w:sz w:val="20"/>
        </w:rPr>
        <w:t xml:space="preserve">Service Order Defaults </w:t>
      </w:r>
      <w:r>
        <w:rPr>
          <w:sz w:val="20"/>
        </w:rPr>
        <w:t xml:space="preserve">under the </w:t>
      </w:r>
      <w:r>
        <w:rPr>
          <w:i/>
          <w:sz w:val="20"/>
        </w:rPr>
        <w:t xml:space="preserve">Service Order Information </w:t>
      </w:r>
      <w:r>
        <w:rPr>
          <w:sz w:val="20"/>
        </w:rPr>
        <w:t>tree</w:t>
      </w:r>
      <w:r>
        <w:rPr>
          <w:i/>
          <w:sz w:val="20"/>
        </w:rPr>
        <w:t xml:space="preserve">. </w:t>
      </w:r>
    </w:p>
    <w:p w14:paraId="79AFD157" w14:textId="77777777" w:rsidR="00B36F1D" w:rsidRPr="007953C7" w:rsidRDefault="00B36F1D" w:rsidP="00B36F1D">
      <w:pPr>
        <w:rPr>
          <w:b/>
          <w:sz w:val="16"/>
        </w:rPr>
      </w:pPr>
    </w:p>
    <w:p w14:paraId="68FEED71" w14:textId="77777777" w:rsidR="00B36F1D" w:rsidRPr="00F00BA7" w:rsidRDefault="00627F1C" w:rsidP="00B36F1D">
      <w:pPr>
        <w:rPr>
          <w:sz w:val="20"/>
          <w:szCs w:val="20"/>
        </w:rPr>
      </w:pPr>
      <w:r>
        <w:rPr>
          <w:noProof/>
          <w:sz w:val="20"/>
          <w:szCs w:val="20"/>
        </w:rPr>
        <w:drawing>
          <wp:inline distT="0" distB="0" distL="0" distR="0" wp14:anchorId="4D1CDF63" wp14:editId="67B2B161">
            <wp:extent cx="4805680" cy="3657600"/>
            <wp:effectExtent l="2540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3"/>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16E7E531" w14:textId="77777777" w:rsidR="00B36F1D" w:rsidRDefault="00B36F1D" w:rsidP="00B36F1D">
      <w:pPr>
        <w:outlineLvl w:val="0"/>
        <w:rPr>
          <w:b/>
          <w:bCs/>
          <w:sz w:val="20"/>
          <w:szCs w:val="20"/>
        </w:rPr>
      </w:pPr>
    </w:p>
    <w:p w14:paraId="595033CF" w14:textId="77777777" w:rsidR="00B36F1D" w:rsidRDefault="00B36F1D" w:rsidP="00B36F1D">
      <w:pPr>
        <w:ind w:left="360" w:firstLine="360"/>
        <w:outlineLvl w:val="0"/>
        <w:rPr>
          <w:b/>
          <w:bCs/>
          <w:sz w:val="20"/>
          <w:szCs w:val="20"/>
        </w:rPr>
      </w:pPr>
    </w:p>
    <w:p w14:paraId="74E07013" w14:textId="77777777" w:rsidR="00B36F1D" w:rsidRPr="00CE79E3" w:rsidRDefault="00B36F1D" w:rsidP="00B36F1D">
      <w:pPr>
        <w:outlineLvl w:val="0"/>
        <w:rPr>
          <w:b/>
          <w:bCs/>
          <w:sz w:val="20"/>
          <w:szCs w:val="20"/>
        </w:rPr>
      </w:pPr>
      <w:r w:rsidRPr="00CE79E3">
        <w:rPr>
          <w:b/>
          <w:bCs/>
          <w:sz w:val="20"/>
          <w:szCs w:val="20"/>
        </w:rPr>
        <w:t>Search Order for Applying Defaults</w:t>
      </w:r>
    </w:p>
    <w:p w14:paraId="61388DF9" w14:textId="77777777" w:rsidR="00B36F1D" w:rsidRPr="00CE79E3" w:rsidRDefault="00B36F1D" w:rsidP="00B36F1D">
      <w:pPr>
        <w:ind w:left="360"/>
        <w:rPr>
          <w:b/>
          <w:bCs/>
          <w:sz w:val="20"/>
          <w:szCs w:val="20"/>
        </w:rPr>
      </w:pPr>
    </w:p>
    <w:p w14:paraId="51AB7A13" w14:textId="77777777" w:rsidR="00B36F1D" w:rsidRPr="00CE79E3" w:rsidRDefault="00B36F1D" w:rsidP="00B36F1D">
      <w:pPr>
        <w:numPr>
          <w:ilvl w:val="1"/>
          <w:numId w:val="17"/>
        </w:numPr>
        <w:rPr>
          <w:bCs/>
          <w:sz w:val="20"/>
          <w:szCs w:val="20"/>
        </w:rPr>
      </w:pPr>
      <w:r>
        <w:rPr>
          <w:bCs/>
          <w:sz w:val="20"/>
          <w:szCs w:val="20"/>
        </w:rPr>
        <w:t>Cycle #, Service Type, NPA/</w:t>
      </w:r>
      <w:r w:rsidRPr="00CE79E3">
        <w:rPr>
          <w:bCs/>
          <w:sz w:val="20"/>
          <w:szCs w:val="20"/>
        </w:rPr>
        <w:t xml:space="preserve"> NXX, </w:t>
      </w:r>
      <w:r>
        <w:rPr>
          <w:bCs/>
          <w:sz w:val="20"/>
          <w:szCs w:val="20"/>
        </w:rPr>
        <w:t>Prepay, Field</w:t>
      </w:r>
    </w:p>
    <w:p w14:paraId="3A7704F8" w14:textId="77777777" w:rsidR="00B36F1D" w:rsidRPr="00CE79E3" w:rsidRDefault="00B36F1D" w:rsidP="00B36F1D">
      <w:pPr>
        <w:numPr>
          <w:ilvl w:val="2"/>
          <w:numId w:val="17"/>
        </w:numPr>
        <w:rPr>
          <w:bCs/>
          <w:sz w:val="20"/>
          <w:szCs w:val="20"/>
        </w:rPr>
      </w:pPr>
      <w:r w:rsidRPr="00CE79E3">
        <w:rPr>
          <w:bCs/>
          <w:sz w:val="20"/>
          <w:szCs w:val="20"/>
        </w:rPr>
        <w:t>If you want your defaulted value shown for a specific Cycle#, with only one specific S</w:t>
      </w:r>
      <w:r>
        <w:rPr>
          <w:bCs/>
          <w:sz w:val="20"/>
          <w:szCs w:val="20"/>
        </w:rPr>
        <w:t>ervice Type, and they fall with</w:t>
      </w:r>
      <w:r w:rsidRPr="00CE79E3">
        <w:rPr>
          <w:bCs/>
          <w:sz w:val="20"/>
          <w:szCs w:val="20"/>
        </w:rPr>
        <w:t>in the NPA and NXX shown</w:t>
      </w:r>
      <w:proofErr w:type="gramStart"/>
      <w:r w:rsidRPr="00CE79E3">
        <w:rPr>
          <w:bCs/>
          <w:sz w:val="20"/>
          <w:szCs w:val="20"/>
        </w:rPr>
        <w:t>;</w:t>
      </w:r>
      <w:proofErr w:type="gramEnd"/>
      <w:r w:rsidRPr="00CE79E3">
        <w:rPr>
          <w:bCs/>
          <w:sz w:val="20"/>
          <w:szCs w:val="20"/>
        </w:rPr>
        <w:t xml:space="preserve"> choose this option.</w:t>
      </w:r>
    </w:p>
    <w:p w14:paraId="03065E50" w14:textId="77777777" w:rsidR="00B36F1D" w:rsidRPr="00CE79E3" w:rsidRDefault="00B36F1D" w:rsidP="00B36F1D">
      <w:pPr>
        <w:numPr>
          <w:ilvl w:val="1"/>
          <w:numId w:val="17"/>
        </w:numPr>
        <w:rPr>
          <w:bCs/>
          <w:sz w:val="20"/>
          <w:szCs w:val="20"/>
        </w:rPr>
      </w:pPr>
      <w:r>
        <w:rPr>
          <w:bCs/>
          <w:sz w:val="20"/>
          <w:szCs w:val="20"/>
        </w:rPr>
        <w:t>Service Type, NPA/NXX, Prepay, Field</w:t>
      </w:r>
    </w:p>
    <w:p w14:paraId="265CC9BA" w14:textId="77777777" w:rsidR="00B36F1D" w:rsidRPr="00CE79E3" w:rsidRDefault="00B36F1D" w:rsidP="00B36F1D">
      <w:pPr>
        <w:numPr>
          <w:ilvl w:val="2"/>
          <w:numId w:val="17"/>
        </w:numPr>
        <w:rPr>
          <w:bCs/>
          <w:sz w:val="20"/>
          <w:szCs w:val="20"/>
        </w:rPr>
      </w:pPr>
      <w:r w:rsidRPr="00CE79E3">
        <w:rPr>
          <w:bCs/>
          <w:sz w:val="20"/>
          <w:szCs w:val="20"/>
        </w:rPr>
        <w:t>If you want your defaulted value shown for a specific S</w:t>
      </w:r>
      <w:r>
        <w:rPr>
          <w:bCs/>
          <w:sz w:val="20"/>
          <w:szCs w:val="20"/>
        </w:rPr>
        <w:t>ervice Type, and they fall with</w:t>
      </w:r>
      <w:r w:rsidRPr="00CE79E3">
        <w:rPr>
          <w:bCs/>
          <w:sz w:val="20"/>
          <w:szCs w:val="20"/>
        </w:rPr>
        <w:t>in the NPA and NXX shown</w:t>
      </w:r>
      <w:proofErr w:type="gramStart"/>
      <w:r w:rsidRPr="00CE79E3">
        <w:rPr>
          <w:bCs/>
          <w:sz w:val="20"/>
          <w:szCs w:val="20"/>
        </w:rPr>
        <w:t>;</w:t>
      </w:r>
      <w:proofErr w:type="gramEnd"/>
      <w:r w:rsidRPr="00CE79E3">
        <w:rPr>
          <w:bCs/>
          <w:sz w:val="20"/>
          <w:szCs w:val="20"/>
        </w:rPr>
        <w:t xml:space="preserve"> choose this option.</w:t>
      </w:r>
    </w:p>
    <w:p w14:paraId="50B3B3EC" w14:textId="77777777" w:rsidR="00B36F1D" w:rsidRPr="00CE79E3" w:rsidRDefault="00B36F1D" w:rsidP="00B36F1D">
      <w:pPr>
        <w:numPr>
          <w:ilvl w:val="1"/>
          <w:numId w:val="17"/>
        </w:numPr>
        <w:rPr>
          <w:bCs/>
          <w:sz w:val="20"/>
          <w:szCs w:val="20"/>
        </w:rPr>
      </w:pPr>
      <w:r>
        <w:rPr>
          <w:bCs/>
          <w:sz w:val="20"/>
          <w:szCs w:val="20"/>
        </w:rPr>
        <w:t xml:space="preserve"> NPA/ NXX, Prepay, Field</w:t>
      </w:r>
    </w:p>
    <w:p w14:paraId="190A3CED" w14:textId="77777777" w:rsidR="00B36F1D" w:rsidRDefault="00B36F1D" w:rsidP="00B36F1D">
      <w:pPr>
        <w:numPr>
          <w:ilvl w:val="2"/>
          <w:numId w:val="17"/>
        </w:numPr>
        <w:rPr>
          <w:bCs/>
          <w:sz w:val="20"/>
          <w:szCs w:val="20"/>
        </w:rPr>
      </w:pPr>
      <w:r w:rsidRPr="00CE79E3">
        <w:rPr>
          <w:bCs/>
          <w:sz w:val="20"/>
          <w:szCs w:val="20"/>
        </w:rPr>
        <w:t>If you want your defaulted value shown for a specific NPA and NXX shown</w:t>
      </w:r>
      <w:proofErr w:type="gramStart"/>
      <w:r w:rsidRPr="00CE79E3">
        <w:rPr>
          <w:bCs/>
          <w:sz w:val="20"/>
          <w:szCs w:val="20"/>
        </w:rPr>
        <w:t>;</w:t>
      </w:r>
      <w:proofErr w:type="gramEnd"/>
      <w:r w:rsidRPr="00CE79E3">
        <w:rPr>
          <w:bCs/>
          <w:sz w:val="20"/>
          <w:szCs w:val="20"/>
        </w:rPr>
        <w:t xml:space="preserve"> choose this option.</w:t>
      </w:r>
    </w:p>
    <w:p w14:paraId="38D021EC" w14:textId="77777777" w:rsidR="00B36F1D" w:rsidRDefault="00B36F1D" w:rsidP="00B36F1D">
      <w:pPr>
        <w:numPr>
          <w:ilvl w:val="1"/>
          <w:numId w:val="17"/>
        </w:numPr>
        <w:rPr>
          <w:bCs/>
          <w:sz w:val="20"/>
          <w:szCs w:val="20"/>
        </w:rPr>
      </w:pPr>
      <w:r>
        <w:rPr>
          <w:bCs/>
          <w:sz w:val="20"/>
          <w:szCs w:val="20"/>
        </w:rPr>
        <w:t>Prepay, Field</w:t>
      </w:r>
    </w:p>
    <w:p w14:paraId="23B21BB3" w14:textId="77777777" w:rsidR="00B36F1D" w:rsidRPr="00CE79E3" w:rsidRDefault="00B36F1D" w:rsidP="00B36F1D">
      <w:pPr>
        <w:numPr>
          <w:ilvl w:val="2"/>
          <w:numId w:val="17"/>
        </w:numPr>
        <w:rPr>
          <w:bCs/>
          <w:sz w:val="20"/>
          <w:szCs w:val="20"/>
        </w:rPr>
      </w:pPr>
      <w:r>
        <w:rPr>
          <w:bCs/>
          <w:sz w:val="20"/>
          <w:szCs w:val="20"/>
        </w:rPr>
        <w:t>To create controls for the prepay account choose this option.</w:t>
      </w:r>
    </w:p>
    <w:p w14:paraId="02DD6804" w14:textId="77777777" w:rsidR="00B36F1D" w:rsidRPr="00CE79E3" w:rsidRDefault="00B36F1D" w:rsidP="00B36F1D">
      <w:pPr>
        <w:numPr>
          <w:ilvl w:val="1"/>
          <w:numId w:val="17"/>
        </w:numPr>
        <w:rPr>
          <w:bCs/>
          <w:sz w:val="20"/>
          <w:szCs w:val="20"/>
        </w:rPr>
      </w:pPr>
      <w:r>
        <w:rPr>
          <w:bCs/>
          <w:sz w:val="20"/>
          <w:szCs w:val="20"/>
        </w:rPr>
        <w:t>Cycle #, Field</w:t>
      </w:r>
    </w:p>
    <w:p w14:paraId="02EC0798" w14:textId="77777777" w:rsidR="00B36F1D" w:rsidRPr="00CE79E3" w:rsidRDefault="00B36F1D" w:rsidP="00B36F1D">
      <w:pPr>
        <w:numPr>
          <w:ilvl w:val="2"/>
          <w:numId w:val="17"/>
        </w:numPr>
        <w:rPr>
          <w:bCs/>
          <w:sz w:val="20"/>
          <w:szCs w:val="20"/>
        </w:rPr>
      </w:pPr>
      <w:r w:rsidRPr="00CE79E3">
        <w:rPr>
          <w:bCs/>
          <w:sz w:val="20"/>
          <w:szCs w:val="20"/>
        </w:rPr>
        <w:t>If you want your defaulted value shown for a specific Cycle#; choose this option.</w:t>
      </w:r>
    </w:p>
    <w:p w14:paraId="33EC1728" w14:textId="77777777" w:rsidR="00B36F1D" w:rsidRPr="00CE79E3" w:rsidRDefault="00B36F1D" w:rsidP="00B36F1D">
      <w:pPr>
        <w:numPr>
          <w:ilvl w:val="1"/>
          <w:numId w:val="17"/>
        </w:numPr>
        <w:rPr>
          <w:bCs/>
          <w:sz w:val="20"/>
          <w:szCs w:val="20"/>
        </w:rPr>
      </w:pPr>
      <w:r w:rsidRPr="00CE79E3">
        <w:rPr>
          <w:bCs/>
          <w:sz w:val="20"/>
          <w:szCs w:val="20"/>
        </w:rPr>
        <w:t>S</w:t>
      </w:r>
      <w:r>
        <w:rPr>
          <w:bCs/>
          <w:sz w:val="20"/>
          <w:szCs w:val="20"/>
        </w:rPr>
        <w:t>ervice Type</w:t>
      </w:r>
      <w:r w:rsidRPr="00CE79E3">
        <w:rPr>
          <w:bCs/>
          <w:sz w:val="20"/>
          <w:szCs w:val="20"/>
        </w:rPr>
        <w:t xml:space="preserve">, </w:t>
      </w:r>
      <w:r>
        <w:rPr>
          <w:bCs/>
          <w:sz w:val="20"/>
          <w:szCs w:val="20"/>
        </w:rPr>
        <w:t>Field</w:t>
      </w:r>
    </w:p>
    <w:p w14:paraId="03412835" w14:textId="77777777" w:rsidR="00B36F1D" w:rsidRPr="00CE79E3" w:rsidRDefault="00B36F1D" w:rsidP="00B36F1D">
      <w:pPr>
        <w:numPr>
          <w:ilvl w:val="2"/>
          <w:numId w:val="17"/>
        </w:numPr>
        <w:rPr>
          <w:bCs/>
          <w:sz w:val="20"/>
          <w:szCs w:val="20"/>
        </w:rPr>
      </w:pPr>
      <w:r w:rsidRPr="00CE79E3">
        <w:rPr>
          <w:bCs/>
          <w:sz w:val="20"/>
          <w:szCs w:val="20"/>
        </w:rPr>
        <w:t>If you want your defaulted value shown for a specific Service Type</w:t>
      </w:r>
      <w:proofErr w:type="gramStart"/>
      <w:r w:rsidRPr="00CE79E3">
        <w:rPr>
          <w:bCs/>
          <w:sz w:val="20"/>
          <w:szCs w:val="20"/>
        </w:rPr>
        <w:t>;</w:t>
      </w:r>
      <w:proofErr w:type="gramEnd"/>
      <w:r w:rsidRPr="00CE79E3">
        <w:rPr>
          <w:bCs/>
          <w:sz w:val="20"/>
          <w:szCs w:val="20"/>
        </w:rPr>
        <w:t xml:space="preserve"> choose this option.</w:t>
      </w:r>
    </w:p>
    <w:p w14:paraId="75B01A72" w14:textId="77777777" w:rsidR="00B36F1D" w:rsidRPr="00CE79E3" w:rsidRDefault="00B36F1D" w:rsidP="00B36F1D">
      <w:pPr>
        <w:numPr>
          <w:ilvl w:val="1"/>
          <w:numId w:val="17"/>
        </w:numPr>
        <w:rPr>
          <w:bCs/>
          <w:sz w:val="20"/>
          <w:szCs w:val="20"/>
        </w:rPr>
      </w:pPr>
      <w:r>
        <w:rPr>
          <w:bCs/>
          <w:sz w:val="20"/>
          <w:szCs w:val="20"/>
        </w:rPr>
        <w:t>Field</w:t>
      </w:r>
    </w:p>
    <w:p w14:paraId="7FF37329" w14:textId="77777777" w:rsidR="00B36F1D" w:rsidRDefault="00B36F1D" w:rsidP="00B36F1D">
      <w:pPr>
        <w:numPr>
          <w:ilvl w:val="2"/>
          <w:numId w:val="17"/>
        </w:numPr>
        <w:rPr>
          <w:bCs/>
          <w:sz w:val="20"/>
          <w:szCs w:val="20"/>
        </w:rPr>
      </w:pPr>
      <w:r w:rsidRPr="00CE79E3">
        <w:rPr>
          <w:bCs/>
          <w:sz w:val="20"/>
          <w:szCs w:val="20"/>
        </w:rPr>
        <w:t>This is a global setting.  The value will appear in the field named under all circumstances.</w:t>
      </w:r>
    </w:p>
    <w:p w14:paraId="3995E474" w14:textId="77777777" w:rsidR="00B36F1D" w:rsidRDefault="00B36F1D" w:rsidP="00B36F1D">
      <w:pPr>
        <w:rPr>
          <w:sz w:val="20"/>
          <w:szCs w:val="20"/>
        </w:rPr>
      </w:pPr>
    </w:p>
    <w:p w14:paraId="466A1A05" w14:textId="77777777" w:rsidR="00B36F1D" w:rsidRDefault="00B36F1D" w:rsidP="00B36F1D">
      <w:pPr>
        <w:rPr>
          <w:sz w:val="20"/>
          <w:szCs w:val="20"/>
        </w:rPr>
      </w:pPr>
      <w:r>
        <w:rPr>
          <w:sz w:val="20"/>
          <w:szCs w:val="20"/>
        </w:rPr>
        <w:t>Available fields for defaults:</w:t>
      </w:r>
    </w:p>
    <w:p w14:paraId="6F751086" w14:textId="77777777" w:rsidR="00B36F1D" w:rsidRDefault="00B36F1D" w:rsidP="00B36F1D">
      <w:pPr>
        <w:rPr>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42"/>
        <w:gridCol w:w="2150"/>
        <w:gridCol w:w="636"/>
        <w:gridCol w:w="1170"/>
        <w:gridCol w:w="1170"/>
      </w:tblGrid>
      <w:tr w:rsidR="00B36F1D" w:rsidRPr="00DD6AAA" w14:paraId="60339D43" w14:textId="77777777">
        <w:trPr>
          <w:trHeight w:val="288"/>
          <w:tblHeader/>
        </w:trPr>
        <w:tc>
          <w:tcPr>
            <w:tcW w:w="4342" w:type="dxa"/>
            <w:vAlign w:val="center"/>
          </w:tcPr>
          <w:p w14:paraId="7907D54B" w14:textId="77777777" w:rsidR="00B36F1D" w:rsidRPr="00DD6AAA" w:rsidRDefault="00B36F1D" w:rsidP="00B36F1D">
            <w:pPr>
              <w:rPr>
                <w:sz w:val="20"/>
                <w:szCs w:val="20"/>
              </w:rPr>
            </w:pPr>
            <w:r w:rsidRPr="00DD6AAA">
              <w:rPr>
                <w:sz w:val="20"/>
                <w:szCs w:val="20"/>
              </w:rPr>
              <w:lastRenderedPageBreak/>
              <w:t>Field</w:t>
            </w:r>
          </w:p>
        </w:tc>
        <w:tc>
          <w:tcPr>
            <w:tcW w:w="2150" w:type="dxa"/>
            <w:vAlign w:val="center"/>
          </w:tcPr>
          <w:p w14:paraId="3C8E9EC0" w14:textId="77777777" w:rsidR="00B36F1D" w:rsidRPr="00DD6AAA" w:rsidRDefault="00B36F1D" w:rsidP="00B36F1D">
            <w:pPr>
              <w:rPr>
                <w:sz w:val="20"/>
                <w:szCs w:val="20"/>
              </w:rPr>
            </w:pPr>
            <w:r w:rsidRPr="00DD6AAA">
              <w:rPr>
                <w:sz w:val="20"/>
                <w:szCs w:val="20"/>
              </w:rPr>
              <w:t>Screen</w:t>
            </w:r>
          </w:p>
        </w:tc>
        <w:tc>
          <w:tcPr>
            <w:tcW w:w="636" w:type="dxa"/>
            <w:vAlign w:val="center"/>
          </w:tcPr>
          <w:p w14:paraId="466CF302" w14:textId="77777777" w:rsidR="00B36F1D" w:rsidRPr="00DD6AAA" w:rsidRDefault="00B36F1D" w:rsidP="00B36F1D">
            <w:pPr>
              <w:rPr>
                <w:sz w:val="20"/>
                <w:szCs w:val="20"/>
              </w:rPr>
            </w:pPr>
            <w:r w:rsidRPr="00DD6AAA">
              <w:rPr>
                <w:sz w:val="20"/>
                <w:szCs w:val="20"/>
              </w:rPr>
              <w:t>Size</w:t>
            </w:r>
          </w:p>
        </w:tc>
        <w:tc>
          <w:tcPr>
            <w:tcW w:w="1170" w:type="dxa"/>
            <w:vAlign w:val="center"/>
          </w:tcPr>
          <w:p w14:paraId="5CB36399" w14:textId="77777777" w:rsidR="00B36F1D" w:rsidRPr="00DD6AAA" w:rsidRDefault="00B36F1D" w:rsidP="00B36F1D">
            <w:pPr>
              <w:rPr>
                <w:sz w:val="20"/>
                <w:szCs w:val="20"/>
              </w:rPr>
            </w:pPr>
            <w:r w:rsidRPr="00DD6AAA">
              <w:rPr>
                <w:sz w:val="20"/>
                <w:szCs w:val="20"/>
              </w:rPr>
              <w:t>Type</w:t>
            </w:r>
          </w:p>
        </w:tc>
        <w:tc>
          <w:tcPr>
            <w:tcW w:w="1170" w:type="dxa"/>
          </w:tcPr>
          <w:p w14:paraId="6900D68C" w14:textId="77777777" w:rsidR="00B36F1D" w:rsidRPr="00DD6AAA" w:rsidRDefault="00B36F1D" w:rsidP="00B36F1D">
            <w:pPr>
              <w:rPr>
                <w:sz w:val="20"/>
                <w:szCs w:val="20"/>
              </w:rPr>
            </w:pPr>
            <w:r>
              <w:rPr>
                <w:sz w:val="20"/>
                <w:szCs w:val="20"/>
              </w:rPr>
              <w:t>Options</w:t>
            </w:r>
          </w:p>
        </w:tc>
      </w:tr>
      <w:tr w:rsidR="00B36F1D" w:rsidRPr="00DD6AAA" w14:paraId="1D7AA182" w14:textId="77777777">
        <w:trPr>
          <w:trHeight w:val="288"/>
          <w:tblHeader/>
        </w:trPr>
        <w:tc>
          <w:tcPr>
            <w:tcW w:w="4342" w:type="dxa"/>
          </w:tcPr>
          <w:p w14:paraId="3724FC77" w14:textId="77777777" w:rsidR="00B36F1D" w:rsidRPr="00DD6AAA" w:rsidRDefault="00B36F1D" w:rsidP="00B36F1D">
            <w:pPr>
              <w:rPr>
                <w:sz w:val="20"/>
                <w:szCs w:val="20"/>
              </w:rPr>
            </w:pPr>
            <w:r w:rsidRPr="00DD6AAA">
              <w:rPr>
                <w:sz w:val="20"/>
                <w:szCs w:val="20"/>
              </w:rPr>
              <w:t>ACH Max Amount</w:t>
            </w:r>
          </w:p>
        </w:tc>
        <w:tc>
          <w:tcPr>
            <w:tcW w:w="2150" w:type="dxa"/>
          </w:tcPr>
          <w:p w14:paraId="20F63501" w14:textId="77777777" w:rsidR="00B36F1D" w:rsidRPr="00DD6AAA" w:rsidRDefault="00B36F1D" w:rsidP="00B36F1D">
            <w:pPr>
              <w:rPr>
                <w:sz w:val="20"/>
                <w:szCs w:val="20"/>
              </w:rPr>
            </w:pPr>
            <w:r w:rsidRPr="00DD6AAA">
              <w:rPr>
                <w:sz w:val="20"/>
                <w:szCs w:val="20"/>
              </w:rPr>
              <w:t>Account</w:t>
            </w:r>
          </w:p>
        </w:tc>
        <w:tc>
          <w:tcPr>
            <w:tcW w:w="636" w:type="dxa"/>
            <w:vAlign w:val="center"/>
          </w:tcPr>
          <w:p w14:paraId="205C1DB0" w14:textId="77777777" w:rsidR="00B36F1D" w:rsidRPr="00DD6AAA" w:rsidRDefault="00B36F1D" w:rsidP="00B36F1D">
            <w:pPr>
              <w:jc w:val="center"/>
              <w:rPr>
                <w:sz w:val="20"/>
                <w:szCs w:val="20"/>
              </w:rPr>
            </w:pPr>
            <w:r w:rsidRPr="00DD6AAA">
              <w:rPr>
                <w:sz w:val="20"/>
                <w:szCs w:val="20"/>
              </w:rPr>
              <w:t>9</w:t>
            </w:r>
          </w:p>
        </w:tc>
        <w:tc>
          <w:tcPr>
            <w:tcW w:w="1170" w:type="dxa"/>
          </w:tcPr>
          <w:p w14:paraId="08EBB6DE" w14:textId="77777777" w:rsidR="00B36F1D" w:rsidRPr="00DD6AAA" w:rsidRDefault="00B36F1D" w:rsidP="00B36F1D">
            <w:pPr>
              <w:rPr>
                <w:sz w:val="20"/>
                <w:szCs w:val="20"/>
              </w:rPr>
            </w:pPr>
            <w:r w:rsidRPr="00DD6AAA">
              <w:rPr>
                <w:sz w:val="20"/>
                <w:szCs w:val="20"/>
              </w:rPr>
              <w:t>Currency</w:t>
            </w:r>
          </w:p>
        </w:tc>
        <w:tc>
          <w:tcPr>
            <w:tcW w:w="1170" w:type="dxa"/>
          </w:tcPr>
          <w:p w14:paraId="55D31287" w14:textId="77777777" w:rsidR="00B36F1D" w:rsidRPr="00DD6AAA" w:rsidRDefault="00B36F1D" w:rsidP="00B36F1D">
            <w:pPr>
              <w:rPr>
                <w:sz w:val="20"/>
                <w:szCs w:val="20"/>
              </w:rPr>
            </w:pPr>
          </w:p>
        </w:tc>
      </w:tr>
      <w:tr w:rsidR="00B36F1D" w:rsidRPr="00DD6AAA" w14:paraId="252471CC" w14:textId="77777777">
        <w:trPr>
          <w:trHeight w:val="288"/>
          <w:tblHeader/>
        </w:trPr>
        <w:tc>
          <w:tcPr>
            <w:tcW w:w="4342" w:type="dxa"/>
          </w:tcPr>
          <w:p w14:paraId="0492B140" w14:textId="77777777" w:rsidR="00B36F1D" w:rsidRPr="00DD6AAA" w:rsidRDefault="00B36F1D" w:rsidP="00B36F1D">
            <w:pPr>
              <w:rPr>
                <w:sz w:val="20"/>
                <w:szCs w:val="20"/>
              </w:rPr>
            </w:pPr>
            <w:r w:rsidRPr="00DD6AAA">
              <w:rPr>
                <w:sz w:val="20"/>
                <w:szCs w:val="20"/>
              </w:rPr>
              <w:t>Account Type (Business/Residential)</w:t>
            </w:r>
          </w:p>
        </w:tc>
        <w:tc>
          <w:tcPr>
            <w:tcW w:w="2150" w:type="dxa"/>
          </w:tcPr>
          <w:p w14:paraId="0AA6A07F" w14:textId="77777777" w:rsidR="00B36F1D" w:rsidRPr="00DD6AAA" w:rsidRDefault="00B36F1D" w:rsidP="00B36F1D">
            <w:pPr>
              <w:rPr>
                <w:sz w:val="20"/>
                <w:szCs w:val="20"/>
              </w:rPr>
            </w:pPr>
            <w:r w:rsidRPr="00DD6AAA">
              <w:rPr>
                <w:sz w:val="20"/>
                <w:szCs w:val="20"/>
              </w:rPr>
              <w:t>Account</w:t>
            </w:r>
          </w:p>
        </w:tc>
        <w:tc>
          <w:tcPr>
            <w:tcW w:w="636" w:type="dxa"/>
            <w:vAlign w:val="center"/>
          </w:tcPr>
          <w:p w14:paraId="3567DD1D" w14:textId="77777777" w:rsidR="00B36F1D" w:rsidRPr="00DD6AAA" w:rsidRDefault="00B36F1D" w:rsidP="00B36F1D">
            <w:pPr>
              <w:jc w:val="center"/>
              <w:rPr>
                <w:sz w:val="20"/>
                <w:szCs w:val="20"/>
              </w:rPr>
            </w:pPr>
            <w:r w:rsidRPr="00DD6AAA">
              <w:rPr>
                <w:sz w:val="20"/>
                <w:szCs w:val="20"/>
              </w:rPr>
              <w:t>1</w:t>
            </w:r>
          </w:p>
        </w:tc>
        <w:tc>
          <w:tcPr>
            <w:tcW w:w="1170" w:type="dxa"/>
          </w:tcPr>
          <w:p w14:paraId="6C9A651E" w14:textId="77777777" w:rsidR="00B36F1D" w:rsidRPr="00DD6AAA" w:rsidRDefault="00B36F1D" w:rsidP="00B36F1D">
            <w:pPr>
              <w:rPr>
                <w:sz w:val="20"/>
                <w:szCs w:val="20"/>
              </w:rPr>
            </w:pPr>
            <w:r w:rsidRPr="00DD6AAA">
              <w:rPr>
                <w:sz w:val="20"/>
                <w:szCs w:val="20"/>
              </w:rPr>
              <w:t>Alpha</w:t>
            </w:r>
          </w:p>
        </w:tc>
        <w:tc>
          <w:tcPr>
            <w:tcW w:w="1170" w:type="dxa"/>
          </w:tcPr>
          <w:p w14:paraId="7A2629F4" w14:textId="77777777" w:rsidR="00B36F1D" w:rsidRPr="00DD6AAA" w:rsidRDefault="00B36F1D" w:rsidP="00B36F1D">
            <w:pPr>
              <w:rPr>
                <w:sz w:val="20"/>
                <w:szCs w:val="20"/>
              </w:rPr>
            </w:pPr>
            <w:r>
              <w:rPr>
                <w:sz w:val="20"/>
                <w:szCs w:val="20"/>
              </w:rPr>
              <w:t>R, B</w:t>
            </w:r>
          </w:p>
        </w:tc>
      </w:tr>
      <w:tr w:rsidR="00B36F1D" w:rsidRPr="00DD6AAA" w14:paraId="55D0C156" w14:textId="77777777">
        <w:trPr>
          <w:trHeight w:val="288"/>
          <w:tblHeader/>
        </w:trPr>
        <w:tc>
          <w:tcPr>
            <w:tcW w:w="4342" w:type="dxa"/>
          </w:tcPr>
          <w:p w14:paraId="022E7834" w14:textId="77777777" w:rsidR="00B36F1D" w:rsidRPr="00DD6AAA" w:rsidRDefault="00B36F1D" w:rsidP="00B36F1D">
            <w:pPr>
              <w:rPr>
                <w:sz w:val="20"/>
                <w:szCs w:val="20"/>
              </w:rPr>
            </w:pPr>
            <w:r w:rsidRPr="00DD6AAA">
              <w:rPr>
                <w:sz w:val="20"/>
                <w:szCs w:val="20"/>
              </w:rPr>
              <w:t>Account City</w:t>
            </w:r>
          </w:p>
        </w:tc>
        <w:tc>
          <w:tcPr>
            <w:tcW w:w="2150" w:type="dxa"/>
          </w:tcPr>
          <w:p w14:paraId="4BC6153E" w14:textId="77777777" w:rsidR="00B36F1D" w:rsidRPr="00DD6AAA" w:rsidRDefault="00B36F1D" w:rsidP="00B36F1D">
            <w:pPr>
              <w:rPr>
                <w:sz w:val="20"/>
                <w:szCs w:val="20"/>
              </w:rPr>
            </w:pPr>
            <w:r w:rsidRPr="00DD6AAA">
              <w:rPr>
                <w:sz w:val="20"/>
                <w:szCs w:val="20"/>
              </w:rPr>
              <w:t>Account</w:t>
            </w:r>
          </w:p>
        </w:tc>
        <w:tc>
          <w:tcPr>
            <w:tcW w:w="636" w:type="dxa"/>
            <w:vAlign w:val="center"/>
          </w:tcPr>
          <w:p w14:paraId="0929C7C4" w14:textId="77777777" w:rsidR="00B36F1D" w:rsidRPr="00DD6AAA" w:rsidRDefault="00B36F1D" w:rsidP="00B36F1D">
            <w:pPr>
              <w:jc w:val="center"/>
              <w:rPr>
                <w:sz w:val="20"/>
                <w:szCs w:val="20"/>
              </w:rPr>
            </w:pPr>
            <w:r w:rsidRPr="00DD6AAA">
              <w:rPr>
                <w:sz w:val="20"/>
                <w:szCs w:val="20"/>
              </w:rPr>
              <w:t>20</w:t>
            </w:r>
          </w:p>
        </w:tc>
        <w:tc>
          <w:tcPr>
            <w:tcW w:w="1170" w:type="dxa"/>
          </w:tcPr>
          <w:p w14:paraId="22E16553" w14:textId="77777777" w:rsidR="00B36F1D" w:rsidRPr="00DD6AAA" w:rsidRDefault="00B36F1D" w:rsidP="00B36F1D">
            <w:pPr>
              <w:rPr>
                <w:sz w:val="20"/>
                <w:szCs w:val="20"/>
              </w:rPr>
            </w:pPr>
            <w:r w:rsidRPr="00DD6AAA">
              <w:rPr>
                <w:sz w:val="20"/>
                <w:szCs w:val="20"/>
              </w:rPr>
              <w:t>Alpha</w:t>
            </w:r>
          </w:p>
        </w:tc>
        <w:tc>
          <w:tcPr>
            <w:tcW w:w="1170" w:type="dxa"/>
          </w:tcPr>
          <w:p w14:paraId="3BF8E0B1" w14:textId="77777777" w:rsidR="00B36F1D" w:rsidRPr="00DD6AAA" w:rsidRDefault="00B36F1D" w:rsidP="00B36F1D">
            <w:pPr>
              <w:rPr>
                <w:sz w:val="20"/>
                <w:szCs w:val="20"/>
              </w:rPr>
            </w:pPr>
          </w:p>
        </w:tc>
      </w:tr>
      <w:tr w:rsidR="00B36F1D" w:rsidRPr="00DD6AAA" w14:paraId="5D530E3B" w14:textId="77777777">
        <w:trPr>
          <w:trHeight w:val="288"/>
          <w:tblHeader/>
        </w:trPr>
        <w:tc>
          <w:tcPr>
            <w:tcW w:w="4342" w:type="dxa"/>
          </w:tcPr>
          <w:p w14:paraId="4495F4AE" w14:textId="77777777" w:rsidR="00B36F1D" w:rsidRPr="00DD6AAA" w:rsidRDefault="00B36F1D" w:rsidP="00B36F1D">
            <w:pPr>
              <w:rPr>
                <w:sz w:val="20"/>
                <w:szCs w:val="20"/>
              </w:rPr>
            </w:pPr>
            <w:r w:rsidRPr="00DD6AAA">
              <w:rPr>
                <w:sz w:val="20"/>
                <w:szCs w:val="20"/>
              </w:rPr>
              <w:t>Account State</w:t>
            </w:r>
          </w:p>
        </w:tc>
        <w:tc>
          <w:tcPr>
            <w:tcW w:w="2150" w:type="dxa"/>
          </w:tcPr>
          <w:p w14:paraId="47D89B64" w14:textId="77777777" w:rsidR="00B36F1D" w:rsidRPr="00DD6AAA" w:rsidRDefault="00B36F1D" w:rsidP="00B36F1D">
            <w:pPr>
              <w:rPr>
                <w:sz w:val="20"/>
                <w:szCs w:val="20"/>
              </w:rPr>
            </w:pPr>
            <w:r w:rsidRPr="00DD6AAA">
              <w:rPr>
                <w:sz w:val="20"/>
                <w:szCs w:val="20"/>
              </w:rPr>
              <w:t>Account</w:t>
            </w:r>
          </w:p>
        </w:tc>
        <w:tc>
          <w:tcPr>
            <w:tcW w:w="636" w:type="dxa"/>
          </w:tcPr>
          <w:p w14:paraId="5BCE1F8C" w14:textId="77777777" w:rsidR="00B36F1D" w:rsidRPr="00DD6AAA" w:rsidRDefault="00B36F1D" w:rsidP="00B36F1D">
            <w:pPr>
              <w:jc w:val="center"/>
              <w:rPr>
                <w:sz w:val="20"/>
                <w:szCs w:val="20"/>
              </w:rPr>
            </w:pPr>
            <w:r w:rsidRPr="00DD6AAA">
              <w:rPr>
                <w:sz w:val="20"/>
                <w:szCs w:val="20"/>
              </w:rPr>
              <w:t>2</w:t>
            </w:r>
          </w:p>
        </w:tc>
        <w:tc>
          <w:tcPr>
            <w:tcW w:w="1170" w:type="dxa"/>
          </w:tcPr>
          <w:p w14:paraId="0D9D1DFF" w14:textId="77777777" w:rsidR="00B36F1D" w:rsidRPr="00DD6AAA" w:rsidRDefault="00B36F1D" w:rsidP="00B36F1D">
            <w:pPr>
              <w:rPr>
                <w:sz w:val="20"/>
                <w:szCs w:val="20"/>
              </w:rPr>
            </w:pPr>
            <w:r w:rsidRPr="00DD6AAA">
              <w:rPr>
                <w:sz w:val="20"/>
                <w:szCs w:val="20"/>
              </w:rPr>
              <w:t>Alpha</w:t>
            </w:r>
          </w:p>
        </w:tc>
        <w:tc>
          <w:tcPr>
            <w:tcW w:w="1170" w:type="dxa"/>
          </w:tcPr>
          <w:p w14:paraId="5F9474D6" w14:textId="77777777" w:rsidR="00B36F1D" w:rsidRPr="00DD6AAA" w:rsidRDefault="00B36F1D" w:rsidP="00B36F1D">
            <w:pPr>
              <w:rPr>
                <w:sz w:val="20"/>
                <w:szCs w:val="20"/>
              </w:rPr>
            </w:pPr>
          </w:p>
        </w:tc>
      </w:tr>
      <w:tr w:rsidR="00B36F1D" w:rsidRPr="00DD6AAA" w14:paraId="728C1B03" w14:textId="77777777">
        <w:trPr>
          <w:trHeight w:val="288"/>
          <w:tblHeader/>
        </w:trPr>
        <w:tc>
          <w:tcPr>
            <w:tcW w:w="4342" w:type="dxa"/>
          </w:tcPr>
          <w:p w14:paraId="5655DB21" w14:textId="77777777" w:rsidR="00B36F1D" w:rsidRPr="00DD6AAA" w:rsidRDefault="00B36F1D" w:rsidP="00B36F1D">
            <w:pPr>
              <w:rPr>
                <w:sz w:val="20"/>
                <w:szCs w:val="20"/>
              </w:rPr>
            </w:pPr>
            <w:r w:rsidRPr="00DD6AAA">
              <w:rPr>
                <w:sz w:val="20"/>
                <w:szCs w:val="20"/>
              </w:rPr>
              <w:t>Account Zip</w:t>
            </w:r>
          </w:p>
        </w:tc>
        <w:tc>
          <w:tcPr>
            <w:tcW w:w="2150" w:type="dxa"/>
          </w:tcPr>
          <w:p w14:paraId="36C457D5" w14:textId="77777777" w:rsidR="00B36F1D" w:rsidRPr="00DD6AAA" w:rsidRDefault="00B36F1D" w:rsidP="00B36F1D">
            <w:pPr>
              <w:rPr>
                <w:sz w:val="20"/>
                <w:szCs w:val="20"/>
              </w:rPr>
            </w:pPr>
            <w:r w:rsidRPr="00DD6AAA">
              <w:rPr>
                <w:sz w:val="20"/>
                <w:szCs w:val="20"/>
              </w:rPr>
              <w:t>Account</w:t>
            </w:r>
          </w:p>
        </w:tc>
        <w:tc>
          <w:tcPr>
            <w:tcW w:w="636" w:type="dxa"/>
          </w:tcPr>
          <w:p w14:paraId="256A4DDD" w14:textId="77777777" w:rsidR="00B36F1D" w:rsidRPr="00DD6AAA" w:rsidRDefault="00B36F1D" w:rsidP="00B36F1D">
            <w:pPr>
              <w:jc w:val="center"/>
              <w:rPr>
                <w:sz w:val="20"/>
                <w:szCs w:val="20"/>
              </w:rPr>
            </w:pPr>
            <w:r w:rsidRPr="00DD6AAA">
              <w:rPr>
                <w:sz w:val="20"/>
                <w:szCs w:val="20"/>
              </w:rPr>
              <w:t>9</w:t>
            </w:r>
          </w:p>
        </w:tc>
        <w:tc>
          <w:tcPr>
            <w:tcW w:w="1170" w:type="dxa"/>
          </w:tcPr>
          <w:p w14:paraId="7A39D5B2" w14:textId="77777777" w:rsidR="00B36F1D" w:rsidRPr="00DD6AAA" w:rsidRDefault="00B36F1D" w:rsidP="00B36F1D">
            <w:pPr>
              <w:rPr>
                <w:sz w:val="20"/>
                <w:szCs w:val="20"/>
              </w:rPr>
            </w:pPr>
            <w:r w:rsidRPr="00DD6AAA">
              <w:rPr>
                <w:sz w:val="20"/>
                <w:szCs w:val="20"/>
              </w:rPr>
              <w:t>Numeric</w:t>
            </w:r>
          </w:p>
        </w:tc>
        <w:tc>
          <w:tcPr>
            <w:tcW w:w="1170" w:type="dxa"/>
          </w:tcPr>
          <w:p w14:paraId="17C819A2" w14:textId="77777777" w:rsidR="00B36F1D" w:rsidRPr="00DD6AAA" w:rsidRDefault="00B36F1D" w:rsidP="00B36F1D">
            <w:pPr>
              <w:rPr>
                <w:sz w:val="20"/>
                <w:szCs w:val="20"/>
              </w:rPr>
            </w:pPr>
          </w:p>
        </w:tc>
      </w:tr>
      <w:tr w:rsidR="00B36F1D" w:rsidRPr="00DD6AAA" w14:paraId="790C620F" w14:textId="77777777">
        <w:trPr>
          <w:trHeight w:val="288"/>
          <w:tblHeader/>
        </w:trPr>
        <w:tc>
          <w:tcPr>
            <w:tcW w:w="4342" w:type="dxa"/>
          </w:tcPr>
          <w:p w14:paraId="03F54704" w14:textId="77777777" w:rsidR="00B36F1D" w:rsidRPr="00DD6AAA" w:rsidRDefault="00B36F1D" w:rsidP="00B36F1D">
            <w:pPr>
              <w:rPr>
                <w:sz w:val="20"/>
                <w:szCs w:val="20"/>
              </w:rPr>
            </w:pPr>
            <w:r w:rsidRPr="00DD6AAA">
              <w:rPr>
                <w:sz w:val="20"/>
                <w:szCs w:val="20"/>
              </w:rPr>
              <w:t>Number of Bills</w:t>
            </w:r>
          </w:p>
        </w:tc>
        <w:tc>
          <w:tcPr>
            <w:tcW w:w="2150" w:type="dxa"/>
          </w:tcPr>
          <w:p w14:paraId="73B220EB" w14:textId="77777777" w:rsidR="00B36F1D" w:rsidRPr="00DD6AAA" w:rsidRDefault="00B36F1D" w:rsidP="00B36F1D">
            <w:pPr>
              <w:rPr>
                <w:sz w:val="20"/>
                <w:szCs w:val="20"/>
              </w:rPr>
            </w:pPr>
            <w:r w:rsidRPr="00DD6AAA">
              <w:rPr>
                <w:sz w:val="20"/>
                <w:szCs w:val="20"/>
              </w:rPr>
              <w:t>Account</w:t>
            </w:r>
          </w:p>
        </w:tc>
        <w:tc>
          <w:tcPr>
            <w:tcW w:w="636" w:type="dxa"/>
          </w:tcPr>
          <w:p w14:paraId="13A5C79E" w14:textId="77777777" w:rsidR="00B36F1D" w:rsidRPr="00DD6AAA" w:rsidRDefault="00B36F1D" w:rsidP="00B36F1D">
            <w:pPr>
              <w:jc w:val="center"/>
              <w:rPr>
                <w:sz w:val="20"/>
                <w:szCs w:val="20"/>
              </w:rPr>
            </w:pPr>
            <w:r>
              <w:rPr>
                <w:sz w:val="20"/>
                <w:szCs w:val="20"/>
              </w:rPr>
              <w:t>2</w:t>
            </w:r>
          </w:p>
        </w:tc>
        <w:tc>
          <w:tcPr>
            <w:tcW w:w="1170" w:type="dxa"/>
          </w:tcPr>
          <w:p w14:paraId="59E7AFC5" w14:textId="77777777" w:rsidR="00B36F1D" w:rsidRPr="00DD6AAA" w:rsidRDefault="00B36F1D" w:rsidP="00B36F1D">
            <w:pPr>
              <w:rPr>
                <w:sz w:val="20"/>
                <w:szCs w:val="20"/>
              </w:rPr>
            </w:pPr>
            <w:r>
              <w:rPr>
                <w:sz w:val="20"/>
                <w:szCs w:val="20"/>
              </w:rPr>
              <w:t>Numeric</w:t>
            </w:r>
          </w:p>
        </w:tc>
        <w:tc>
          <w:tcPr>
            <w:tcW w:w="1170" w:type="dxa"/>
          </w:tcPr>
          <w:p w14:paraId="284EFB53" w14:textId="77777777" w:rsidR="00B36F1D" w:rsidRPr="00DD6AAA" w:rsidRDefault="00B36F1D" w:rsidP="00B36F1D">
            <w:pPr>
              <w:rPr>
                <w:sz w:val="20"/>
                <w:szCs w:val="20"/>
              </w:rPr>
            </w:pPr>
          </w:p>
        </w:tc>
      </w:tr>
      <w:tr w:rsidR="00B36F1D" w:rsidRPr="00DD6AAA" w14:paraId="4A871640" w14:textId="77777777">
        <w:trPr>
          <w:trHeight w:val="288"/>
          <w:tblHeader/>
        </w:trPr>
        <w:tc>
          <w:tcPr>
            <w:tcW w:w="4342" w:type="dxa"/>
          </w:tcPr>
          <w:p w14:paraId="6B1AE184" w14:textId="77777777" w:rsidR="00B36F1D" w:rsidRPr="00DD6AAA" w:rsidRDefault="00B36F1D" w:rsidP="00B36F1D">
            <w:pPr>
              <w:rPr>
                <w:sz w:val="20"/>
                <w:szCs w:val="20"/>
              </w:rPr>
            </w:pPr>
            <w:r w:rsidRPr="00DD6AAA">
              <w:rPr>
                <w:sz w:val="20"/>
                <w:szCs w:val="20"/>
              </w:rPr>
              <w:t>Credit Card Max Amount</w:t>
            </w:r>
          </w:p>
        </w:tc>
        <w:tc>
          <w:tcPr>
            <w:tcW w:w="2150" w:type="dxa"/>
          </w:tcPr>
          <w:p w14:paraId="014A7FC4" w14:textId="77777777" w:rsidR="00B36F1D" w:rsidRPr="00DD6AAA" w:rsidRDefault="00B36F1D" w:rsidP="00B36F1D">
            <w:pPr>
              <w:rPr>
                <w:sz w:val="20"/>
                <w:szCs w:val="20"/>
              </w:rPr>
            </w:pPr>
            <w:r w:rsidRPr="00DD6AAA">
              <w:rPr>
                <w:sz w:val="20"/>
                <w:szCs w:val="20"/>
              </w:rPr>
              <w:t xml:space="preserve">Account  </w:t>
            </w:r>
          </w:p>
        </w:tc>
        <w:tc>
          <w:tcPr>
            <w:tcW w:w="636" w:type="dxa"/>
          </w:tcPr>
          <w:p w14:paraId="22142A97" w14:textId="77777777" w:rsidR="00B36F1D" w:rsidRPr="00DD6AAA" w:rsidRDefault="00B36F1D" w:rsidP="00B36F1D">
            <w:pPr>
              <w:jc w:val="center"/>
              <w:rPr>
                <w:sz w:val="20"/>
                <w:szCs w:val="20"/>
              </w:rPr>
            </w:pPr>
            <w:r w:rsidRPr="00DD6AAA">
              <w:rPr>
                <w:sz w:val="20"/>
                <w:szCs w:val="20"/>
              </w:rPr>
              <w:t>9</w:t>
            </w:r>
          </w:p>
        </w:tc>
        <w:tc>
          <w:tcPr>
            <w:tcW w:w="1170" w:type="dxa"/>
          </w:tcPr>
          <w:p w14:paraId="7AB2B905" w14:textId="77777777" w:rsidR="00B36F1D" w:rsidRPr="00DD6AAA" w:rsidRDefault="00B36F1D" w:rsidP="00B36F1D">
            <w:pPr>
              <w:rPr>
                <w:sz w:val="20"/>
                <w:szCs w:val="20"/>
              </w:rPr>
            </w:pPr>
            <w:r w:rsidRPr="00DD6AAA">
              <w:rPr>
                <w:sz w:val="20"/>
                <w:szCs w:val="20"/>
              </w:rPr>
              <w:t>Currency</w:t>
            </w:r>
          </w:p>
        </w:tc>
        <w:tc>
          <w:tcPr>
            <w:tcW w:w="1170" w:type="dxa"/>
          </w:tcPr>
          <w:p w14:paraId="3570FC2D" w14:textId="77777777" w:rsidR="00B36F1D" w:rsidRPr="00DD6AAA" w:rsidRDefault="00B36F1D" w:rsidP="00B36F1D">
            <w:pPr>
              <w:rPr>
                <w:sz w:val="20"/>
                <w:szCs w:val="20"/>
              </w:rPr>
            </w:pPr>
          </w:p>
        </w:tc>
      </w:tr>
      <w:tr w:rsidR="00B36F1D" w:rsidRPr="00DD6AAA" w14:paraId="3CD5C7FC" w14:textId="77777777">
        <w:trPr>
          <w:trHeight w:val="288"/>
          <w:tblHeader/>
        </w:trPr>
        <w:tc>
          <w:tcPr>
            <w:tcW w:w="4342" w:type="dxa"/>
          </w:tcPr>
          <w:p w14:paraId="3B6D6F2A" w14:textId="77777777" w:rsidR="00B36F1D" w:rsidRPr="00DD6AAA" w:rsidRDefault="00B36F1D" w:rsidP="00B36F1D">
            <w:pPr>
              <w:rPr>
                <w:sz w:val="20"/>
                <w:szCs w:val="20"/>
              </w:rPr>
            </w:pPr>
            <w:r w:rsidRPr="00DD6AAA">
              <w:rPr>
                <w:sz w:val="20"/>
                <w:szCs w:val="20"/>
              </w:rPr>
              <w:t xml:space="preserve">Account – Charge Past Due </w:t>
            </w:r>
          </w:p>
        </w:tc>
        <w:tc>
          <w:tcPr>
            <w:tcW w:w="2150" w:type="dxa"/>
          </w:tcPr>
          <w:p w14:paraId="704E76E5" w14:textId="77777777" w:rsidR="00B36F1D" w:rsidRPr="00DD6AAA" w:rsidRDefault="00B36F1D" w:rsidP="00B36F1D">
            <w:pPr>
              <w:rPr>
                <w:sz w:val="20"/>
                <w:szCs w:val="20"/>
              </w:rPr>
            </w:pPr>
            <w:r w:rsidRPr="00DD6AAA">
              <w:rPr>
                <w:sz w:val="20"/>
                <w:szCs w:val="20"/>
              </w:rPr>
              <w:t>Account</w:t>
            </w:r>
          </w:p>
        </w:tc>
        <w:tc>
          <w:tcPr>
            <w:tcW w:w="636" w:type="dxa"/>
          </w:tcPr>
          <w:p w14:paraId="0D342AD4" w14:textId="77777777" w:rsidR="00B36F1D" w:rsidRPr="00DD6AAA" w:rsidRDefault="00B36F1D" w:rsidP="00B36F1D">
            <w:pPr>
              <w:jc w:val="center"/>
              <w:rPr>
                <w:sz w:val="20"/>
                <w:szCs w:val="20"/>
              </w:rPr>
            </w:pPr>
            <w:r w:rsidRPr="00DD6AAA">
              <w:rPr>
                <w:sz w:val="20"/>
                <w:szCs w:val="20"/>
              </w:rPr>
              <w:t>1</w:t>
            </w:r>
          </w:p>
        </w:tc>
        <w:tc>
          <w:tcPr>
            <w:tcW w:w="1170" w:type="dxa"/>
          </w:tcPr>
          <w:p w14:paraId="255BAF67" w14:textId="77777777" w:rsidR="00B36F1D" w:rsidRPr="00DD6AAA" w:rsidRDefault="00B36F1D" w:rsidP="00B36F1D">
            <w:pPr>
              <w:rPr>
                <w:sz w:val="20"/>
                <w:szCs w:val="20"/>
              </w:rPr>
            </w:pPr>
            <w:r w:rsidRPr="00DD6AAA">
              <w:rPr>
                <w:sz w:val="20"/>
                <w:szCs w:val="20"/>
              </w:rPr>
              <w:t>Alpha</w:t>
            </w:r>
          </w:p>
        </w:tc>
        <w:tc>
          <w:tcPr>
            <w:tcW w:w="1170" w:type="dxa"/>
          </w:tcPr>
          <w:p w14:paraId="4964D896" w14:textId="77777777" w:rsidR="00B36F1D" w:rsidRPr="00DD6AAA" w:rsidRDefault="00B36F1D" w:rsidP="00B36F1D">
            <w:pPr>
              <w:rPr>
                <w:sz w:val="20"/>
                <w:szCs w:val="20"/>
              </w:rPr>
            </w:pPr>
            <w:r>
              <w:rPr>
                <w:sz w:val="20"/>
                <w:szCs w:val="20"/>
              </w:rPr>
              <w:t>Y, N</w:t>
            </w:r>
          </w:p>
        </w:tc>
      </w:tr>
      <w:tr w:rsidR="00B36F1D" w:rsidRPr="00DD6AAA" w14:paraId="577AD3DD" w14:textId="77777777">
        <w:trPr>
          <w:trHeight w:val="288"/>
          <w:tblHeader/>
        </w:trPr>
        <w:tc>
          <w:tcPr>
            <w:tcW w:w="4342" w:type="dxa"/>
          </w:tcPr>
          <w:p w14:paraId="7065F20D" w14:textId="77777777" w:rsidR="00B36F1D" w:rsidRPr="00DD6AAA" w:rsidRDefault="00B36F1D" w:rsidP="00B36F1D">
            <w:pPr>
              <w:rPr>
                <w:sz w:val="20"/>
                <w:szCs w:val="20"/>
              </w:rPr>
            </w:pPr>
            <w:r w:rsidRPr="00DD6AAA">
              <w:rPr>
                <w:sz w:val="20"/>
                <w:szCs w:val="20"/>
              </w:rPr>
              <w:t>County Tax Code</w:t>
            </w:r>
          </w:p>
        </w:tc>
        <w:tc>
          <w:tcPr>
            <w:tcW w:w="2150" w:type="dxa"/>
          </w:tcPr>
          <w:p w14:paraId="1203BEF5" w14:textId="77777777" w:rsidR="00B36F1D" w:rsidRPr="00DD6AAA" w:rsidRDefault="00B36F1D" w:rsidP="00B36F1D">
            <w:pPr>
              <w:rPr>
                <w:sz w:val="20"/>
                <w:szCs w:val="20"/>
              </w:rPr>
            </w:pPr>
            <w:r w:rsidRPr="00DD6AAA">
              <w:rPr>
                <w:sz w:val="20"/>
                <w:szCs w:val="20"/>
              </w:rPr>
              <w:t>Service</w:t>
            </w:r>
          </w:p>
        </w:tc>
        <w:tc>
          <w:tcPr>
            <w:tcW w:w="636" w:type="dxa"/>
          </w:tcPr>
          <w:p w14:paraId="34C17593" w14:textId="77777777" w:rsidR="00B36F1D" w:rsidRPr="00DD6AAA" w:rsidRDefault="00B36F1D" w:rsidP="00B36F1D">
            <w:pPr>
              <w:jc w:val="center"/>
              <w:rPr>
                <w:sz w:val="20"/>
                <w:szCs w:val="20"/>
              </w:rPr>
            </w:pPr>
            <w:r w:rsidRPr="00DD6AAA">
              <w:rPr>
                <w:sz w:val="20"/>
                <w:szCs w:val="20"/>
              </w:rPr>
              <w:t>4</w:t>
            </w:r>
          </w:p>
        </w:tc>
        <w:tc>
          <w:tcPr>
            <w:tcW w:w="1170" w:type="dxa"/>
          </w:tcPr>
          <w:p w14:paraId="7CC8678F" w14:textId="77777777" w:rsidR="00B36F1D" w:rsidRPr="00DD6AAA" w:rsidRDefault="00B36F1D" w:rsidP="00B36F1D">
            <w:pPr>
              <w:rPr>
                <w:sz w:val="20"/>
                <w:szCs w:val="20"/>
              </w:rPr>
            </w:pPr>
            <w:r w:rsidRPr="00DD6AAA">
              <w:rPr>
                <w:sz w:val="20"/>
                <w:szCs w:val="20"/>
              </w:rPr>
              <w:t>Alpha</w:t>
            </w:r>
          </w:p>
        </w:tc>
        <w:tc>
          <w:tcPr>
            <w:tcW w:w="1170" w:type="dxa"/>
          </w:tcPr>
          <w:p w14:paraId="2F39CD04" w14:textId="77777777" w:rsidR="00B36F1D" w:rsidRPr="00DD6AAA" w:rsidRDefault="00B36F1D" w:rsidP="00B36F1D">
            <w:pPr>
              <w:rPr>
                <w:sz w:val="20"/>
                <w:szCs w:val="20"/>
              </w:rPr>
            </w:pPr>
          </w:p>
        </w:tc>
      </w:tr>
      <w:tr w:rsidR="00B36F1D" w:rsidRPr="00DD6AAA" w14:paraId="615B5937" w14:textId="77777777">
        <w:trPr>
          <w:trHeight w:val="288"/>
          <w:tblHeader/>
        </w:trPr>
        <w:tc>
          <w:tcPr>
            <w:tcW w:w="4342" w:type="dxa"/>
          </w:tcPr>
          <w:p w14:paraId="1E1EB515" w14:textId="77777777" w:rsidR="00B36F1D" w:rsidRPr="00DD6AAA" w:rsidRDefault="00B36F1D" w:rsidP="00B36F1D">
            <w:pPr>
              <w:rPr>
                <w:sz w:val="20"/>
                <w:szCs w:val="20"/>
              </w:rPr>
            </w:pPr>
            <w:r>
              <w:rPr>
                <w:sz w:val="20"/>
                <w:szCs w:val="20"/>
              </w:rPr>
              <w:t>Credit Rating</w:t>
            </w:r>
          </w:p>
        </w:tc>
        <w:tc>
          <w:tcPr>
            <w:tcW w:w="2150" w:type="dxa"/>
          </w:tcPr>
          <w:p w14:paraId="1B159A68" w14:textId="77777777" w:rsidR="00B36F1D" w:rsidRPr="00DD6AAA" w:rsidRDefault="00B36F1D" w:rsidP="00B36F1D">
            <w:pPr>
              <w:rPr>
                <w:sz w:val="20"/>
                <w:szCs w:val="20"/>
              </w:rPr>
            </w:pPr>
            <w:r>
              <w:rPr>
                <w:sz w:val="20"/>
                <w:szCs w:val="20"/>
              </w:rPr>
              <w:t>Account</w:t>
            </w:r>
          </w:p>
        </w:tc>
        <w:tc>
          <w:tcPr>
            <w:tcW w:w="636" w:type="dxa"/>
          </w:tcPr>
          <w:p w14:paraId="26D14EF7" w14:textId="77777777" w:rsidR="00B36F1D" w:rsidRPr="00DD6AAA" w:rsidRDefault="00B36F1D" w:rsidP="00B36F1D">
            <w:pPr>
              <w:jc w:val="center"/>
              <w:rPr>
                <w:sz w:val="20"/>
                <w:szCs w:val="20"/>
              </w:rPr>
            </w:pPr>
            <w:r>
              <w:rPr>
                <w:sz w:val="20"/>
                <w:szCs w:val="20"/>
              </w:rPr>
              <w:t>1</w:t>
            </w:r>
          </w:p>
        </w:tc>
        <w:tc>
          <w:tcPr>
            <w:tcW w:w="1170" w:type="dxa"/>
          </w:tcPr>
          <w:p w14:paraId="46CF22A3" w14:textId="77777777" w:rsidR="00B36F1D" w:rsidRPr="00DD6AAA" w:rsidRDefault="00B36F1D" w:rsidP="00B36F1D">
            <w:pPr>
              <w:rPr>
                <w:sz w:val="20"/>
                <w:szCs w:val="20"/>
              </w:rPr>
            </w:pPr>
            <w:r>
              <w:rPr>
                <w:sz w:val="20"/>
                <w:szCs w:val="20"/>
              </w:rPr>
              <w:t>Alpha</w:t>
            </w:r>
          </w:p>
        </w:tc>
        <w:tc>
          <w:tcPr>
            <w:tcW w:w="1170" w:type="dxa"/>
          </w:tcPr>
          <w:p w14:paraId="137096F1" w14:textId="77777777" w:rsidR="00B36F1D" w:rsidRPr="00DD6AAA" w:rsidRDefault="00B36F1D" w:rsidP="00B36F1D">
            <w:pPr>
              <w:rPr>
                <w:sz w:val="20"/>
                <w:szCs w:val="20"/>
              </w:rPr>
            </w:pPr>
          </w:p>
        </w:tc>
      </w:tr>
      <w:tr w:rsidR="00B36F1D" w:rsidRPr="00DD6AAA" w14:paraId="639C84EF" w14:textId="77777777">
        <w:trPr>
          <w:trHeight w:val="288"/>
          <w:tblHeader/>
        </w:trPr>
        <w:tc>
          <w:tcPr>
            <w:tcW w:w="4342" w:type="dxa"/>
          </w:tcPr>
          <w:p w14:paraId="087A7FA1" w14:textId="77777777" w:rsidR="00B36F1D" w:rsidRPr="00DD6AAA" w:rsidRDefault="00B36F1D" w:rsidP="00B36F1D">
            <w:pPr>
              <w:rPr>
                <w:sz w:val="20"/>
                <w:szCs w:val="20"/>
              </w:rPr>
            </w:pPr>
            <w:r w:rsidRPr="00DD6AAA">
              <w:rPr>
                <w:sz w:val="20"/>
                <w:szCs w:val="20"/>
              </w:rPr>
              <w:t xml:space="preserve">City Tax Code </w:t>
            </w:r>
          </w:p>
        </w:tc>
        <w:tc>
          <w:tcPr>
            <w:tcW w:w="2150" w:type="dxa"/>
          </w:tcPr>
          <w:p w14:paraId="5E7F0580" w14:textId="77777777" w:rsidR="00B36F1D" w:rsidRPr="00DD6AAA" w:rsidRDefault="00B36F1D" w:rsidP="00B36F1D">
            <w:pPr>
              <w:rPr>
                <w:sz w:val="20"/>
                <w:szCs w:val="20"/>
              </w:rPr>
            </w:pPr>
            <w:r w:rsidRPr="00DD6AAA">
              <w:rPr>
                <w:sz w:val="20"/>
                <w:szCs w:val="20"/>
              </w:rPr>
              <w:t>Service</w:t>
            </w:r>
          </w:p>
        </w:tc>
        <w:tc>
          <w:tcPr>
            <w:tcW w:w="636" w:type="dxa"/>
          </w:tcPr>
          <w:p w14:paraId="4A02DA50" w14:textId="77777777" w:rsidR="00B36F1D" w:rsidRPr="00DD6AAA" w:rsidRDefault="00B36F1D" w:rsidP="00B36F1D">
            <w:pPr>
              <w:jc w:val="center"/>
              <w:rPr>
                <w:sz w:val="20"/>
                <w:szCs w:val="20"/>
              </w:rPr>
            </w:pPr>
            <w:r w:rsidRPr="00DD6AAA">
              <w:rPr>
                <w:sz w:val="20"/>
                <w:szCs w:val="20"/>
              </w:rPr>
              <w:t>4</w:t>
            </w:r>
          </w:p>
        </w:tc>
        <w:tc>
          <w:tcPr>
            <w:tcW w:w="1170" w:type="dxa"/>
          </w:tcPr>
          <w:p w14:paraId="6A7E0E98" w14:textId="77777777" w:rsidR="00B36F1D" w:rsidRPr="00DD6AAA" w:rsidRDefault="00B36F1D" w:rsidP="00B36F1D">
            <w:pPr>
              <w:rPr>
                <w:sz w:val="20"/>
                <w:szCs w:val="20"/>
              </w:rPr>
            </w:pPr>
            <w:r w:rsidRPr="00DD6AAA">
              <w:rPr>
                <w:sz w:val="20"/>
                <w:szCs w:val="20"/>
              </w:rPr>
              <w:t>Alpha</w:t>
            </w:r>
          </w:p>
        </w:tc>
        <w:tc>
          <w:tcPr>
            <w:tcW w:w="1170" w:type="dxa"/>
          </w:tcPr>
          <w:p w14:paraId="0102CDC4" w14:textId="77777777" w:rsidR="00B36F1D" w:rsidRPr="00DD6AAA" w:rsidRDefault="00B36F1D" w:rsidP="00B36F1D">
            <w:pPr>
              <w:rPr>
                <w:sz w:val="20"/>
                <w:szCs w:val="20"/>
              </w:rPr>
            </w:pPr>
          </w:p>
        </w:tc>
      </w:tr>
      <w:tr w:rsidR="00B36F1D" w:rsidRPr="00DD6AAA" w14:paraId="701B9FAE" w14:textId="77777777">
        <w:trPr>
          <w:trHeight w:val="288"/>
          <w:tblHeader/>
        </w:trPr>
        <w:tc>
          <w:tcPr>
            <w:tcW w:w="4342" w:type="dxa"/>
          </w:tcPr>
          <w:p w14:paraId="06A4AF87" w14:textId="77777777" w:rsidR="00B36F1D" w:rsidRPr="00DD6AAA" w:rsidRDefault="00B36F1D" w:rsidP="00B36F1D">
            <w:pPr>
              <w:rPr>
                <w:sz w:val="20"/>
                <w:szCs w:val="20"/>
              </w:rPr>
            </w:pPr>
            <w:r w:rsidRPr="00DD6AAA">
              <w:rPr>
                <w:sz w:val="20"/>
                <w:szCs w:val="20"/>
              </w:rPr>
              <w:t xml:space="preserve">Detail Bill Print </w:t>
            </w:r>
          </w:p>
        </w:tc>
        <w:tc>
          <w:tcPr>
            <w:tcW w:w="2150" w:type="dxa"/>
          </w:tcPr>
          <w:p w14:paraId="76EE7FCB" w14:textId="77777777" w:rsidR="00B36F1D" w:rsidRPr="00DD6AAA" w:rsidRDefault="00B36F1D" w:rsidP="00B36F1D">
            <w:pPr>
              <w:rPr>
                <w:sz w:val="20"/>
                <w:szCs w:val="20"/>
              </w:rPr>
            </w:pPr>
            <w:r w:rsidRPr="00DD6AAA">
              <w:rPr>
                <w:sz w:val="20"/>
                <w:szCs w:val="20"/>
              </w:rPr>
              <w:t>Service</w:t>
            </w:r>
          </w:p>
        </w:tc>
        <w:tc>
          <w:tcPr>
            <w:tcW w:w="636" w:type="dxa"/>
          </w:tcPr>
          <w:p w14:paraId="36A97FF7" w14:textId="77777777" w:rsidR="00B36F1D" w:rsidRPr="00DD6AAA" w:rsidRDefault="00B36F1D" w:rsidP="00B36F1D">
            <w:pPr>
              <w:jc w:val="center"/>
              <w:rPr>
                <w:sz w:val="20"/>
                <w:szCs w:val="20"/>
              </w:rPr>
            </w:pPr>
            <w:r w:rsidRPr="00DD6AAA">
              <w:rPr>
                <w:sz w:val="20"/>
                <w:szCs w:val="20"/>
              </w:rPr>
              <w:t>1</w:t>
            </w:r>
          </w:p>
        </w:tc>
        <w:tc>
          <w:tcPr>
            <w:tcW w:w="1170" w:type="dxa"/>
          </w:tcPr>
          <w:p w14:paraId="1F9EEBE4" w14:textId="77777777" w:rsidR="00B36F1D" w:rsidRPr="00DD6AAA" w:rsidRDefault="00B36F1D" w:rsidP="00B36F1D">
            <w:pPr>
              <w:rPr>
                <w:sz w:val="20"/>
                <w:szCs w:val="20"/>
              </w:rPr>
            </w:pPr>
            <w:r w:rsidRPr="00DD6AAA">
              <w:rPr>
                <w:sz w:val="20"/>
                <w:szCs w:val="20"/>
              </w:rPr>
              <w:t>Alpha</w:t>
            </w:r>
          </w:p>
        </w:tc>
        <w:tc>
          <w:tcPr>
            <w:tcW w:w="1170" w:type="dxa"/>
          </w:tcPr>
          <w:p w14:paraId="2ECC5668" w14:textId="77777777" w:rsidR="00B36F1D" w:rsidRPr="00DD6AAA" w:rsidRDefault="00B36F1D" w:rsidP="00B36F1D">
            <w:pPr>
              <w:rPr>
                <w:sz w:val="20"/>
                <w:szCs w:val="20"/>
              </w:rPr>
            </w:pPr>
            <w:r>
              <w:rPr>
                <w:sz w:val="20"/>
                <w:szCs w:val="20"/>
              </w:rPr>
              <w:t>Y, N, P</w:t>
            </w:r>
          </w:p>
        </w:tc>
      </w:tr>
      <w:tr w:rsidR="00B36F1D" w:rsidRPr="00DD6AAA" w14:paraId="196BE040" w14:textId="77777777">
        <w:trPr>
          <w:trHeight w:val="288"/>
          <w:tblHeader/>
        </w:trPr>
        <w:tc>
          <w:tcPr>
            <w:tcW w:w="4342" w:type="dxa"/>
          </w:tcPr>
          <w:p w14:paraId="6EC9D67C" w14:textId="77777777" w:rsidR="00B36F1D" w:rsidRPr="00DD6AAA" w:rsidRDefault="00B36F1D" w:rsidP="00B36F1D">
            <w:pPr>
              <w:rPr>
                <w:sz w:val="20"/>
                <w:szCs w:val="20"/>
              </w:rPr>
            </w:pPr>
            <w:r w:rsidRPr="00DD6AAA">
              <w:rPr>
                <w:sz w:val="20"/>
                <w:szCs w:val="20"/>
              </w:rPr>
              <w:t>Early Termination Fee</w:t>
            </w:r>
          </w:p>
        </w:tc>
        <w:tc>
          <w:tcPr>
            <w:tcW w:w="2150" w:type="dxa"/>
          </w:tcPr>
          <w:p w14:paraId="5036520D" w14:textId="77777777" w:rsidR="00B36F1D" w:rsidRPr="00DD6AAA" w:rsidRDefault="00B36F1D" w:rsidP="00B36F1D">
            <w:pPr>
              <w:rPr>
                <w:sz w:val="20"/>
                <w:szCs w:val="20"/>
              </w:rPr>
            </w:pPr>
            <w:r w:rsidRPr="00DD6AAA">
              <w:rPr>
                <w:sz w:val="20"/>
                <w:szCs w:val="20"/>
              </w:rPr>
              <w:t>Service</w:t>
            </w:r>
          </w:p>
        </w:tc>
        <w:tc>
          <w:tcPr>
            <w:tcW w:w="636" w:type="dxa"/>
          </w:tcPr>
          <w:p w14:paraId="4EF69211" w14:textId="77777777" w:rsidR="00B36F1D" w:rsidRPr="00DD6AAA" w:rsidRDefault="00B36F1D" w:rsidP="00B36F1D">
            <w:pPr>
              <w:jc w:val="center"/>
              <w:rPr>
                <w:sz w:val="20"/>
                <w:szCs w:val="20"/>
              </w:rPr>
            </w:pPr>
            <w:r w:rsidRPr="00DD6AAA">
              <w:rPr>
                <w:sz w:val="20"/>
                <w:szCs w:val="20"/>
              </w:rPr>
              <w:t>7</w:t>
            </w:r>
          </w:p>
        </w:tc>
        <w:tc>
          <w:tcPr>
            <w:tcW w:w="1170" w:type="dxa"/>
          </w:tcPr>
          <w:p w14:paraId="644E6BBE" w14:textId="77777777" w:rsidR="00B36F1D" w:rsidRPr="00DD6AAA" w:rsidRDefault="00B36F1D" w:rsidP="00B36F1D">
            <w:pPr>
              <w:rPr>
                <w:sz w:val="20"/>
                <w:szCs w:val="20"/>
              </w:rPr>
            </w:pPr>
            <w:r w:rsidRPr="00DD6AAA">
              <w:rPr>
                <w:sz w:val="20"/>
                <w:szCs w:val="20"/>
              </w:rPr>
              <w:t>Numeric</w:t>
            </w:r>
          </w:p>
        </w:tc>
        <w:tc>
          <w:tcPr>
            <w:tcW w:w="1170" w:type="dxa"/>
          </w:tcPr>
          <w:p w14:paraId="2F88427F" w14:textId="77777777" w:rsidR="00B36F1D" w:rsidRPr="00DD6AAA" w:rsidRDefault="00B36F1D" w:rsidP="00B36F1D">
            <w:pPr>
              <w:rPr>
                <w:sz w:val="20"/>
                <w:szCs w:val="20"/>
              </w:rPr>
            </w:pPr>
          </w:p>
        </w:tc>
      </w:tr>
      <w:tr w:rsidR="00B36F1D" w:rsidRPr="00DD6AAA" w14:paraId="20DDD65B" w14:textId="77777777">
        <w:trPr>
          <w:trHeight w:val="288"/>
          <w:tblHeader/>
        </w:trPr>
        <w:tc>
          <w:tcPr>
            <w:tcW w:w="4342" w:type="dxa"/>
          </w:tcPr>
          <w:p w14:paraId="5A86B01F" w14:textId="77777777" w:rsidR="00B36F1D" w:rsidRPr="00DD6AAA" w:rsidRDefault="00B36F1D" w:rsidP="00B36F1D">
            <w:pPr>
              <w:rPr>
                <w:sz w:val="20"/>
                <w:szCs w:val="20"/>
              </w:rPr>
            </w:pPr>
            <w:r w:rsidRPr="00DD6AAA">
              <w:rPr>
                <w:sz w:val="20"/>
                <w:szCs w:val="20"/>
              </w:rPr>
              <w:t>Account – Miscellaneous Tax 1-14</w:t>
            </w:r>
          </w:p>
        </w:tc>
        <w:tc>
          <w:tcPr>
            <w:tcW w:w="2150" w:type="dxa"/>
          </w:tcPr>
          <w:p w14:paraId="7C1F69ED" w14:textId="77777777" w:rsidR="00B36F1D" w:rsidRPr="00DD6AAA" w:rsidRDefault="00B36F1D" w:rsidP="00B36F1D">
            <w:pPr>
              <w:rPr>
                <w:sz w:val="20"/>
                <w:szCs w:val="20"/>
              </w:rPr>
            </w:pPr>
            <w:r w:rsidRPr="00DD6AAA">
              <w:rPr>
                <w:sz w:val="20"/>
                <w:szCs w:val="20"/>
              </w:rPr>
              <w:t>Account</w:t>
            </w:r>
          </w:p>
        </w:tc>
        <w:tc>
          <w:tcPr>
            <w:tcW w:w="636" w:type="dxa"/>
          </w:tcPr>
          <w:p w14:paraId="5C2FB30A" w14:textId="77777777" w:rsidR="00B36F1D" w:rsidRPr="00DD6AAA" w:rsidRDefault="00B36F1D" w:rsidP="00B36F1D">
            <w:pPr>
              <w:jc w:val="center"/>
              <w:rPr>
                <w:sz w:val="20"/>
                <w:szCs w:val="20"/>
              </w:rPr>
            </w:pPr>
            <w:r w:rsidRPr="00DD6AAA">
              <w:rPr>
                <w:sz w:val="20"/>
                <w:szCs w:val="20"/>
              </w:rPr>
              <w:t>3</w:t>
            </w:r>
          </w:p>
        </w:tc>
        <w:tc>
          <w:tcPr>
            <w:tcW w:w="1170" w:type="dxa"/>
          </w:tcPr>
          <w:p w14:paraId="2CF46FE9" w14:textId="77777777" w:rsidR="00B36F1D" w:rsidRPr="00DD6AAA" w:rsidRDefault="00B36F1D" w:rsidP="00B36F1D">
            <w:pPr>
              <w:rPr>
                <w:sz w:val="20"/>
                <w:szCs w:val="20"/>
              </w:rPr>
            </w:pPr>
            <w:r w:rsidRPr="00DD6AAA">
              <w:rPr>
                <w:sz w:val="20"/>
                <w:szCs w:val="20"/>
              </w:rPr>
              <w:t>Alpha</w:t>
            </w:r>
          </w:p>
        </w:tc>
        <w:tc>
          <w:tcPr>
            <w:tcW w:w="1170" w:type="dxa"/>
          </w:tcPr>
          <w:p w14:paraId="3875F8FD" w14:textId="77777777" w:rsidR="00B36F1D" w:rsidRPr="00DD6AAA" w:rsidRDefault="00B36F1D" w:rsidP="00B36F1D">
            <w:pPr>
              <w:rPr>
                <w:sz w:val="20"/>
                <w:szCs w:val="20"/>
              </w:rPr>
            </w:pPr>
          </w:p>
        </w:tc>
      </w:tr>
      <w:tr w:rsidR="00B36F1D" w:rsidRPr="00DD6AAA" w14:paraId="343FC314" w14:textId="77777777">
        <w:trPr>
          <w:trHeight w:val="288"/>
          <w:tblHeader/>
        </w:trPr>
        <w:tc>
          <w:tcPr>
            <w:tcW w:w="4342" w:type="dxa"/>
          </w:tcPr>
          <w:p w14:paraId="79752FBB" w14:textId="77777777" w:rsidR="00B36F1D" w:rsidRPr="00DD6AAA" w:rsidRDefault="00B36F1D" w:rsidP="00B36F1D">
            <w:pPr>
              <w:rPr>
                <w:sz w:val="20"/>
                <w:szCs w:val="20"/>
              </w:rPr>
            </w:pPr>
            <w:r w:rsidRPr="00DD6AAA">
              <w:rPr>
                <w:sz w:val="20"/>
                <w:szCs w:val="20"/>
              </w:rPr>
              <w:t>Marketing Opt Out</w:t>
            </w:r>
          </w:p>
        </w:tc>
        <w:tc>
          <w:tcPr>
            <w:tcW w:w="2150" w:type="dxa"/>
          </w:tcPr>
          <w:p w14:paraId="1FB50E80" w14:textId="77777777" w:rsidR="00B36F1D" w:rsidRPr="00DD6AAA" w:rsidRDefault="00B36F1D" w:rsidP="00B36F1D">
            <w:pPr>
              <w:rPr>
                <w:sz w:val="20"/>
                <w:szCs w:val="20"/>
              </w:rPr>
            </w:pPr>
            <w:r w:rsidRPr="00DD6AAA">
              <w:rPr>
                <w:sz w:val="20"/>
                <w:szCs w:val="20"/>
              </w:rPr>
              <w:t>Account</w:t>
            </w:r>
          </w:p>
        </w:tc>
        <w:tc>
          <w:tcPr>
            <w:tcW w:w="636" w:type="dxa"/>
          </w:tcPr>
          <w:p w14:paraId="7FF9F7D3" w14:textId="77777777" w:rsidR="00B36F1D" w:rsidRPr="00DD6AAA" w:rsidRDefault="00B36F1D" w:rsidP="00B36F1D">
            <w:pPr>
              <w:jc w:val="center"/>
              <w:rPr>
                <w:sz w:val="20"/>
                <w:szCs w:val="20"/>
              </w:rPr>
            </w:pPr>
            <w:r w:rsidRPr="00DD6AAA">
              <w:rPr>
                <w:sz w:val="20"/>
                <w:szCs w:val="20"/>
              </w:rPr>
              <w:t>1</w:t>
            </w:r>
          </w:p>
        </w:tc>
        <w:tc>
          <w:tcPr>
            <w:tcW w:w="1170" w:type="dxa"/>
          </w:tcPr>
          <w:p w14:paraId="33A543C0" w14:textId="77777777" w:rsidR="00B36F1D" w:rsidRPr="00DD6AAA" w:rsidRDefault="00B36F1D" w:rsidP="00B36F1D">
            <w:pPr>
              <w:rPr>
                <w:sz w:val="20"/>
                <w:szCs w:val="20"/>
              </w:rPr>
            </w:pPr>
            <w:r w:rsidRPr="00DD6AAA">
              <w:rPr>
                <w:sz w:val="20"/>
                <w:szCs w:val="20"/>
              </w:rPr>
              <w:t>Alpha</w:t>
            </w:r>
          </w:p>
        </w:tc>
        <w:tc>
          <w:tcPr>
            <w:tcW w:w="1170" w:type="dxa"/>
          </w:tcPr>
          <w:p w14:paraId="6624FE61" w14:textId="77777777" w:rsidR="00B36F1D" w:rsidRPr="00DD6AAA" w:rsidRDefault="00B36F1D" w:rsidP="00B36F1D">
            <w:pPr>
              <w:rPr>
                <w:sz w:val="20"/>
                <w:szCs w:val="20"/>
              </w:rPr>
            </w:pPr>
            <w:r>
              <w:rPr>
                <w:sz w:val="20"/>
                <w:szCs w:val="20"/>
              </w:rPr>
              <w:t>Y, N</w:t>
            </w:r>
          </w:p>
        </w:tc>
      </w:tr>
      <w:tr w:rsidR="00B36F1D" w:rsidRPr="00DD6AAA" w14:paraId="1BEF40DF" w14:textId="77777777">
        <w:trPr>
          <w:trHeight w:val="288"/>
          <w:tblHeader/>
        </w:trPr>
        <w:tc>
          <w:tcPr>
            <w:tcW w:w="4342" w:type="dxa"/>
          </w:tcPr>
          <w:p w14:paraId="0D2BA911" w14:textId="77777777" w:rsidR="00B36F1D" w:rsidRPr="00DD6AAA" w:rsidRDefault="00B36F1D" w:rsidP="00B36F1D">
            <w:pPr>
              <w:rPr>
                <w:sz w:val="20"/>
                <w:szCs w:val="20"/>
              </w:rPr>
            </w:pPr>
            <w:r w:rsidRPr="00DD6AAA">
              <w:rPr>
                <w:sz w:val="20"/>
                <w:szCs w:val="20"/>
              </w:rPr>
              <w:t>Market Code</w:t>
            </w:r>
          </w:p>
        </w:tc>
        <w:tc>
          <w:tcPr>
            <w:tcW w:w="2150" w:type="dxa"/>
          </w:tcPr>
          <w:p w14:paraId="5F0199A3" w14:textId="77777777" w:rsidR="00B36F1D" w:rsidRPr="00DD6AAA" w:rsidRDefault="00B36F1D" w:rsidP="00B36F1D">
            <w:pPr>
              <w:rPr>
                <w:sz w:val="20"/>
                <w:szCs w:val="20"/>
              </w:rPr>
            </w:pPr>
            <w:r w:rsidRPr="00DD6AAA">
              <w:rPr>
                <w:sz w:val="20"/>
                <w:szCs w:val="20"/>
              </w:rPr>
              <w:t>Account</w:t>
            </w:r>
          </w:p>
        </w:tc>
        <w:tc>
          <w:tcPr>
            <w:tcW w:w="636" w:type="dxa"/>
          </w:tcPr>
          <w:p w14:paraId="5B6FDF59" w14:textId="77777777" w:rsidR="00B36F1D" w:rsidRPr="00DD6AAA" w:rsidRDefault="00B36F1D" w:rsidP="00B36F1D">
            <w:pPr>
              <w:jc w:val="center"/>
              <w:rPr>
                <w:sz w:val="20"/>
                <w:szCs w:val="20"/>
              </w:rPr>
            </w:pPr>
            <w:r>
              <w:rPr>
                <w:sz w:val="20"/>
                <w:szCs w:val="20"/>
              </w:rPr>
              <w:t>02</w:t>
            </w:r>
          </w:p>
        </w:tc>
        <w:tc>
          <w:tcPr>
            <w:tcW w:w="1170" w:type="dxa"/>
          </w:tcPr>
          <w:p w14:paraId="6DD85111" w14:textId="77777777" w:rsidR="00B36F1D" w:rsidRPr="00DD6AAA" w:rsidRDefault="00B36F1D" w:rsidP="00B36F1D">
            <w:pPr>
              <w:rPr>
                <w:sz w:val="20"/>
                <w:szCs w:val="20"/>
              </w:rPr>
            </w:pPr>
            <w:r w:rsidRPr="00DD6AAA">
              <w:rPr>
                <w:sz w:val="20"/>
                <w:szCs w:val="20"/>
              </w:rPr>
              <w:t>Numeric</w:t>
            </w:r>
          </w:p>
        </w:tc>
        <w:tc>
          <w:tcPr>
            <w:tcW w:w="1170" w:type="dxa"/>
          </w:tcPr>
          <w:p w14:paraId="1EAADD0F" w14:textId="77777777" w:rsidR="00B36F1D" w:rsidRPr="00DD6AAA" w:rsidRDefault="00B36F1D" w:rsidP="00B36F1D">
            <w:pPr>
              <w:rPr>
                <w:sz w:val="20"/>
                <w:szCs w:val="20"/>
              </w:rPr>
            </w:pPr>
          </w:p>
        </w:tc>
      </w:tr>
      <w:tr w:rsidR="00B36F1D" w:rsidRPr="00DD6AAA" w14:paraId="005AFC97" w14:textId="77777777">
        <w:trPr>
          <w:trHeight w:val="288"/>
          <w:tblHeader/>
        </w:trPr>
        <w:tc>
          <w:tcPr>
            <w:tcW w:w="4342" w:type="dxa"/>
          </w:tcPr>
          <w:p w14:paraId="44987C3C" w14:textId="77777777" w:rsidR="00B36F1D" w:rsidRPr="00DD6AAA" w:rsidRDefault="00B36F1D" w:rsidP="00B36F1D">
            <w:pPr>
              <w:rPr>
                <w:sz w:val="20"/>
                <w:szCs w:val="20"/>
              </w:rPr>
            </w:pPr>
            <w:r w:rsidRPr="00DD6AAA">
              <w:rPr>
                <w:sz w:val="20"/>
                <w:szCs w:val="20"/>
              </w:rPr>
              <w:t>Service – Miscellaneous Tax 1-14</w:t>
            </w:r>
          </w:p>
        </w:tc>
        <w:tc>
          <w:tcPr>
            <w:tcW w:w="2150" w:type="dxa"/>
          </w:tcPr>
          <w:p w14:paraId="28E2DFBE" w14:textId="77777777" w:rsidR="00B36F1D" w:rsidRPr="00DD6AAA" w:rsidRDefault="00B36F1D" w:rsidP="00B36F1D">
            <w:pPr>
              <w:rPr>
                <w:sz w:val="20"/>
                <w:szCs w:val="20"/>
              </w:rPr>
            </w:pPr>
            <w:r w:rsidRPr="00DD6AAA">
              <w:rPr>
                <w:sz w:val="20"/>
                <w:szCs w:val="20"/>
              </w:rPr>
              <w:t>Service</w:t>
            </w:r>
          </w:p>
        </w:tc>
        <w:tc>
          <w:tcPr>
            <w:tcW w:w="636" w:type="dxa"/>
          </w:tcPr>
          <w:p w14:paraId="22AE3C9D" w14:textId="77777777" w:rsidR="00B36F1D" w:rsidRPr="00DD6AAA" w:rsidRDefault="00B36F1D" w:rsidP="00B36F1D">
            <w:pPr>
              <w:jc w:val="center"/>
              <w:rPr>
                <w:sz w:val="20"/>
                <w:szCs w:val="20"/>
              </w:rPr>
            </w:pPr>
            <w:r w:rsidRPr="00DD6AAA">
              <w:rPr>
                <w:sz w:val="20"/>
                <w:szCs w:val="20"/>
              </w:rPr>
              <w:t>3</w:t>
            </w:r>
          </w:p>
        </w:tc>
        <w:tc>
          <w:tcPr>
            <w:tcW w:w="1170" w:type="dxa"/>
          </w:tcPr>
          <w:p w14:paraId="11581C8B" w14:textId="77777777" w:rsidR="00B36F1D" w:rsidRPr="00DD6AAA" w:rsidRDefault="00B36F1D" w:rsidP="00B36F1D">
            <w:pPr>
              <w:rPr>
                <w:sz w:val="20"/>
                <w:szCs w:val="20"/>
              </w:rPr>
            </w:pPr>
            <w:r w:rsidRPr="00DD6AAA">
              <w:rPr>
                <w:sz w:val="20"/>
                <w:szCs w:val="20"/>
              </w:rPr>
              <w:t xml:space="preserve">Alpha </w:t>
            </w:r>
          </w:p>
        </w:tc>
        <w:tc>
          <w:tcPr>
            <w:tcW w:w="1170" w:type="dxa"/>
          </w:tcPr>
          <w:p w14:paraId="7C4BBB3D" w14:textId="77777777" w:rsidR="00B36F1D" w:rsidRPr="00DD6AAA" w:rsidRDefault="00B36F1D" w:rsidP="00B36F1D">
            <w:pPr>
              <w:rPr>
                <w:sz w:val="20"/>
                <w:szCs w:val="20"/>
              </w:rPr>
            </w:pPr>
          </w:p>
        </w:tc>
      </w:tr>
      <w:tr w:rsidR="00B36F1D" w:rsidRPr="00DD6AAA" w14:paraId="78C2B735" w14:textId="77777777">
        <w:trPr>
          <w:trHeight w:val="288"/>
          <w:tblHeader/>
        </w:trPr>
        <w:tc>
          <w:tcPr>
            <w:tcW w:w="4342" w:type="dxa"/>
          </w:tcPr>
          <w:p w14:paraId="3D98CFD9" w14:textId="77777777" w:rsidR="00B36F1D" w:rsidRPr="00DD6AAA" w:rsidRDefault="00B36F1D" w:rsidP="00B36F1D">
            <w:pPr>
              <w:rPr>
                <w:sz w:val="20"/>
                <w:szCs w:val="20"/>
              </w:rPr>
            </w:pPr>
            <w:r w:rsidRPr="00DD6AAA">
              <w:rPr>
                <w:sz w:val="20"/>
                <w:szCs w:val="20"/>
              </w:rPr>
              <w:t xml:space="preserve">Accept Checks </w:t>
            </w:r>
          </w:p>
        </w:tc>
        <w:tc>
          <w:tcPr>
            <w:tcW w:w="2150" w:type="dxa"/>
          </w:tcPr>
          <w:p w14:paraId="2A6A8B01" w14:textId="77777777" w:rsidR="00B36F1D" w:rsidRPr="00DD6AAA" w:rsidRDefault="00B36F1D" w:rsidP="00B36F1D">
            <w:pPr>
              <w:rPr>
                <w:sz w:val="20"/>
                <w:szCs w:val="20"/>
              </w:rPr>
            </w:pPr>
            <w:r w:rsidRPr="00DD6AAA">
              <w:rPr>
                <w:sz w:val="20"/>
                <w:szCs w:val="20"/>
              </w:rPr>
              <w:t>Account</w:t>
            </w:r>
          </w:p>
        </w:tc>
        <w:tc>
          <w:tcPr>
            <w:tcW w:w="636" w:type="dxa"/>
          </w:tcPr>
          <w:p w14:paraId="54637F0D" w14:textId="77777777" w:rsidR="00B36F1D" w:rsidRPr="00DD6AAA" w:rsidRDefault="00B36F1D" w:rsidP="00B36F1D">
            <w:pPr>
              <w:jc w:val="center"/>
              <w:rPr>
                <w:sz w:val="20"/>
                <w:szCs w:val="20"/>
              </w:rPr>
            </w:pPr>
            <w:r w:rsidRPr="00DD6AAA">
              <w:rPr>
                <w:sz w:val="20"/>
                <w:szCs w:val="20"/>
              </w:rPr>
              <w:t>1</w:t>
            </w:r>
          </w:p>
        </w:tc>
        <w:tc>
          <w:tcPr>
            <w:tcW w:w="1170" w:type="dxa"/>
          </w:tcPr>
          <w:p w14:paraId="080DFFD3" w14:textId="77777777" w:rsidR="00B36F1D" w:rsidRPr="00DD6AAA" w:rsidRDefault="00B36F1D" w:rsidP="00B36F1D">
            <w:pPr>
              <w:rPr>
                <w:sz w:val="20"/>
                <w:szCs w:val="20"/>
              </w:rPr>
            </w:pPr>
            <w:r w:rsidRPr="00DD6AAA">
              <w:rPr>
                <w:sz w:val="20"/>
                <w:szCs w:val="20"/>
              </w:rPr>
              <w:t>Alpha</w:t>
            </w:r>
          </w:p>
        </w:tc>
        <w:tc>
          <w:tcPr>
            <w:tcW w:w="1170" w:type="dxa"/>
          </w:tcPr>
          <w:p w14:paraId="1C1BFCEC" w14:textId="77777777" w:rsidR="00B36F1D" w:rsidRPr="00DD6AAA" w:rsidRDefault="00B36F1D" w:rsidP="00B36F1D">
            <w:pPr>
              <w:rPr>
                <w:sz w:val="20"/>
                <w:szCs w:val="20"/>
              </w:rPr>
            </w:pPr>
            <w:r>
              <w:rPr>
                <w:sz w:val="20"/>
                <w:szCs w:val="20"/>
              </w:rPr>
              <w:t>Y, N</w:t>
            </w:r>
          </w:p>
        </w:tc>
      </w:tr>
      <w:tr w:rsidR="00B36F1D" w:rsidRPr="00DD6AAA" w14:paraId="275F8F7D" w14:textId="77777777">
        <w:trPr>
          <w:trHeight w:val="288"/>
          <w:tblHeader/>
        </w:trPr>
        <w:tc>
          <w:tcPr>
            <w:tcW w:w="4342" w:type="dxa"/>
          </w:tcPr>
          <w:p w14:paraId="60FB6569" w14:textId="77777777" w:rsidR="00B36F1D" w:rsidRPr="00DD6AAA" w:rsidRDefault="00B36F1D" w:rsidP="00B36F1D">
            <w:pPr>
              <w:rPr>
                <w:sz w:val="20"/>
                <w:szCs w:val="20"/>
              </w:rPr>
            </w:pPr>
            <w:r w:rsidRPr="00DD6AAA">
              <w:rPr>
                <w:sz w:val="20"/>
                <w:szCs w:val="20"/>
              </w:rPr>
              <w:t>Payment Interval (Past Due Treatment)</w:t>
            </w:r>
          </w:p>
        </w:tc>
        <w:tc>
          <w:tcPr>
            <w:tcW w:w="2150" w:type="dxa"/>
          </w:tcPr>
          <w:p w14:paraId="276E6269" w14:textId="77777777" w:rsidR="00B36F1D" w:rsidRPr="00DD6AAA" w:rsidRDefault="00B36F1D" w:rsidP="00B36F1D">
            <w:pPr>
              <w:rPr>
                <w:sz w:val="20"/>
                <w:szCs w:val="20"/>
              </w:rPr>
            </w:pPr>
            <w:r w:rsidRPr="00DD6AAA">
              <w:rPr>
                <w:sz w:val="20"/>
                <w:szCs w:val="20"/>
              </w:rPr>
              <w:t>Account</w:t>
            </w:r>
          </w:p>
        </w:tc>
        <w:tc>
          <w:tcPr>
            <w:tcW w:w="636" w:type="dxa"/>
          </w:tcPr>
          <w:p w14:paraId="50C213E2" w14:textId="77777777" w:rsidR="00B36F1D" w:rsidRPr="00DD6AAA" w:rsidRDefault="00B36F1D" w:rsidP="00B36F1D">
            <w:pPr>
              <w:jc w:val="center"/>
              <w:rPr>
                <w:sz w:val="20"/>
                <w:szCs w:val="20"/>
              </w:rPr>
            </w:pPr>
            <w:r w:rsidRPr="00DD6AAA">
              <w:rPr>
                <w:sz w:val="20"/>
                <w:szCs w:val="20"/>
              </w:rPr>
              <w:t>1</w:t>
            </w:r>
          </w:p>
        </w:tc>
        <w:tc>
          <w:tcPr>
            <w:tcW w:w="1170" w:type="dxa"/>
          </w:tcPr>
          <w:p w14:paraId="4081B8B7" w14:textId="77777777" w:rsidR="00B36F1D" w:rsidRPr="00DD6AAA" w:rsidRDefault="00B36F1D" w:rsidP="00B36F1D">
            <w:pPr>
              <w:rPr>
                <w:sz w:val="20"/>
                <w:szCs w:val="20"/>
              </w:rPr>
            </w:pPr>
            <w:r w:rsidRPr="00DD6AAA">
              <w:rPr>
                <w:sz w:val="20"/>
                <w:szCs w:val="20"/>
              </w:rPr>
              <w:t>Alpha</w:t>
            </w:r>
          </w:p>
        </w:tc>
        <w:tc>
          <w:tcPr>
            <w:tcW w:w="1170" w:type="dxa"/>
          </w:tcPr>
          <w:p w14:paraId="4B9828BC" w14:textId="77777777" w:rsidR="00B36F1D" w:rsidRPr="00DD6AAA" w:rsidRDefault="00B36F1D" w:rsidP="00B36F1D">
            <w:pPr>
              <w:rPr>
                <w:sz w:val="20"/>
                <w:szCs w:val="20"/>
              </w:rPr>
            </w:pPr>
            <w:r>
              <w:rPr>
                <w:sz w:val="20"/>
                <w:szCs w:val="20"/>
              </w:rPr>
              <w:t>1, 2, 3</w:t>
            </w:r>
          </w:p>
        </w:tc>
      </w:tr>
      <w:tr w:rsidR="00B36F1D" w:rsidRPr="00DD6AAA" w14:paraId="0B48DC73" w14:textId="77777777">
        <w:trPr>
          <w:trHeight w:val="288"/>
          <w:tblHeader/>
        </w:trPr>
        <w:tc>
          <w:tcPr>
            <w:tcW w:w="4342" w:type="dxa"/>
          </w:tcPr>
          <w:p w14:paraId="18106410" w14:textId="77777777" w:rsidR="00B36F1D" w:rsidRPr="00DD6AAA" w:rsidRDefault="00B36F1D" w:rsidP="00B36F1D">
            <w:pPr>
              <w:rPr>
                <w:sz w:val="20"/>
                <w:szCs w:val="20"/>
              </w:rPr>
            </w:pPr>
            <w:r>
              <w:rPr>
                <w:sz w:val="20"/>
                <w:szCs w:val="20"/>
              </w:rPr>
              <w:t>Prepaid Account</w:t>
            </w:r>
          </w:p>
        </w:tc>
        <w:tc>
          <w:tcPr>
            <w:tcW w:w="2150" w:type="dxa"/>
          </w:tcPr>
          <w:p w14:paraId="47DB6F63" w14:textId="77777777" w:rsidR="00B36F1D" w:rsidRPr="00DD6AAA" w:rsidRDefault="00B36F1D" w:rsidP="00B36F1D">
            <w:pPr>
              <w:rPr>
                <w:sz w:val="20"/>
                <w:szCs w:val="20"/>
              </w:rPr>
            </w:pPr>
            <w:r>
              <w:rPr>
                <w:sz w:val="20"/>
                <w:szCs w:val="20"/>
              </w:rPr>
              <w:t>Service</w:t>
            </w:r>
          </w:p>
        </w:tc>
        <w:tc>
          <w:tcPr>
            <w:tcW w:w="636" w:type="dxa"/>
          </w:tcPr>
          <w:p w14:paraId="484CFDEF" w14:textId="77777777" w:rsidR="00B36F1D" w:rsidRPr="00DD6AAA" w:rsidRDefault="00B36F1D" w:rsidP="00B36F1D">
            <w:pPr>
              <w:jc w:val="center"/>
              <w:rPr>
                <w:sz w:val="20"/>
                <w:szCs w:val="20"/>
              </w:rPr>
            </w:pPr>
            <w:r>
              <w:rPr>
                <w:sz w:val="20"/>
                <w:szCs w:val="20"/>
              </w:rPr>
              <w:t>1</w:t>
            </w:r>
          </w:p>
        </w:tc>
        <w:tc>
          <w:tcPr>
            <w:tcW w:w="1170" w:type="dxa"/>
          </w:tcPr>
          <w:p w14:paraId="4CB692EA" w14:textId="77777777" w:rsidR="00B36F1D" w:rsidRPr="00DD6AAA" w:rsidRDefault="00B36F1D" w:rsidP="00B36F1D">
            <w:pPr>
              <w:rPr>
                <w:sz w:val="20"/>
                <w:szCs w:val="20"/>
              </w:rPr>
            </w:pPr>
            <w:r>
              <w:rPr>
                <w:sz w:val="20"/>
                <w:szCs w:val="20"/>
              </w:rPr>
              <w:t>Alpha</w:t>
            </w:r>
          </w:p>
        </w:tc>
        <w:tc>
          <w:tcPr>
            <w:tcW w:w="1170" w:type="dxa"/>
          </w:tcPr>
          <w:p w14:paraId="132EF3BA" w14:textId="77777777" w:rsidR="00B36F1D" w:rsidRPr="00DD6AAA" w:rsidRDefault="00B36F1D" w:rsidP="00B36F1D">
            <w:pPr>
              <w:rPr>
                <w:sz w:val="20"/>
                <w:szCs w:val="20"/>
              </w:rPr>
            </w:pPr>
            <w:r>
              <w:rPr>
                <w:sz w:val="20"/>
                <w:szCs w:val="20"/>
              </w:rPr>
              <w:t>Y, N</w:t>
            </w:r>
          </w:p>
        </w:tc>
      </w:tr>
      <w:tr w:rsidR="00B36F1D" w:rsidRPr="00DD6AAA" w14:paraId="31EE185C" w14:textId="77777777">
        <w:trPr>
          <w:trHeight w:val="288"/>
          <w:tblHeader/>
        </w:trPr>
        <w:tc>
          <w:tcPr>
            <w:tcW w:w="4342" w:type="dxa"/>
          </w:tcPr>
          <w:p w14:paraId="053DCBE6" w14:textId="77777777" w:rsidR="00B36F1D" w:rsidRPr="00DD6AAA" w:rsidRDefault="00B36F1D" w:rsidP="00B36F1D">
            <w:pPr>
              <w:rPr>
                <w:sz w:val="20"/>
                <w:szCs w:val="20"/>
              </w:rPr>
            </w:pPr>
            <w:r w:rsidRPr="00DD6AAA">
              <w:rPr>
                <w:sz w:val="20"/>
                <w:szCs w:val="20"/>
              </w:rPr>
              <w:t>Print Caller ID (Y/N)</w:t>
            </w:r>
          </w:p>
        </w:tc>
        <w:tc>
          <w:tcPr>
            <w:tcW w:w="2150" w:type="dxa"/>
          </w:tcPr>
          <w:p w14:paraId="2EC3D8CC" w14:textId="77777777" w:rsidR="00B36F1D" w:rsidRPr="00DD6AAA" w:rsidRDefault="00B36F1D" w:rsidP="00B36F1D">
            <w:pPr>
              <w:rPr>
                <w:sz w:val="20"/>
                <w:szCs w:val="20"/>
              </w:rPr>
            </w:pPr>
            <w:r w:rsidRPr="00DD6AAA">
              <w:rPr>
                <w:sz w:val="20"/>
                <w:szCs w:val="20"/>
              </w:rPr>
              <w:t>Account</w:t>
            </w:r>
          </w:p>
        </w:tc>
        <w:tc>
          <w:tcPr>
            <w:tcW w:w="636" w:type="dxa"/>
          </w:tcPr>
          <w:p w14:paraId="2A60E453" w14:textId="77777777" w:rsidR="00B36F1D" w:rsidRPr="00DD6AAA" w:rsidRDefault="00B36F1D" w:rsidP="00B36F1D">
            <w:pPr>
              <w:jc w:val="center"/>
              <w:rPr>
                <w:sz w:val="20"/>
                <w:szCs w:val="20"/>
              </w:rPr>
            </w:pPr>
            <w:r w:rsidRPr="00DD6AAA">
              <w:rPr>
                <w:sz w:val="20"/>
                <w:szCs w:val="20"/>
              </w:rPr>
              <w:t>1</w:t>
            </w:r>
          </w:p>
        </w:tc>
        <w:tc>
          <w:tcPr>
            <w:tcW w:w="1170" w:type="dxa"/>
          </w:tcPr>
          <w:p w14:paraId="6224124D" w14:textId="77777777" w:rsidR="00B36F1D" w:rsidRPr="00DD6AAA" w:rsidRDefault="00B36F1D" w:rsidP="00B36F1D">
            <w:pPr>
              <w:rPr>
                <w:sz w:val="20"/>
                <w:szCs w:val="20"/>
              </w:rPr>
            </w:pPr>
            <w:r w:rsidRPr="00DD6AAA">
              <w:rPr>
                <w:sz w:val="20"/>
                <w:szCs w:val="20"/>
              </w:rPr>
              <w:t>Alpha</w:t>
            </w:r>
          </w:p>
        </w:tc>
        <w:tc>
          <w:tcPr>
            <w:tcW w:w="1170" w:type="dxa"/>
          </w:tcPr>
          <w:p w14:paraId="1CDEFF1F" w14:textId="77777777" w:rsidR="00B36F1D" w:rsidRPr="00DD6AAA" w:rsidRDefault="00B36F1D" w:rsidP="00B36F1D">
            <w:pPr>
              <w:rPr>
                <w:sz w:val="20"/>
                <w:szCs w:val="20"/>
              </w:rPr>
            </w:pPr>
            <w:r>
              <w:rPr>
                <w:sz w:val="20"/>
                <w:szCs w:val="20"/>
              </w:rPr>
              <w:t>Y, N</w:t>
            </w:r>
          </w:p>
        </w:tc>
      </w:tr>
      <w:tr w:rsidR="00B36F1D" w:rsidRPr="00DD6AAA" w14:paraId="76C1F434" w14:textId="77777777">
        <w:trPr>
          <w:trHeight w:val="288"/>
          <w:tblHeader/>
        </w:trPr>
        <w:tc>
          <w:tcPr>
            <w:tcW w:w="4342" w:type="dxa"/>
          </w:tcPr>
          <w:p w14:paraId="162961EF" w14:textId="77777777" w:rsidR="00B36F1D" w:rsidRPr="00DD6AAA" w:rsidRDefault="00B36F1D" w:rsidP="00B36F1D">
            <w:pPr>
              <w:rPr>
                <w:sz w:val="20"/>
                <w:szCs w:val="20"/>
              </w:rPr>
            </w:pPr>
            <w:r w:rsidRPr="00DD6AAA">
              <w:rPr>
                <w:sz w:val="20"/>
                <w:szCs w:val="20"/>
              </w:rPr>
              <w:t>Create Electronic Bill (Y/N)</w:t>
            </w:r>
          </w:p>
        </w:tc>
        <w:tc>
          <w:tcPr>
            <w:tcW w:w="2150" w:type="dxa"/>
          </w:tcPr>
          <w:p w14:paraId="4C9EBF80" w14:textId="77777777" w:rsidR="00B36F1D" w:rsidRPr="00DD6AAA" w:rsidRDefault="00B36F1D" w:rsidP="00B36F1D">
            <w:pPr>
              <w:rPr>
                <w:sz w:val="20"/>
                <w:szCs w:val="20"/>
              </w:rPr>
            </w:pPr>
            <w:r w:rsidRPr="00DD6AAA">
              <w:rPr>
                <w:sz w:val="20"/>
                <w:szCs w:val="20"/>
              </w:rPr>
              <w:t>Account</w:t>
            </w:r>
          </w:p>
        </w:tc>
        <w:tc>
          <w:tcPr>
            <w:tcW w:w="636" w:type="dxa"/>
          </w:tcPr>
          <w:p w14:paraId="01257BC1" w14:textId="77777777" w:rsidR="00B36F1D" w:rsidRPr="00DD6AAA" w:rsidRDefault="00B36F1D" w:rsidP="00B36F1D">
            <w:pPr>
              <w:jc w:val="center"/>
              <w:rPr>
                <w:sz w:val="20"/>
                <w:szCs w:val="20"/>
              </w:rPr>
            </w:pPr>
            <w:r w:rsidRPr="00DD6AAA">
              <w:rPr>
                <w:sz w:val="20"/>
                <w:szCs w:val="20"/>
              </w:rPr>
              <w:t>1</w:t>
            </w:r>
          </w:p>
        </w:tc>
        <w:tc>
          <w:tcPr>
            <w:tcW w:w="1170" w:type="dxa"/>
          </w:tcPr>
          <w:p w14:paraId="16093DF5" w14:textId="77777777" w:rsidR="00B36F1D" w:rsidRPr="00DD6AAA" w:rsidRDefault="00B36F1D" w:rsidP="00B36F1D">
            <w:pPr>
              <w:rPr>
                <w:sz w:val="20"/>
                <w:szCs w:val="20"/>
              </w:rPr>
            </w:pPr>
            <w:r w:rsidRPr="00DD6AAA">
              <w:rPr>
                <w:sz w:val="20"/>
                <w:szCs w:val="20"/>
              </w:rPr>
              <w:t>Alpha</w:t>
            </w:r>
          </w:p>
        </w:tc>
        <w:tc>
          <w:tcPr>
            <w:tcW w:w="1170" w:type="dxa"/>
          </w:tcPr>
          <w:p w14:paraId="7B9AA53C" w14:textId="77777777" w:rsidR="00B36F1D" w:rsidRPr="00DD6AAA" w:rsidRDefault="00B36F1D" w:rsidP="00B36F1D">
            <w:pPr>
              <w:rPr>
                <w:sz w:val="20"/>
                <w:szCs w:val="20"/>
              </w:rPr>
            </w:pPr>
            <w:r>
              <w:rPr>
                <w:sz w:val="20"/>
                <w:szCs w:val="20"/>
              </w:rPr>
              <w:t>Y, N, R</w:t>
            </w:r>
          </w:p>
        </w:tc>
      </w:tr>
      <w:tr w:rsidR="00B36F1D" w:rsidRPr="00DD6AAA" w14:paraId="62C23E14" w14:textId="77777777">
        <w:trPr>
          <w:trHeight w:val="288"/>
          <w:tblHeader/>
        </w:trPr>
        <w:tc>
          <w:tcPr>
            <w:tcW w:w="4342" w:type="dxa"/>
          </w:tcPr>
          <w:p w14:paraId="09C26BCD" w14:textId="77777777" w:rsidR="00B36F1D" w:rsidRPr="00DD6AAA" w:rsidRDefault="00B36F1D" w:rsidP="00B36F1D">
            <w:pPr>
              <w:rPr>
                <w:sz w:val="20"/>
                <w:szCs w:val="20"/>
              </w:rPr>
            </w:pPr>
            <w:r w:rsidRPr="00DD6AAA">
              <w:rPr>
                <w:sz w:val="20"/>
                <w:szCs w:val="20"/>
              </w:rPr>
              <w:t>Print Bill  (Y, N or P)</w:t>
            </w:r>
          </w:p>
        </w:tc>
        <w:tc>
          <w:tcPr>
            <w:tcW w:w="2150" w:type="dxa"/>
          </w:tcPr>
          <w:p w14:paraId="02AE4329" w14:textId="77777777" w:rsidR="00B36F1D" w:rsidRPr="00DD6AAA" w:rsidRDefault="00B36F1D" w:rsidP="00B36F1D">
            <w:pPr>
              <w:rPr>
                <w:sz w:val="20"/>
                <w:szCs w:val="20"/>
              </w:rPr>
            </w:pPr>
            <w:r w:rsidRPr="00DD6AAA">
              <w:rPr>
                <w:sz w:val="20"/>
                <w:szCs w:val="20"/>
              </w:rPr>
              <w:t>Account</w:t>
            </w:r>
          </w:p>
        </w:tc>
        <w:tc>
          <w:tcPr>
            <w:tcW w:w="636" w:type="dxa"/>
          </w:tcPr>
          <w:p w14:paraId="72532B65" w14:textId="77777777" w:rsidR="00B36F1D" w:rsidRPr="00DD6AAA" w:rsidRDefault="00B36F1D" w:rsidP="00B36F1D">
            <w:pPr>
              <w:jc w:val="center"/>
              <w:rPr>
                <w:sz w:val="20"/>
                <w:szCs w:val="20"/>
              </w:rPr>
            </w:pPr>
            <w:r w:rsidRPr="00DD6AAA">
              <w:rPr>
                <w:sz w:val="20"/>
                <w:szCs w:val="20"/>
              </w:rPr>
              <w:t>1</w:t>
            </w:r>
          </w:p>
        </w:tc>
        <w:tc>
          <w:tcPr>
            <w:tcW w:w="1170" w:type="dxa"/>
          </w:tcPr>
          <w:p w14:paraId="7BB4C809" w14:textId="77777777" w:rsidR="00B36F1D" w:rsidRPr="00DD6AAA" w:rsidRDefault="00B36F1D" w:rsidP="00B36F1D">
            <w:pPr>
              <w:rPr>
                <w:sz w:val="20"/>
                <w:szCs w:val="20"/>
              </w:rPr>
            </w:pPr>
            <w:r w:rsidRPr="00DD6AAA">
              <w:rPr>
                <w:sz w:val="20"/>
                <w:szCs w:val="20"/>
              </w:rPr>
              <w:t>Alpha</w:t>
            </w:r>
          </w:p>
        </w:tc>
        <w:tc>
          <w:tcPr>
            <w:tcW w:w="1170" w:type="dxa"/>
          </w:tcPr>
          <w:p w14:paraId="616B0C43" w14:textId="77777777" w:rsidR="00B36F1D" w:rsidRPr="00DD6AAA" w:rsidRDefault="00B36F1D" w:rsidP="00B36F1D">
            <w:pPr>
              <w:rPr>
                <w:sz w:val="20"/>
                <w:szCs w:val="20"/>
              </w:rPr>
            </w:pPr>
            <w:r>
              <w:rPr>
                <w:sz w:val="20"/>
                <w:szCs w:val="20"/>
              </w:rPr>
              <w:t>Y, N, P</w:t>
            </w:r>
          </w:p>
        </w:tc>
      </w:tr>
      <w:tr w:rsidR="00B36F1D" w:rsidRPr="00DD6AAA" w14:paraId="320420B6" w14:textId="77777777">
        <w:trPr>
          <w:trHeight w:val="288"/>
          <w:tblHeader/>
        </w:trPr>
        <w:tc>
          <w:tcPr>
            <w:tcW w:w="4342" w:type="dxa"/>
          </w:tcPr>
          <w:p w14:paraId="50D47A01" w14:textId="77777777" w:rsidR="00B36F1D" w:rsidRPr="00DD6AAA" w:rsidRDefault="00B36F1D" w:rsidP="00B36F1D">
            <w:pPr>
              <w:rPr>
                <w:sz w:val="20"/>
                <w:szCs w:val="20"/>
              </w:rPr>
            </w:pPr>
            <w:r w:rsidRPr="00DD6AAA">
              <w:rPr>
                <w:sz w:val="20"/>
                <w:szCs w:val="20"/>
              </w:rPr>
              <w:t>Publish Number (Y/N)</w:t>
            </w:r>
          </w:p>
        </w:tc>
        <w:tc>
          <w:tcPr>
            <w:tcW w:w="2150" w:type="dxa"/>
          </w:tcPr>
          <w:p w14:paraId="0259520E" w14:textId="77777777" w:rsidR="00B36F1D" w:rsidRPr="00DD6AAA" w:rsidRDefault="00B36F1D" w:rsidP="00B36F1D">
            <w:pPr>
              <w:rPr>
                <w:sz w:val="20"/>
                <w:szCs w:val="20"/>
              </w:rPr>
            </w:pPr>
            <w:r w:rsidRPr="00DD6AAA">
              <w:rPr>
                <w:sz w:val="20"/>
                <w:szCs w:val="20"/>
              </w:rPr>
              <w:t>Account</w:t>
            </w:r>
          </w:p>
        </w:tc>
        <w:tc>
          <w:tcPr>
            <w:tcW w:w="636" w:type="dxa"/>
          </w:tcPr>
          <w:p w14:paraId="37ADA6D2" w14:textId="77777777" w:rsidR="00B36F1D" w:rsidRPr="00DD6AAA" w:rsidRDefault="00B36F1D" w:rsidP="00B36F1D">
            <w:pPr>
              <w:jc w:val="center"/>
              <w:rPr>
                <w:sz w:val="20"/>
                <w:szCs w:val="20"/>
              </w:rPr>
            </w:pPr>
            <w:r w:rsidRPr="00DD6AAA">
              <w:rPr>
                <w:sz w:val="20"/>
                <w:szCs w:val="20"/>
              </w:rPr>
              <w:t>1</w:t>
            </w:r>
          </w:p>
        </w:tc>
        <w:tc>
          <w:tcPr>
            <w:tcW w:w="1170" w:type="dxa"/>
          </w:tcPr>
          <w:p w14:paraId="1BE5A7ED" w14:textId="77777777" w:rsidR="00B36F1D" w:rsidRPr="00DD6AAA" w:rsidRDefault="00B36F1D" w:rsidP="00B36F1D">
            <w:pPr>
              <w:rPr>
                <w:sz w:val="20"/>
                <w:szCs w:val="20"/>
              </w:rPr>
            </w:pPr>
            <w:r w:rsidRPr="00DD6AAA">
              <w:rPr>
                <w:sz w:val="20"/>
                <w:szCs w:val="20"/>
              </w:rPr>
              <w:t>Alpha</w:t>
            </w:r>
          </w:p>
        </w:tc>
        <w:tc>
          <w:tcPr>
            <w:tcW w:w="1170" w:type="dxa"/>
          </w:tcPr>
          <w:p w14:paraId="5467ED36" w14:textId="77777777" w:rsidR="00B36F1D" w:rsidRPr="00DD6AAA" w:rsidRDefault="00B36F1D" w:rsidP="00B36F1D">
            <w:pPr>
              <w:rPr>
                <w:sz w:val="20"/>
                <w:szCs w:val="20"/>
              </w:rPr>
            </w:pPr>
            <w:r>
              <w:rPr>
                <w:sz w:val="20"/>
                <w:szCs w:val="20"/>
              </w:rPr>
              <w:t>Y, N</w:t>
            </w:r>
          </w:p>
        </w:tc>
      </w:tr>
      <w:tr w:rsidR="00B36F1D" w:rsidRPr="00DD6AAA" w14:paraId="4C930B8B" w14:textId="77777777">
        <w:trPr>
          <w:trHeight w:val="288"/>
          <w:tblHeader/>
        </w:trPr>
        <w:tc>
          <w:tcPr>
            <w:tcW w:w="4342" w:type="dxa"/>
          </w:tcPr>
          <w:p w14:paraId="6367B5C4" w14:textId="77777777" w:rsidR="00B36F1D" w:rsidRPr="00DD6AAA" w:rsidRDefault="00B36F1D" w:rsidP="00B36F1D">
            <w:pPr>
              <w:rPr>
                <w:sz w:val="20"/>
                <w:szCs w:val="20"/>
              </w:rPr>
            </w:pPr>
            <w:r w:rsidRPr="00DD6AAA">
              <w:rPr>
                <w:sz w:val="20"/>
                <w:szCs w:val="20"/>
              </w:rPr>
              <w:t>Send Past Due Notices (Y/N)</w:t>
            </w:r>
          </w:p>
        </w:tc>
        <w:tc>
          <w:tcPr>
            <w:tcW w:w="2150" w:type="dxa"/>
          </w:tcPr>
          <w:p w14:paraId="1CB4FD44" w14:textId="77777777" w:rsidR="00B36F1D" w:rsidRPr="00DD6AAA" w:rsidRDefault="00B36F1D" w:rsidP="00B36F1D">
            <w:pPr>
              <w:rPr>
                <w:sz w:val="20"/>
                <w:szCs w:val="20"/>
              </w:rPr>
            </w:pPr>
            <w:r w:rsidRPr="00DD6AAA">
              <w:rPr>
                <w:sz w:val="20"/>
                <w:szCs w:val="20"/>
              </w:rPr>
              <w:t>Account</w:t>
            </w:r>
          </w:p>
        </w:tc>
        <w:tc>
          <w:tcPr>
            <w:tcW w:w="636" w:type="dxa"/>
          </w:tcPr>
          <w:p w14:paraId="6664E41B" w14:textId="77777777" w:rsidR="00B36F1D" w:rsidRPr="00DD6AAA" w:rsidRDefault="00B36F1D" w:rsidP="00B36F1D">
            <w:pPr>
              <w:jc w:val="center"/>
              <w:rPr>
                <w:sz w:val="20"/>
                <w:szCs w:val="20"/>
              </w:rPr>
            </w:pPr>
            <w:r w:rsidRPr="00DD6AAA">
              <w:rPr>
                <w:sz w:val="20"/>
                <w:szCs w:val="20"/>
              </w:rPr>
              <w:t>1</w:t>
            </w:r>
          </w:p>
        </w:tc>
        <w:tc>
          <w:tcPr>
            <w:tcW w:w="1170" w:type="dxa"/>
          </w:tcPr>
          <w:p w14:paraId="478FC7CF" w14:textId="77777777" w:rsidR="00B36F1D" w:rsidRPr="00DD6AAA" w:rsidRDefault="00B36F1D" w:rsidP="00B36F1D">
            <w:pPr>
              <w:rPr>
                <w:sz w:val="20"/>
                <w:szCs w:val="20"/>
              </w:rPr>
            </w:pPr>
            <w:r w:rsidRPr="00DD6AAA">
              <w:rPr>
                <w:sz w:val="20"/>
                <w:szCs w:val="20"/>
              </w:rPr>
              <w:t>Alpha</w:t>
            </w:r>
          </w:p>
        </w:tc>
        <w:tc>
          <w:tcPr>
            <w:tcW w:w="1170" w:type="dxa"/>
          </w:tcPr>
          <w:p w14:paraId="71F12E88" w14:textId="77777777" w:rsidR="00B36F1D" w:rsidRPr="00DD6AAA" w:rsidRDefault="00B36F1D" w:rsidP="00B36F1D">
            <w:pPr>
              <w:rPr>
                <w:sz w:val="20"/>
                <w:szCs w:val="20"/>
              </w:rPr>
            </w:pPr>
            <w:r>
              <w:rPr>
                <w:sz w:val="20"/>
                <w:szCs w:val="20"/>
              </w:rPr>
              <w:t>Y, N</w:t>
            </w:r>
          </w:p>
        </w:tc>
      </w:tr>
      <w:tr w:rsidR="00B36F1D" w:rsidRPr="00DD6AAA" w14:paraId="662AC36C" w14:textId="77777777">
        <w:trPr>
          <w:trHeight w:val="288"/>
          <w:tblHeader/>
        </w:trPr>
        <w:tc>
          <w:tcPr>
            <w:tcW w:w="4342" w:type="dxa"/>
          </w:tcPr>
          <w:p w14:paraId="402EC251" w14:textId="77777777" w:rsidR="00B36F1D" w:rsidRPr="00DD6AAA" w:rsidRDefault="00B36F1D" w:rsidP="00B36F1D">
            <w:pPr>
              <w:rPr>
                <w:sz w:val="20"/>
                <w:szCs w:val="20"/>
              </w:rPr>
            </w:pPr>
            <w:r w:rsidRPr="00DD6AAA">
              <w:rPr>
                <w:sz w:val="20"/>
                <w:szCs w:val="20"/>
              </w:rPr>
              <w:t>Reminder Type</w:t>
            </w:r>
          </w:p>
        </w:tc>
        <w:tc>
          <w:tcPr>
            <w:tcW w:w="2150" w:type="dxa"/>
          </w:tcPr>
          <w:p w14:paraId="5CE169B4" w14:textId="77777777" w:rsidR="00B36F1D" w:rsidRPr="00DD6AAA" w:rsidRDefault="00B36F1D" w:rsidP="00B36F1D">
            <w:pPr>
              <w:rPr>
                <w:sz w:val="20"/>
                <w:szCs w:val="20"/>
              </w:rPr>
            </w:pPr>
            <w:r w:rsidRPr="00DD6AAA">
              <w:rPr>
                <w:sz w:val="20"/>
                <w:szCs w:val="20"/>
              </w:rPr>
              <w:t>Account</w:t>
            </w:r>
          </w:p>
        </w:tc>
        <w:tc>
          <w:tcPr>
            <w:tcW w:w="636" w:type="dxa"/>
          </w:tcPr>
          <w:p w14:paraId="4EA0F4C8" w14:textId="77777777" w:rsidR="00B36F1D" w:rsidRPr="00DD6AAA" w:rsidRDefault="00B36F1D" w:rsidP="00B36F1D">
            <w:pPr>
              <w:jc w:val="center"/>
              <w:rPr>
                <w:sz w:val="20"/>
                <w:szCs w:val="20"/>
              </w:rPr>
            </w:pPr>
            <w:r>
              <w:rPr>
                <w:sz w:val="20"/>
                <w:szCs w:val="20"/>
              </w:rPr>
              <w:t>2</w:t>
            </w:r>
          </w:p>
        </w:tc>
        <w:tc>
          <w:tcPr>
            <w:tcW w:w="1170" w:type="dxa"/>
          </w:tcPr>
          <w:p w14:paraId="0FDB870F" w14:textId="77777777" w:rsidR="00B36F1D" w:rsidRPr="00DD6AAA" w:rsidRDefault="00B36F1D" w:rsidP="00B36F1D">
            <w:pPr>
              <w:rPr>
                <w:sz w:val="20"/>
                <w:szCs w:val="20"/>
              </w:rPr>
            </w:pPr>
            <w:r>
              <w:rPr>
                <w:sz w:val="20"/>
                <w:szCs w:val="20"/>
              </w:rPr>
              <w:t>Numeric</w:t>
            </w:r>
          </w:p>
        </w:tc>
        <w:tc>
          <w:tcPr>
            <w:tcW w:w="1170" w:type="dxa"/>
          </w:tcPr>
          <w:p w14:paraId="73D8FB3A" w14:textId="77777777" w:rsidR="00B36F1D" w:rsidRPr="00DD6AAA" w:rsidRDefault="00B36F1D" w:rsidP="00B36F1D">
            <w:pPr>
              <w:rPr>
                <w:sz w:val="20"/>
                <w:szCs w:val="20"/>
              </w:rPr>
            </w:pPr>
          </w:p>
        </w:tc>
      </w:tr>
      <w:tr w:rsidR="00B36F1D" w:rsidRPr="00DD6AAA" w14:paraId="3F31596E" w14:textId="77777777">
        <w:trPr>
          <w:trHeight w:val="288"/>
          <w:tblHeader/>
        </w:trPr>
        <w:tc>
          <w:tcPr>
            <w:tcW w:w="4342" w:type="dxa"/>
          </w:tcPr>
          <w:p w14:paraId="1198010C" w14:textId="77777777" w:rsidR="00B36F1D" w:rsidRPr="00DD6AAA" w:rsidRDefault="00B36F1D" w:rsidP="00B36F1D">
            <w:pPr>
              <w:rPr>
                <w:sz w:val="20"/>
                <w:szCs w:val="20"/>
              </w:rPr>
            </w:pPr>
            <w:r w:rsidRPr="00DD6AAA">
              <w:rPr>
                <w:sz w:val="20"/>
                <w:szCs w:val="20"/>
              </w:rPr>
              <w:t>Toll Rate Plan</w:t>
            </w:r>
          </w:p>
        </w:tc>
        <w:tc>
          <w:tcPr>
            <w:tcW w:w="2150" w:type="dxa"/>
          </w:tcPr>
          <w:p w14:paraId="0F6CD1AD" w14:textId="77777777" w:rsidR="00B36F1D" w:rsidRPr="00DD6AAA" w:rsidRDefault="00B36F1D" w:rsidP="00B36F1D">
            <w:pPr>
              <w:rPr>
                <w:sz w:val="20"/>
                <w:szCs w:val="20"/>
              </w:rPr>
            </w:pPr>
            <w:r w:rsidRPr="00DD6AAA">
              <w:rPr>
                <w:sz w:val="20"/>
                <w:szCs w:val="20"/>
              </w:rPr>
              <w:t>Service</w:t>
            </w:r>
          </w:p>
        </w:tc>
        <w:tc>
          <w:tcPr>
            <w:tcW w:w="636" w:type="dxa"/>
          </w:tcPr>
          <w:p w14:paraId="5CB482AF" w14:textId="77777777" w:rsidR="00B36F1D" w:rsidRPr="00DD6AAA" w:rsidRDefault="00B36F1D" w:rsidP="00B36F1D">
            <w:pPr>
              <w:jc w:val="center"/>
              <w:rPr>
                <w:sz w:val="20"/>
                <w:szCs w:val="20"/>
              </w:rPr>
            </w:pPr>
            <w:r w:rsidRPr="00DD6AAA">
              <w:rPr>
                <w:sz w:val="20"/>
                <w:szCs w:val="20"/>
              </w:rPr>
              <w:t>3</w:t>
            </w:r>
          </w:p>
        </w:tc>
        <w:tc>
          <w:tcPr>
            <w:tcW w:w="1170" w:type="dxa"/>
          </w:tcPr>
          <w:p w14:paraId="14064D31" w14:textId="77777777" w:rsidR="00B36F1D" w:rsidRPr="00DD6AAA" w:rsidRDefault="00B36F1D" w:rsidP="00B36F1D">
            <w:pPr>
              <w:rPr>
                <w:sz w:val="20"/>
                <w:szCs w:val="20"/>
              </w:rPr>
            </w:pPr>
            <w:r w:rsidRPr="00DD6AAA">
              <w:rPr>
                <w:sz w:val="20"/>
                <w:szCs w:val="20"/>
              </w:rPr>
              <w:t>Alpha</w:t>
            </w:r>
          </w:p>
        </w:tc>
        <w:tc>
          <w:tcPr>
            <w:tcW w:w="1170" w:type="dxa"/>
          </w:tcPr>
          <w:p w14:paraId="50CC0D91" w14:textId="77777777" w:rsidR="00B36F1D" w:rsidRPr="00DD6AAA" w:rsidRDefault="00B36F1D" w:rsidP="00B36F1D">
            <w:pPr>
              <w:rPr>
                <w:sz w:val="20"/>
                <w:szCs w:val="20"/>
              </w:rPr>
            </w:pPr>
          </w:p>
        </w:tc>
      </w:tr>
      <w:tr w:rsidR="00B36F1D" w:rsidRPr="00DD6AAA" w14:paraId="73B3DDEB" w14:textId="77777777">
        <w:trPr>
          <w:trHeight w:val="288"/>
          <w:tblHeader/>
        </w:trPr>
        <w:tc>
          <w:tcPr>
            <w:tcW w:w="4342" w:type="dxa"/>
          </w:tcPr>
          <w:p w14:paraId="63409E0F" w14:textId="77777777" w:rsidR="00B36F1D" w:rsidRPr="00DD6AAA" w:rsidRDefault="00B36F1D" w:rsidP="00B36F1D">
            <w:pPr>
              <w:rPr>
                <w:sz w:val="20"/>
                <w:szCs w:val="20"/>
              </w:rPr>
            </w:pPr>
            <w:r w:rsidRPr="00DD6AAA">
              <w:rPr>
                <w:sz w:val="20"/>
                <w:szCs w:val="20"/>
              </w:rPr>
              <w:t>Tax Exempt Status</w:t>
            </w:r>
          </w:p>
          <w:p w14:paraId="40FCA221" w14:textId="77777777" w:rsidR="00B36F1D" w:rsidRPr="00DD6AAA" w:rsidRDefault="00B36F1D" w:rsidP="00B36F1D">
            <w:pPr>
              <w:tabs>
                <w:tab w:val="left" w:pos="5040"/>
              </w:tabs>
              <w:rPr>
                <w:sz w:val="20"/>
                <w:szCs w:val="20"/>
              </w:rPr>
            </w:pPr>
            <w:r w:rsidRPr="00DD6AAA">
              <w:rPr>
                <w:sz w:val="20"/>
                <w:szCs w:val="20"/>
              </w:rPr>
              <w:t>(Y=take all taxes, N=Tax Exempt, A= Federal exempt, B=State, City, County exempt, C=County exempt, D=City exempt, and E=County, City exempt)</w:t>
            </w:r>
          </w:p>
          <w:p w14:paraId="36E4AF6B" w14:textId="77777777" w:rsidR="00B36F1D" w:rsidRPr="00DD6AAA" w:rsidRDefault="00B36F1D" w:rsidP="00B36F1D">
            <w:pPr>
              <w:rPr>
                <w:sz w:val="20"/>
                <w:szCs w:val="20"/>
              </w:rPr>
            </w:pPr>
          </w:p>
        </w:tc>
        <w:tc>
          <w:tcPr>
            <w:tcW w:w="2150" w:type="dxa"/>
          </w:tcPr>
          <w:p w14:paraId="7E2A7721" w14:textId="77777777" w:rsidR="00B36F1D" w:rsidRPr="00DD6AAA" w:rsidRDefault="00B36F1D" w:rsidP="00B36F1D">
            <w:pPr>
              <w:rPr>
                <w:sz w:val="20"/>
                <w:szCs w:val="20"/>
              </w:rPr>
            </w:pPr>
            <w:r w:rsidRPr="00DD6AAA">
              <w:rPr>
                <w:sz w:val="20"/>
                <w:szCs w:val="20"/>
              </w:rPr>
              <w:t>Service</w:t>
            </w:r>
          </w:p>
        </w:tc>
        <w:tc>
          <w:tcPr>
            <w:tcW w:w="636" w:type="dxa"/>
          </w:tcPr>
          <w:p w14:paraId="3E293655" w14:textId="77777777" w:rsidR="00B36F1D" w:rsidRPr="00DD6AAA" w:rsidRDefault="00B36F1D" w:rsidP="00B36F1D">
            <w:pPr>
              <w:jc w:val="center"/>
              <w:rPr>
                <w:sz w:val="20"/>
                <w:szCs w:val="20"/>
              </w:rPr>
            </w:pPr>
            <w:r w:rsidRPr="00DD6AAA">
              <w:rPr>
                <w:sz w:val="20"/>
                <w:szCs w:val="20"/>
              </w:rPr>
              <w:t>1</w:t>
            </w:r>
          </w:p>
        </w:tc>
        <w:tc>
          <w:tcPr>
            <w:tcW w:w="1170" w:type="dxa"/>
          </w:tcPr>
          <w:p w14:paraId="4E1632C5" w14:textId="77777777" w:rsidR="00B36F1D" w:rsidRPr="00DD6AAA" w:rsidRDefault="00B36F1D" w:rsidP="00B36F1D">
            <w:pPr>
              <w:rPr>
                <w:sz w:val="20"/>
                <w:szCs w:val="20"/>
              </w:rPr>
            </w:pPr>
            <w:r w:rsidRPr="00DD6AAA">
              <w:rPr>
                <w:sz w:val="20"/>
                <w:szCs w:val="20"/>
              </w:rPr>
              <w:t>Alpha</w:t>
            </w:r>
          </w:p>
        </w:tc>
        <w:tc>
          <w:tcPr>
            <w:tcW w:w="1170" w:type="dxa"/>
          </w:tcPr>
          <w:p w14:paraId="44A68BE1" w14:textId="77777777" w:rsidR="00B36F1D" w:rsidRDefault="00B36F1D" w:rsidP="00B36F1D">
            <w:pPr>
              <w:rPr>
                <w:sz w:val="20"/>
                <w:szCs w:val="20"/>
              </w:rPr>
            </w:pPr>
          </w:p>
          <w:p w14:paraId="4451082F" w14:textId="77777777" w:rsidR="00B36F1D" w:rsidRPr="00DD6AAA" w:rsidRDefault="00B36F1D" w:rsidP="00B36F1D">
            <w:pPr>
              <w:rPr>
                <w:sz w:val="20"/>
                <w:szCs w:val="20"/>
              </w:rPr>
            </w:pPr>
          </w:p>
        </w:tc>
      </w:tr>
      <w:tr w:rsidR="00B36F1D" w:rsidRPr="00DD6AAA" w14:paraId="26796588" w14:textId="77777777">
        <w:trPr>
          <w:trHeight w:val="288"/>
          <w:tblHeader/>
        </w:trPr>
        <w:tc>
          <w:tcPr>
            <w:tcW w:w="4342" w:type="dxa"/>
          </w:tcPr>
          <w:p w14:paraId="56558152" w14:textId="77777777" w:rsidR="00B36F1D" w:rsidRPr="00DD6AAA" w:rsidRDefault="00B36F1D" w:rsidP="00B36F1D">
            <w:pPr>
              <w:rPr>
                <w:sz w:val="20"/>
                <w:szCs w:val="20"/>
              </w:rPr>
            </w:pPr>
            <w:r>
              <w:rPr>
                <w:sz w:val="20"/>
                <w:szCs w:val="20"/>
              </w:rPr>
              <w:t>Unassigned Area Code</w:t>
            </w:r>
          </w:p>
        </w:tc>
        <w:tc>
          <w:tcPr>
            <w:tcW w:w="2150" w:type="dxa"/>
          </w:tcPr>
          <w:p w14:paraId="294F17DC" w14:textId="77777777" w:rsidR="00B36F1D" w:rsidRPr="00DD6AAA" w:rsidRDefault="00B36F1D" w:rsidP="00B36F1D">
            <w:pPr>
              <w:rPr>
                <w:sz w:val="20"/>
                <w:szCs w:val="20"/>
              </w:rPr>
            </w:pPr>
            <w:r>
              <w:rPr>
                <w:sz w:val="20"/>
                <w:szCs w:val="20"/>
              </w:rPr>
              <w:t>Global</w:t>
            </w:r>
          </w:p>
        </w:tc>
        <w:tc>
          <w:tcPr>
            <w:tcW w:w="636" w:type="dxa"/>
          </w:tcPr>
          <w:p w14:paraId="5A530A11" w14:textId="77777777" w:rsidR="00B36F1D" w:rsidRPr="00DD6AAA" w:rsidRDefault="00B36F1D" w:rsidP="00B36F1D">
            <w:pPr>
              <w:jc w:val="center"/>
              <w:rPr>
                <w:sz w:val="20"/>
                <w:szCs w:val="20"/>
              </w:rPr>
            </w:pPr>
            <w:r>
              <w:rPr>
                <w:sz w:val="20"/>
                <w:szCs w:val="20"/>
              </w:rPr>
              <w:t xml:space="preserve">3 </w:t>
            </w:r>
          </w:p>
        </w:tc>
        <w:tc>
          <w:tcPr>
            <w:tcW w:w="1170" w:type="dxa"/>
          </w:tcPr>
          <w:p w14:paraId="3EB62264" w14:textId="77777777" w:rsidR="00B36F1D" w:rsidRPr="00DD6AAA" w:rsidRDefault="00B36F1D" w:rsidP="00B36F1D">
            <w:pPr>
              <w:rPr>
                <w:sz w:val="20"/>
                <w:szCs w:val="20"/>
              </w:rPr>
            </w:pPr>
            <w:r>
              <w:rPr>
                <w:sz w:val="20"/>
                <w:szCs w:val="20"/>
              </w:rPr>
              <w:t>Numeric</w:t>
            </w:r>
          </w:p>
        </w:tc>
        <w:tc>
          <w:tcPr>
            <w:tcW w:w="1170" w:type="dxa"/>
          </w:tcPr>
          <w:p w14:paraId="6C52259A" w14:textId="77777777" w:rsidR="00B36F1D" w:rsidRDefault="00B36F1D" w:rsidP="00B36F1D">
            <w:pPr>
              <w:rPr>
                <w:sz w:val="20"/>
                <w:szCs w:val="20"/>
              </w:rPr>
            </w:pPr>
            <w:r>
              <w:rPr>
                <w:sz w:val="20"/>
                <w:szCs w:val="20"/>
              </w:rPr>
              <w:t>Within service type</w:t>
            </w:r>
          </w:p>
        </w:tc>
      </w:tr>
      <w:tr w:rsidR="00B36F1D" w:rsidRPr="00DD6AAA" w14:paraId="02CF6AB0" w14:textId="77777777">
        <w:trPr>
          <w:trHeight w:val="288"/>
          <w:tblHeader/>
        </w:trPr>
        <w:tc>
          <w:tcPr>
            <w:tcW w:w="4342" w:type="dxa"/>
          </w:tcPr>
          <w:p w14:paraId="1A38CB21" w14:textId="77777777" w:rsidR="00B36F1D" w:rsidRDefault="00B36F1D" w:rsidP="00B36F1D">
            <w:pPr>
              <w:rPr>
                <w:sz w:val="20"/>
                <w:szCs w:val="20"/>
              </w:rPr>
            </w:pPr>
            <w:r>
              <w:rPr>
                <w:sz w:val="20"/>
                <w:szCs w:val="20"/>
              </w:rPr>
              <w:t>Unassigned Exchange</w:t>
            </w:r>
          </w:p>
        </w:tc>
        <w:tc>
          <w:tcPr>
            <w:tcW w:w="2150" w:type="dxa"/>
          </w:tcPr>
          <w:p w14:paraId="0FD577B9" w14:textId="77777777" w:rsidR="00B36F1D" w:rsidRDefault="00B36F1D" w:rsidP="00B36F1D">
            <w:pPr>
              <w:rPr>
                <w:sz w:val="20"/>
                <w:szCs w:val="20"/>
              </w:rPr>
            </w:pPr>
            <w:r>
              <w:rPr>
                <w:sz w:val="20"/>
                <w:szCs w:val="20"/>
              </w:rPr>
              <w:t>Global</w:t>
            </w:r>
          </w:p>
        </w:tc>
        <w:tc>
          <w:tcPr>
            <w:tcW w:w="636" w:type="dxa"/>
          </w:tcPr>
          <w:p w14:paraId="0B5EB9AB" w14:textId="77777777" w:rsidR="00B36F1D" w:rsidRDefault="00B36F1D" w:rsidP="00B36F1D">
            <w:pPr>
              <w:jc w:val="center"/>
              <w:rPr>
                <w:sz w:val="20"/>
                <w:szCs w:val="20"/>
              </w:rPr>
            </w:pPr>
            <w:r>
              <w:rPr>
                <w:sz w:val="20"/>
                <w:szCs w:val="20"/>
              </w:rPr>
              <w:t>3</w:t>
            </w:r>
          </w:p>
        </w:tc>
        <w:tc>
          <w:tcPr>
            <w:tcW w:w="1170" w:type="dxa"/>
          </w:tcPr>
          <w:p w14:paraId="4C059735" w14:textId="77777777" w:rsidR="00B36F1D" w:rsidRDefault="00B36F1D" w:rsidP="00B36F1D">
            <w:pPr>
              <w:rPr>
                <w:sz w:val="20"/>
                <w:szCs w:val="20"/>
              </w:rPr>
            </w:pPr>
            <w:r>
              <w:rPr>
                <w:sz w:val="20"/>
                <w:szCs w:val="20"/>
              </w:rPr>
              <w:t>Numeric</w:t>
            </w:r>
          </w:p>
        </w:tc>
        <w:tc>
          <w:tcPr>
            <w:tcW w:w="1170" w:type="dxa"/>
          </w:tcPr>
          <w:p w14:paraId="0D86AE0A" w14:textId="77777777" w:rsidR="00B36F1D" w:rsidRDefault="00B36F1D" w:rsidP="00B36F1D">
            <w:pPr>
              <w:rPr>
                <w:sz w:val="20"/>
                <w:szCs w:val="20"/>
              </w:rPr>
            </w:pPr>
            <w:r>
              <w:rPr>
                <w:sz w:val="20"/>
                <w:szCs w:val="20"/>
              </w:rPr>
              <w:t>Within service type</w:t>
            </w:r>
          </w:p>
        </w:tc>
      </w:tr>
      <w:tr w:rsidR="00B36F1D" w:rsidRPr="00DD6AAA" w14:paraId="703EFD78" w14:textId="77777777">
        <w:trPr>
          <w:trHeight w:val="288"/>
          <w:tblHeader/>
        </w:trPr>
        <w:tc>
          <w:tcPr>
            <w:tcW w:w="4342" w:type="dxa"/>
          </w:tcPr>
          <w:p w14:paraId="6A3C8620" w14:textId="77777777" w:rsidR="00B36F1D" w:rsidRDefault="00B36F1D" w:rsidP="00B36F1D">
            <w:pPr>
              <w:rPr>
                <w:sz w:val="20"/>
                <w:szCs w:val="20"/>
              </w:rPr>
            </w:pPr>
            <w:r>
              <w:rPr>
                <w:sz w:val="20"/>
                <w:szCs w:val="20"/>
              </w:rPr>
              <w:t>Warranty Expiration Date</w:t>
            </w:r>
          </w:p>
        </w:tc>
        <w:tc>
          <w:tcPr>
            <w:tcW w:w="2150" w:type="dxa"/>
          </w:tcPr>
          <w:p w14:paraId="2EF26F91" w14:textId="77777777" w:rsidR="00B36F1D" w:rsidRDefault="00B36F1D" w:rsidP="00B36F1D">
            <w:pPr>
              <w:rPr>
                <w:sz w:val="20"/>
                <w:szCs w:val="20"/>
              </w:rPr>
            </w:pPr>
            <w:r>
              <w:rPr>
                <w:sz w:val="20"/>
                <w:szCs w:val="20"/>
              </w:rPr>
              <w:t>Service</w:t>
            </w:r>
          </w:p>
        </w:tc>
        <w:tc>
          <w:tcPr>
            <w:tcW w:w="636" w:type="dxa"/>
          </w:tcPr>
          <w:p w14:paraId="25AED469" w14:textId="77777777" w:rsidR="00B36F1D" w:rsidRDefault="00B36F1D" w:rsidP="00B36F1D">
            <w:pPr>
              <w:jc w:val="center"/>
              <w:rPr>
                <w:sz w:val="20"/>
                <w:szCs w:val="20"/>
              </w:rPr>
            </w:pPr>
            <w:r>
              <w:rPr>
                <w:sz w:val="20"/>
                <w:szCs w:val="20"/>
              </w:rPr>
              <w:t>2</w:t>
            </w:r>
          </w:p>
        </w:tc>
        <w:tc>
          <w:tcPr>
            <w:tcW w:w="1170" w:type="dxa"/>
          </w:tcPr>
          <w:p w14:paraId="3F17859A" w14:textId="77777777" w:rsidR="00B36F1D" w:rsidRDefault="00B36F1D" w:rsidP="00B36F1D">
            <w:pPr>
              <w:rPr>
                <w:sz w:val="20"/>
                <w:szCs w:val="20"/>
              </w:rPr>
            </w:pPr>
            <w:r>
              <w:rPr>
                <w:sz w:val="20"/>
                <w:szCs w:val="20"/>
              </w:rPr>
              <w:t>Numeric</w:t>
            </w:r>
          </w:p>
        </w:tc>
        <w:tc>
          <w:tcPr>
            <w:tcW w:w="1170" w:type="dxa"/>
          </w:tcPr>
          <w:p w14:paraId="046D4D66" w14:textId="77777777" w:rsidR="00B36F1D" w:rsidRDefault="00B36F1D" w:rsidP="00B36F1D">
            <w:pPr>
              <w:rPr>
                <w:sz w:val="20"/>
                <w:szCs w:val="20"/>
              </w:rPr>
            </w:pPr>
            <w:r>
              <w:rPr>
                <w:sz w:val="20"/>
                <w:szCs w:val="20"/>
              </w:rPr>
              <w:t xml:space="preserve"># </w:t>
            </w:r>
            <w:proofErr w:type="gramStart"/>
            <w:r>
              <w:rPr>
                <w:sz w:val="20"/>
                <w:szCs w:val="20"/>
              </w:rPr>
              <w:t>of</w:t>
            </w:r>
            <w:proofErr w:type="gramEnd"/>
            <w:r>
              <w:rPr>
                <w:sz w:val="20"/>
                <w:szCs w:val="20"/>
              </w:rPr>
              <w:t xml:space="preserve"> months</w:t>
            </w:r>
          </w:p>
        </w:tc>
      </w:tr>
    </w:tbl>
    <w:p w14:paraId="3B8EE65F" w14:textId="77777777" w:rsidR="00B36F1D" w:rsidRDefault="00B36F1D" w:rsidP="00B36F1D">
      <w:pPr>
        <w:tabs>
          <w:tab w:val="left" w:pos="5040"/>
        </w:tabs>
        <w:rPr>
          <w:sz w:val="20"/>
          <w:szCs w:val="20"/>
        </w:rPr>
      </w:pPr>
      <w:r>
        <w:rPr>
          <w:sz w:val="20"/>
          <w:szCs w:val="20"/>
        </w:rPr>
        <w:tab/>
      </w:r>
    </w:p>
    <w:p w14:paraId="74289510" w14:textId="77777777" w:rsidR="00B36F1D" w:rsidRDefault="00B36F1D" w:rsidP="00B36F1D">
      <w:pPr>
        <w:tabs>
          <w:tab w:val="left" w:pos="5040"/>
        </w:tabs>
        <w:rPr>
          <w:sz w:val="20"/>
          <w:szCs w:val="20"/>
        </w:rPr>
      </w:pPr>
    </w:p>
    <w:p w14:paraId="53EB7CC0" w14:textId="77777777" w:rsidR="00B36F1D" w:rsidRDefault="00B36F1D" w:rsidP="00B36F1D">
      <w:pPr>
        <w:tabs>
          <w:tab w:val="left" w:pos="5040"/>
        </w:tabs>
        <w:rPr>
          <w:sz w:val="20"/>
          <w:szCs w:val="20"/>
        </w:rPr>
      </w:pPr>
    </w:p>
    <w:p w14:paraId="0C1DA7FF" w14:textId="77777777" w:rsidR="00B36F1D" w:rsidRDefault="00B36F1D" w:rsidP="00B36F1D">
      <w:pPr>
        <w:tabs>
          <w:tab w:val="left" w:pos="5040"/>
        </w:tabs>
        <w:rPr>
          <w:sz w:val="20"/>
          <w:szCs w:val="20"/>
        </w:rPr>
      </w:pPr>
      <w:r>
        <w:rPr>
          <w:sz w:val="20"/>
          <w:szCs w:val="20"/>
        </w:rPr>
        <w:t>Contract Length default is set in Type of Service.</w:t>
      </w:r>
    </w:p>
    <w:p w14:paraId="68C297BC" w14:textId="77777777" w:rsidR="00B36F1D" w:rsidRDefault="00B36F1D" w:rsidP="00B36F1D">
      <w:pPr>
        <w:tabs>
          <w:tab w:val="left" w:pos="5040"/>
        </w:tabs>
        <w:rPr>
          <w:sz w:val="20"/>
          <w:szCs w:val="20"/>
        </w:rPr>
      </w:pPr>
    </w:p>
    <w:p w14:paraId="0C43E6AF" w14:textId="77777777" w:rsidR="00B36F1D" w:rsidRDefault="00B36F1D" w:rsidP="00B36F1D">
      <w:pPr>
        <w:pStyle w:val="PSAHeading2"/>
      </w:pPr>
      <w:bookmarkStart w:id="229" w:name="_Toc238379780"/>
      <w:bookmarkStart w:id="230" w:name="_Toc322778687"/>
      <w:r>
        <w:lastRenderedPageBreak/>
        <w:t>Credit Levels</w:t>
      </w:r>
      <w:bookmarkEnd w:id="229"/>
      <w:bookmarkEnd w:id="230"/>
    </w:p>
    <w:p w14:paraId="23F583D2" w14:textId="77777777" w:rsidR="00B36F1D" w:rsidRDefault="00B36F1D" w:rsidP="00B36F1D">
      <w:pPr>
        <w:rPr>
          <w:sz w:val="20"/>
        </w:rPr>
      </w:pPr>
    </w:p>
    <w:p w14:paraId="1CCEC444" w14:textId="77777777" w:rsidR="00B36F1D" w:rsidRPr="00D3177D" w:rsidRDefault="00B36F1D" w:rsidP="00B36F1D">
      <w:pPr>
        <w:outlineLvl w:val="0"/>
        <w:rPr>
          <w:i/>
          <w:sz w:val="20"/>
        </w:rPr>
      </w:pPr>
      <w:r>
        <w:rPr>
          <w:sz w:val="20"/>
        </w:rPr>
        <w:t xml:space="preserve">Double click on </w:t>
      </w:r>
      <w:r w:rsidRPr="00624C02">
        <w:rPr>
          <w:i/>
          <w:sz w:val="20"/>
        </w:rPr>
        <w:t>Credit</w:t>
      </w:r>
      <w:r>
        <w:rPr>
          <w:i/>
          <w:sz w:val="20"/>
        </w:rPr>
        <w:t xml:space="preserve"> Levels </w:t>
      </w:r>
      <w:r>
        <w:rPr>
          <w:sz w:val="20"/>
        </w:rPr>
        <w:t xml:space="preserve">under the </w:t>
      </w:r>
      <w:r>
        <w:rPr>
          <w:i/>
          <w:sz w:val="20"/>
        </w:rPr>
        <w:t xml:space="preserve">Service Order Information </w:t>
      </w:r>
      <w:r>
        <w:rPr>
          <w:sz w:val="20"/>
        </w:rPr>
        <w:t>tree</w:t>
      </w:r>
      <w:r>
        <w:rPr>
          <w:i/>
          <w:sz w:val="20"/>
        </w:rPr>
        <w:t xml:space="preserve">. </w:t>
      </w:r>
    </w:p>
    <w:p w14:paraId="434C284A" w14:textId="77777777" w:rsidR="00B36F1D" w:rsidRDefault="00B36F1D" w:rsidP="00B36F1D">
      <w:pPr>
        <w:rPr>
          <w:b/>
          <w:i/>
          <w:sz w:val="20"/>
          <w:szCs w:val="20"/>
          <w:u w:val="single"/>
        </w:rPr>
      </w:pPr>
    </w:p>
    <w:p w14:paraId="5BB27294" w14:textId="77777777" w:rsidR="00B36F1D" w:rsidRDefault="00B36F1D" w:rsidP="00B36F1D">
      <w:pPr>
        <w:rPr>
          <w:sz w:val="20"/>
          <w:szCs w:val="20"/>
        </w:rPr>
      </w:pPr>
      <w:r>
        <w:rPr>
          <w:sz w:val="20"/>
          <w:szCs w:val="20"/>
        </w:rPr>
        <w:t xml:space="preserve">When using a third party credit verification company, you will need to establish the levels that control access out of the credit checking screen and/or deposits required for each level.  </w:t>
      </w:r>
    </w:p>
    <w:p w14:paraId="67E26D7B" w14:textId="77777777" w:rsidR="00B36F1D" w:rsidRPr="0064190C" w:rsidRDefault="00B36F1D" w:rsidP="00B36F1D">
      <w:pPr>
        <w:rPr>
          <w:sz w:val="20"/>
          <w:szCs w:val="20"/>
        </w:rPr>
      </w:pPr>
      <w:r>
        <w:rPr>
          <w:sz w:val="20"/>
          <w:szCs w:val="20"/>
        </w:rPr>
        <w:t xml:space="preserve">The optional feature, deposit amount, alerts the CSR that a deposit will be required for the given credit level.  </w:t>
      </w:r>
    </w:p>
    <w:p w14:paraId="748F0017" w14:textId="77777777" w:rsidR="00B36F1D" w:rsidRDefault="00B36F1D" w:rsidP="00B36F1D">
      <w:pPr>
        <w:rPr>
          <w:b/>
        </w:rPr>
      </w:pPr>
    </w:p>
    <w:p w14:paraId="2D036E97" w14:textId="7D7FC845" w:rsidR="00B36F1D" w:rsidRDefault="0026398C" w:rsidP="00B36F1D">
      <w:pPr>
        <w:rPr>
          <w:b/>
        </w:rPr>
      </w:pPr>
      <w:r>
        <w:rPr>
          <w:b/>
          <w:noProof/>
        </w:rPr>
        <w:drawing>
          <wp:inline distT="0" distB="0" distL="0" distR="0" wp14:anchorId="60B29D40" wp14:editId="67327157">
            <wp:extent cx="4863584" cy="3657600"/>
            <wp:effectExtent l="0" t="0" r="0" b="0"/>
            <wp:docPr id="1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863584" cy="3657600"/>
                    </a:xfrm>
                    <a:prstGeom prst="rect">
                      <a:avLst/>
                    </a:prstGeom>
                    <a:noFill/>
                    <a:ln>
                      <a:noFill/>
                    </a:ln>
                  </pic:spPr>
                </pic:pic>
              </a:graphicData>
            </a:graphic>
          </wp:inline>
        </w:drawing>
      </w:r>
    </w:p>
    <w:p w14:paraId="77B6509F" w14:textId="77777777" w:rsidR="00B36F1D" w:rsidRDefault="00B36F1D" w:rsidP="00B36F1D">
      <w:pPr>
        <w:rPr>
          <w:b/>
        </w:rPr>
      </w:pPr>
    </w:p>
    <w:p w14:paraId="283FE5B0" w14:textId="77777777" w:rsidR="00B36F1D" w:rsidRPr="00F22104" w:rsidRDefault="00B36F1D" w:rsidP="00B36F1D">
      <w:pPr>
        <w:rPr>
          <w:sz w:val="20"/>
          <w:szCs w:val="20"/>
        </w:rPr>
      </w:pPr>
      <w:r>
        <w:rPr>
          <w:b/>
          <w:i/>
          <w:sz w:val="20"/>
          <w:szCs w:val="20"/>
          <w:u w:val="single"/>
        </w:rPr>
        <w:t>Credit Level:</w:t>
      </w:r>
      <w:r>
        <w:rPr>
          <w:sz w:val="20"/>
          <w:szCs w:val="20"/>
        </w:rPr>
        <w:t xml:space="preserve">  1 character field to define hierarchy of credit levels.</w:t>
      </w:r>
    </w:p>
    <w:p w14:paraId="365B6994" w14:textId="77777777" w:rsidR="00B36F1D" w:rsidRPr="00F22104" w:rsidRDefault="00B36F1D" w:rsidP="00B36F1D">
      <w:pPr>
        <w:rPr>
          <w:sz w:val="20"/>
          <w:szCs w:val="20"/>
        </w:rPr>
      </w:pPr>
      <w:r>
        <w:rPr>
          <w:b/>
          <w:i/>
          <w:sz w:val="20"/>
          <w:szCs w:val="20"/>
          <w:u w:val="single"/>
        </w:rPr>
        <w:t>Credit Level Description:</w:t>
      </w:r>
      <w:r>
        <w:rPr>
          <w:sz w:val="20"/>
          <w:szCs w:val="20"/>
        </w:rPr>
        <w:t xml:space="preserve">  Text description of level.</w:t>
      </w:r>
    </w:p>
    <w:p w14:paraId="6BEE2808" w14:textId="77777777" w:rsidR="00B36F1D" w:rsidRPr="00F22104" w:rsidRDefault="00B36F1D" w:rsidP="00B36F1D">
      <w:pPr>
        <w:rPr>
          <w:sz w:val="20"/>
          <w:szCs w:val="20"/>
        </w:rPr>
      </w:pPr>
      <w:r>
        <w:rPr>
          <w:b/>
          <w:i/>
          <w:sz w:val="20"/>
          <w:szCs w:val="20"/>
          <w:u w:val="single"/>
        </w:rPr>
        <w:t>Score From:</w:t>
      </w:r>
      <w:r>
        <w:rPr>
          <w:sz w:val="20"/>
          <w:szCs w:val="20"/>
        </w:rPr>
        <w:t xml:space="preserve">  Low score value that could be returned by credit bureau.</w:t>
      </w:r>
    </w:p>
    <w:p w14:paraId="2A82AFDF" w14:textId="77777777" w:rsidR="00B36F1D" w:rsidRPr="00F22104" w:rsidRDefault="00B36F1D" w:rsidP="00B36F1D">
      <w:pPr>
        <w:rPr>
          <w:sz w:val="20"/>
          <w:szCs w:val="20"/>
        </w:rPr>
      </w:pPr>
      <w:r>
        <w:rPr>
          <w:b/>
          <w:i/>
          <w:sz w:val="20"/>
          <w:szCs w:val="20"/>
          <w:u w:val="single"/>
        </w:rPr>
        <w:t>Score To:</w:t>
      </w:r>
      <w:r>
        <w:rPr>
          <w:sz w:val="20"/>
          <w:szCs w:val="20"/>
        </w:rPr>
        <w:t xml:space="preserve">  High score value that could be returned by credit bureau.</w:t>
      </w:r>
    </w:p>
    <w:p w14:paraId="72A1C651" w14:textId="77777777" w:rsidR="00B36F1D" w:rsidRDefault="00B36F1D" w:rsidP="00B36F1D">
      <w:pPr>
        <w:rPr>
          <w:sz w:val="20"/>
          <w:szCs w:val="20"/>
        </w:rPr>
      </w:pPr>
      <w:r>
        <w:rPr>
          <w:b/>
          <w:i/>
          <w:sz w:val="20"/>
          <w:szCs w:val="20"/>
          <w:u w:val="single"/>
        </w:rPr>
        <w:t>Deposit Amount:</w:t>
      </w:r>
      <w:r>
        <w:rPr>
          <w:sz w:val="20"/>
          <w:szCs w:val="20"/>
        </w:rPr>
        <w:t xml:space="preserve">  If a deposit should be collected for this level, enter the dollar amount.</w:t>
      </w:r>
    </w:p>
    <w:p w14:paraId="4341F621" w14:textId="77777777" w:rsidR="00B36F1D" w:rsidRDefault="00B36F1D" w:rsidP="00B36F1D">
      <w:pPr>
        <w:rPr>
          <w:sz w:val="20"/>
          <w:szCs w:val="20"/>
        </w:rPr>
      </w:pPr>
      <w:r w:rsidRPr="00ED037A">
        <w:rPr>
          <w:b/>
          <w:i/>
          <w:sz w:val="20"/>
          <w:szCs w:val="20"/>
          <w:u w:val="single"/>
        </w:rPr>
        <w:t>Action:</w:t>
      </w:r>
      <w:r>
        <w:rPr>
          <w:sz w:val="20"/>
          <w:szCs w:val="20"/>
        </w:rPr>
        <w:t xml:space="preserve">  Options:  </w:t>
      </w:r>
    </w:p>
    <w:p w14:paraId="548C2E9F" w14:textId="77777777" w:rsidR="00B36F1D" w:rsidRDefault="00B36F1D" w:rsidP="00B36F1D">
      <w:pPr>
        <w:numPr>
          <w:ilvl w:val="0"/>
          <w:numId w:val="22"/>
        </w:numPr>
        <w:rPr>
          <w:sz w:val="20"/>
          <w:szCs w:val="20"/>
        </w:rPr>
      </w:pPr>
      <w:r>
        <w:rPr>
          <w:sz w:val="20"/>
          <w:szCs w:val="20"/>
        </w:rPr>
        <w:t xml:space="preserve">Clear: allows the service order to continue with no interruption.  </w:t>
      </w:r>
    </w:p>
    <w:p w14:paraId="20E5736A" w14:textId="6A68F35A" w:rsidR="00B36F1D" w:rsidRDefault="00B36F1D" w:rsidP="00B36F1D">
      <w:pPr>
        <w:numPr>
          <w:ilvl w:val="0"/>
          <w:numId w:val="22"/>
        </w:numPr>
        <w:rPr>
          <w:sz w:val="20"/>
          <w:szCs w:val="20"/>
        </w:rPr>
      </w:pPr>
      <w:r>
        <w:rPr>
          <w:sz w:val="20"/>
          <w:szCs w:val="20"/>
        </w:rPr>
        <w:t xml:space="preserve">Warning: </w:t>
      </w:r>
      <w:proofErr w:type="gramStart"/>
      <w:r>
        <w:rPr>
          <w:sz w:val="20"/>
          <w:szCs w:val="20"/>
        </w:rPr>
        <w:t xml:space="preserve">pops up a dialog box with the customer’s credit rating (A, B, C, </w:t>
      </w:r>
      <w:proofErr w:type="spellStart"/>
      <w:r>
        <w:rPr>
          <w:sz w:val="20"/>
          <w:szCs w:val="20"/>
        </w:rPr>
        <w:t>etc</w:t>
      </w:r>
      <w:proofErr w:type="spellEnd"/>
      <w:r>
        <w:rPr>
          <w:sz w:val="20"/>
          <w:szCs w:val="20"/>
        </w:rPr>
        <w:t>)</w:t>
      </w:r>
      <w:r w:rsidR="0030344D">
        <w:rPr>
          <w:sz w:val="20"/>
          <w:szCs w:val="20"/>
        </w:rPr>
        <w:t>;</w:t>
      </w:r>
      <w:r>
        <w:rPr>
          <w:sz w:val="20"/>
          <w:szCs w:val="20"/>
        </w:rPr>
        <w:t xml:space="preserve"> but does</w:t>
      </w:r>
      <w:proofErr w:type="gramEnd"/>
      <w:r>
        <w:rPr>
          <w:sz w:val="20"/>
          <w:szCs w:val="20"/>
        </w:rPr>
        <w:t xml:space="preserve"> not restrict the user from continuing with the service order.  </w:t>
      </w:r>
    </w:p>
    <w:p w14:paraId="1D896155" w14:textId="77777777" w:rsidR="00B36F1D" w:rsidRDefault="00B36F1D" w:rsidP="00B36F1D">
      <w:pPr>
        <w:numPr>
          <w:ilvl w:val="0"/>
          <w:numId w:val="22"/>
        </w:numPr>
        <w:rPr>
          <w:sz w:val="20"/>
          <w:szCs w:val="20"/>
        </w:rPr>
      </w:pPr>
      <w:r>
        <w:rPr>
          <w:sz w:val="20"/>
          <w:szCs w:val="20"/>
        </w:rPr>
        <w:t>Secured: requires the customer meet a certain credit level for the service order to continue or requires a supervisor override to continue.</w:t>
      </w:r>
    </w:p>
    <w:p w14:paraId="3A67B9B8" w14:textId="0F529CDD" w:rsidR="00B36F1D" w:rsidRPr="00ED037A" w:rsidRDefault="00B36F1D" w:rsidP="00B36F1D">
      <w:pPr>
        <w:numPr>
          <w:ilvl w:val="0"/>
          <w:numId w:val="22"/>
        </w:numPr>
        <w:rPr>
          <w:sz w:val="20"/>
          <w:szCs w:val="20"/>
        </w:rPr>
      </w:pPr>
      <w:r>
        <w:rPr>
          <w:sz w:val="20"/>
          <w:szCs w:val="20"/>
        </w:rPr>
        <w:t xml:space="preserve">Default:  If no score is returned for a customer from the credit check, this allows the service order to continue without creating an </w:t>
      </w:r>
      <w:r w:rsidR="0030344D">
        <w:rPr>
          <w:sz w:val="20"/>
          <w:szCs w:val="20"/>
        </w:rPr>
        <w:t>error condition on the service order</w:t>
      </w:r>
      <w:r>
        <w:rPr>
          <w:sz w:val="20"/>
          <w:szCs w:val="20"/>
        </w:rPr>
        <w:t xml:space="preserve">. </w:t>
      </w:r>
      <w:r w:rsidR="0030344D" w:rsidRPr="0030344D">
        <w:rPr>
          <w:sz w:val="20"/>
          <w:szCs w:val="20"/>
        </w:rPr>
        <w:t>This would be required for</w:t>
      </w:r>
      <w:r w:rsidR="0030344D">
        <w:rPr>
          <w:sz w:val="20"/>
          <w:szCs w:val="20"/>
        </w:rPr>
        <w:t xml:space="preserve"> all clients </w:t>
      </w:r>
      <w:bookmarkStart w:id="231" w:name="_GoBack"/>
      <w:bookmarkEnd w:id="231"/>
      <w:r w:rsidR="0030344D" w:rsidRPr="0030344D">
        <w:rPr>
          <w:sz w:val="20"/>
          <w:szCs w:val="20"/>
        </w:rPr>
        <w:t>using the credit bureau interface; leave scores blank and set a high deposit amount that would alert the user to the condition</w:t>
      </w:r>
      <w:proofErr w:type="gramStart"/>
      <w:r w:rsidR="0030344D" w:rsidRPr="0030344D">
        <w:rPr>
          <w:sz w:val="20"/>
          <w:szCs w:val="20"/>
        </w:rPr>
        <w:t>.</w:t>
      </w:r>
      <w:r w:rsidRPr="0030344D">
        <w:rPr>
          <w:sz w:val="20"/>
          <w:szCs w:val="20"/>
        </w:rPr>
        <w:t>.</w:t>
      </w:r>
      <w:proofErr w:type="gramEnd"/>
    </w:p>
    <w:p w14:paraId="097BB8B0" w14:textId="77777777" w:rsidR="0030344D" w:rsidRDefault="0030344D" w:rsidP="00B36F1D">
      <w:pPr>
        <w:rPr>
          <w:b/>
          <w:i/>
          <w:sz w:val="20"/>
          <w:szCs w:val="20"/>
          <w:u w:val="single"/>
        </w:rPr>
      </w:pPr>
    </w:p>
    <w:p w14:paraId="2A330B7C" w14:textId="77777777" w:rsidR="0026398C" w:rsidRDefault="00B36F1D" w:rsidP="00B36F1D">
      <w:pPr>
        <w:rPr>
          <w:sz w:val="20"/>
          <w:szCs w:val="20"/>
        </w:rPr>
      </w:pPr>
      <w:r w:rsidRPr="00ED037A">
        <w:rPr>
          <w:b/>
          <w:i/>
          <w:sz w:val="20"/>
          <w:szCs w:val="20"/>
          <w:u w:val="single"/>
        </w:rPr>
        <w:t>Color:</w:t>
      </w:r>
      <w:r>
        <w:rPr>
          <w:sz w:val="20"/>
          <w:szCs w:val="20"/>
        </w:rPr>
        <w:t xml:space="preserve">  Attaches a color to the credit rating in the warning dialog. </w:t>
      </w:r>
    </w:p>
    <w:p w14:paraId="0282E169" w14:textId="77777777" w:rsidR="0026398C" w:rsidRDefault="0026398C" w:rsidP="0026398C">
      <w:pPr>
        <w:pStyle w:val="PSAText"/>
      </w:pPr>
      <w:r w:rsidRPr="001276BF">
        <w:rPr>
          <w:b/>
          <w:i/>
          <w:u w:val="single"/>
        </w:rPr>
        <w:t>Maximum Installment Amount:</w:t>
      </w:r>
      <w:r>
        <w:t xml:space="preserve">  This is the maximum balance allowed for this credit level when selling equipment in installments.  This is set for the entire account.  So if the amount is set for $ 750.00 then you could not sell two handsets on installment if each handset sold for 500.00.</w:t>
      </w:r>
    </w:p>
    <w:p w14:paraId="25A477FF" w14:textId="77777777" w:rsidR="0026398C" w:rsidRDefault="0026398C" w:rsidP="0026398C">
      <w:pPr>
        <w:pStyle w:val="PSAText"/>
      </w:pPr>
      <w:r w:rsidRPr="001276BF">
        <w:rPr>
          <w:b/>
          <w:i/>
          <w:u w:val="single"/>
        </w:rPr>
        <w:t>Maximum Installments Per Account:</w:t>
      </w:r>
      <w:r>
        <w:t xml:space="preserve">  This determines how many installment schedules are allowed for an individual account with this credit level.  </w:t>
      </w:r>
    </w:p>
    <w:p w14:paraId="384C9864" w14:textId="034C56D0" w:rsidR="00B36F1D" w:rsidRPr="00ED037A" w:rsidRDefault="00B36F1D" w:rsidP="00B36F1D">
      <w:pPr>
        <w:rPr>
          <w:sz w:val="20"/>
          <w:szCs w:val="20"/>
        </w:rPr>
      </w:pPr>
      <w:r>
        <w:rPr>
          <w:sz w:val="20"/>
          <w:szCs w:val="20"/>
        </w:rPr>
        <w:lastRenderedPageBreak/>
        <w:t xml:space="preserve"> </w:t>
      </w:r>
    </w:p>
    <w:p w14:paraId="6D7F1848" w14:textId="77777777" w:rsidR="00B36F1D" w:rsidRPr="0064190C" w:rsidRDefault="00B36F1D" w:rsidP="00B36F1D">
      <w:pPr>
        <w:rPr>
          <w:b/>
          <w:i/>
          <w:sz w:val="20"/>
          <w:szCs w:val="20"/>
          <w:u w:val="single"/>
        </w:rPr>
      </w:pPr>
    </w:p>
    <w:p w14:paraId="60EBCF33" w14:textId="77777777" w:rsidR="00B36F1D" w:rsidRPr="00696762" w:rsidRDefault="00B36F1D" w:rsidP="00B36F1D">
      <w:pPr>
        <w:pStyle w:val="PSAHeading2"/>
      </w:pPr>
      <w:bookmarkStart w:id="232" w:name="_Toc238379781"/>
      <w:bookmarkStart w:id="233" w:name="_Toc322778688"/>
      <w:r>
        <w:t>P</w:t>
      </w:r>
      <w:r w:rsidRPr="00696762">
        <w:t>oint of Sale Drawers</w:t>
      </w:r>
      <w:bookmarkEnd w:id="232"/>
      <w:bookmarkEnd w:id="233"/>
    </w:p>
    <w:p w14:paraId="5178B81C" w14:textId="77777777" w:rsidR="00B36F1D" w:rsidRPr="00624C02" w:rsidRDefault="00B36F1D" w:rsidP="00B36F1D">
      <w:pPr>
        <w:outlineLvl w:val="0"/>
        <w:rPr>
          <w:sz w:val="8"/>
        </w:rPr>
      </w:pPr>
    </w:p>
    <w:p w14:paraId="1F3BE92F" w14:textId="77777777" w:rsidR="00B36F1D" w:rsidRPr="00624C02" w:rsidRDefault="00B36F1D" w:rsidP="00B36F1D">
      <w:pPr>
        <w:rPr>
          <w:b/>
          <w:sz w:val="20"/>
          <w:szCs w:val="28"/>
        </w:rPr>
      </w:pPr>
    </w:p>
    <w:p w14:paraId="586D6FD6" w14:textId="77777777" w:rsidR="00B36F1D" w:rsidRDefault="00627F1C" w:rsidP="00B36F1D">
      <w:pPr>
        <w:rPr>
          <w:b/>
          <w:sz w:val="28"/>
          <w:szCs w:val="28"/>
        </w:rPr>
      </w:pPr>
      <w:r>
        <w:rPr>
          <w:b/>
          <w:noProof/>
          <w:sz w:val="28"/>
          <w:szCs w:val="28"/>
        </w:rPr>
        <w:drawing>
          <wp:inline distT="0" distB="0" distL="0" distR="0" wp14:anchorId="417BB5C5" wp14:editId="41F92EF1">
            <wp:extent cx="4815840" cy="3657600"/>
            <wp:effectExtent l="25400" t="0" r="1016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75"/>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796854AF" w14:textId="77777777" w:rsidR="00B36F1D" w:rsidRPr="00624C02" w:rsidRDefault="00B36F1D" w:rsidP="00B36F1D">
      <w:pPr>
        <w:rPr>
          <w:sz w:val="14"/>
          <w:szCs w:val="20"/>
        </w:rPr>
      </w:pPr>
    </w:p>
    <w:p w14:paraId="3285A5A7" w14:textId="77777777" w:rsidR="00B36F1D" w:rsidRDefault="00B36F1D" w:rsidP="00B36F1D">
      <w:pPr>
        <w:rPr>
          <w:sz w:val="20"/>
          <w:szCs w:val="20"/>
        </w:rPr>
      </w:pPr>
      <w:r>
        <w:rPr>
          <w:b/>
          <w:i/>
          <w:sz w:val="20"/>
          <w:szCs w:val="20"/>
          <w:u w:val="single"/>
        </w:rPr>
        <w:t>Drawer Name:</w:t>
      </w:r>
      <w:r>
        <w:rPr>
          <w:sz w:val="20"/>
          <w:szCs w:val="20"/>
        </w:rPr>
        <w:t xml:space="preserve">  Text description of the drawer.</w:t>
      </w:r>
    </w:p>
    <w:p w14:paraId="4C30B6AF" w14:textId="77777777" w:rsidR="00B36F1D" w:rsidRPr="002D3E92" w:rsidRDefault="00B36F1D" w:rsidP="00B36F1D">
      <w:pPr>
        <w:rPr>
          <w:sz w:val="20"/>
          <w:szCs w:val="20"/>
        </w:rPr>
      </w:pPr>
      <w:r w:rsidRPr="002D3E92">
        <w:rPr>
          <w:b/>
          <w:i/>
          <w:sz w:val="20"/>
          <w:szCs w:val="20"/>
          <w:u w:val="single"/>
        </w:rPr>
        <w:t>Inventory Company:</w:t>
      </w:r>
      <w:r>
        <w:rPr>
          <w:b/>
          <w:i/>
          <w:sz w:val="20"/>
          <w:szCs w:val="20"/>
          <w:u w:val="single"/>
        </w:rPr>
        <w:t xml:space="preserve"> </w:t>
      </w:r>
      <w:r>
        <w:rPr>
          <w:sz w:val="20"/>
          <w:szCs w:val="20"/>
        </w:rPr>
        <w:t>If you have multiple companies that contain inventory, select the appropriate company.</w:t>
      </w:r>
    </w:p>
    <w:p w14:paraId="03DD2833" w14:textId="77777777" w:rsidR="00B36F1D" w:rsidRPr="003C2C6E" w:rsidRDefault="00B36F1D" w:rsidP="00B36F1D">
      <w:pPr>
        <w:rPr>
          <w:sz w:val="20"/>
          <w:szCs w:val="20"/>
        </w:rPr>
      </w:pPr>
      <w:r>
        <w:rPr>
          <w:b/>
          <w:i/>
          <w:sz w:val="20"/>
          <w:szCs w:val="20"/>
          <w:u w:val="single"/>
        </w:rPr>
        <w:t>Inventory Location:</w:t>
      </w:r>
      <w:r>
        <w:rPr>
          <w:sz w:val="20"/>
          <w:szCs w:val="20"/>
        </w:rPr>
        <w:t xml:space="preserve">  Defines the inventory location from which items will be pulled.</w:t>
      </w:r>
    </w:p>
    <w:p w14:paraId="565BF116" w14:textId="77777777" w:rsidR="00B36F1D" w:rsidRPr="003C2C6E" w:rsidRDefault="00B36F1D" w:rsidP="00B36F1D">
      <w:pPr>
        <w:rPr>
          <w:sz w:val="20"/>
          <w:szCs w:val="20"/>
        </w:rPr>
      </w:pPr>
      <w:r>
        <w:rPr>
          <w:b/>
          <w:i/>
          <w:sz w:val="20"/>
          <w:szCs w:val="20"/>
          <w:u w:val="single"/>
        </w:rPr>
        <w:t>Inventory Return Location:</w:t>
      </w:r>
      <w:r>
        <w:rPr>
          <w:sz w:val="20"/>
          <w:szCs w:val="20"/>
        </w:rPr>
        <w:t xml:space="preserve">  Defines the location where customer-returned items will be placed.</w:t>
      </w:r>
    </w:p>
    <w:p w14:paraId="203CBA8D" w14:textId="77777777" w:rsidR="00B36F1D" w:rsidRDefault="00B36F1D" w:rsidP="00B36F1D">
      <w:pPr>
        <w:rPr>
          <w:sz w:val="20"/>
          <w:szCs w:val="20"/>
        </w:rPr>
      </w:pPr>
      <w:r>
        <w:rPr>
          <w:b/>
          <w:i/>
          <w:sz w:val="20"/>
          <w:szCs w:val="20"/>
          <w:u w:val="single"/>
        </w:rPr>
        <w:t>Default Market:</w:t>
      </w:r>
      <w:r>
        <w:rPr>
          <w:sz w:val="20"/>
          <w:szCs w:val="20"/>
        </w:rPr>
        <w:t xml:space="preserve">  If your company has markets, define the market in which the drawer resides.</w:t>
      </w:r>
    </w:p>
    <w:p w14:paraId="54CD79BB" w14:textId="77777777" w:rsidR="00B36F1D" w:rsidRPr="002D3E92" w:rsidRDefault="00B36F1D" w:rsidP="00B36F1D">
      <w:pPr>
        <w:rPr>
          <w:sz w:val="20"/>
          <w:szCs w:val="20"/>
        </w:rPr>
      </w:pPr>
      <w:r>
        <w:rPr>
          <w:b/>
          <w:i/>
          <w:sz w:val="20"/>
          <w:szCs w:val="20"/>
          <w:u w:val="single"/>
        </w:rPr>
        <w:t>Credit Card Merchant ID:</w:t>
      </w:r>
      <w:r>
        <w:rPr>
          <w:sz w:val="20"/>
          <w:szCs w:val="20"/>
        </w:rPr>
        <w:t xml:space="preserve">  If not set up on Market definition, enter the credit card processing merchant ID related to this drawer.</w:t>
      </w:r>
    </w:p>
    <w:p w14:paraId="69C3D1D9" w14:textId="77777777" w:rsidR="00B36F1D" w:rsidRDefault="00B36F1D" w:rsidP="00B36F1D">
      <w:pPr>
        <w:outlineLvl w:val="0"/>
        <w:rPr>
          <w:b/>
          <w:i/>
          <w:sz w:val="20"/>
          <w:szCs w:val="20"/>
          <w:u w:val="single"/>
        </w:rPr>
      </w:pPr>
      <w:r>
        <w:rPr>
          <w:b/>
          <w:i/>
          <w:sz w:val="20"/>
          <w:szCs w:val="20"/>
          <w:u w:val="single"/>
        </w:rPr>
        <w:t>Settings:</w:t>
      </w:r>
    </w:p>
    <w:p w14:paraId="185666A6" w14:textId="77777777" w:rsidR="00B36F1D" w:rsidRPr="003C2C6E" w:rsidRDefault="00B36F1D" w:rsidP="00B36F1D">
      <w:pPr>
        <w:ind w:left="720"/>
        <w:rPr>
          <w:sz w:val="20"/>
          <w:szCs w:val="20"/>
        </w:rPr>
      </w:pPr>
      <w:r>
        <w:rPr>
          <w:b/>
          <w:i/>
          <w:sz w:val="20"/>
          <w:szCs w:val="20"/>
          <w:u w:val="single"/>
        </w:rPr>
        <w:t>Drawer Status:</w:t>
      </w:r>
      <w:r>
        <w:rPr>
          <w:sz w:val="20"/>
          <w:szCs w:val="20"/>
        </w:rPr>
        <w:t xml:space="preserve">  </w:t>
      </w:r>
      <w:r w:rsidRPr="00543BF5">
        <w:rPr>
          <w:i/>
          <w:sz w:val="20"/>
          <w:szCs w:val="20"/>
        </w:rPr>
        <w:t>Open</w:t>
      </w:r>
      <w:r>
        <w:rPr>
          <w:sz w:val="20"/>
          <w:szCs w:val="20"/>
        </w:rPr>
        <w:t xml:space="preserve"> or </w:t>
      </w:r>
      <w:r>
        <w:rPr>
          <w:i/>
          <w:sz w:val="20"/>
          <w:szCs w:val="20"/>
        </w:rPr>
        <w:t>C</w:t>
      </w:r>
      <w:r w:rsidRPr="00543BF5">
        <w:rPr>
          <w:i/>
          <w:sz w:val="20"/>
          <w:szCs w:val="20"/>
        </w:rPr>
        <w:t>losed</w:t>
      </w:r>
      <w:r>
        <w:rPr>
          <w:i/>
          <w:sz w:val="20"/>
          <w:szCs w:val="20"/>
        </w:rPr>
        <w:t xml:space="preserve"> - </w:t>
      </w:r>
      <w:r>
        <w:rPr>
          <w:sz w:val="20"/>
          <w:szCs w:val="20"/>
        </w:rPr>
        <w:t xml:space="preserve">If the drawer is in the middle of a transaction, then the drawer will be closed to new transactions until it is complete.  Occasionally the drawer may be left open if a transaction does not complete due to error.  You must change the status to </w:t>
      </w:r>
      <w:proofErr w:type="gramStart"/>
      <w:r>
        <w:rPr>
          <w:i/>
          <w:sz w:val="20"/>
          <w:szCs w:val="20"/>
        </w:rPr>
        <w:t>Op</w:t>
      </w:r>
      <w:r w:rsidRPr="00543BF5">
        <w:rPr>
          <w:i/>
          <w:sz w:val="20"/>
          <w:szCs w:val="20"/>
        </w:rPr>
        <w:t>en</w:t>
      </w:r>
      <w:proofErr w:type="gramEnd"/>
      <w:r>
        <w:rPr>
          <w:sz w:val="20"/>
          <w:szCs w:val="20"/>
        </w:rPr>
        <w:t xml:space="preserve"> to access the drawer for further transactions. </w:t>
      </w:r>
    </w:p>
    <w:p w14:paraId="45ACA899" w14:textId="77777777" w:rsidR="00B36F1D" w:rsidRPr="00067CBE" w:rsidRDefault="00B36F1D" w:rsidP="00B36F1D">
      <w:pPr>
        <w:rPr>
          <w:sz w:val="20"/>
          <w:szCs w:val="20"/>
        </w:rPr>
      </w:pPr>
      <w:r>
        <w:rPr>
          <w:b/>
          <w:i/>
          <w:sz w:val="20"/>
          <w:szCs w:val="20"/>
        </w:rPr>
        <w:tab/>
      </w:r>
      <w:r>
        <w:rPr>
          <w:b/>
          <w:i/>
          <w:sz w:val="20"/>
          <w:szCs w:val="20"/>
          <w:u w:val="single"/>
        </w:rPr>
        <w:t>Beginning Balance:</w:t>
      </w:r>
      <w:r>
        <w:rPr>
          <w:sz w:val="20"/>
          <w:szCs w:val="20"/>
        </w:rPr>
        <w:t xml:space="preserve">  Balance at the beginning of shift.</w:t>
      </w:r>
    </w:p>
    <w:p w14:paraId="0BCCDB90" w14:textId="77777777" w:rsidR="00B36F1D" w:rsidRPr="00067CBE" w:rsidRDefault="00B36F1D" w:rsidP="00B36F1D">
      <w:pPr>
        <w:ind w:left="720"/>
        <w:outlineLvl w:val="0"/>
        <w:rPr>
          <w:sz w:val="20"/>
          <w:szCs w:val="20"/>
        </w:rPr>
      </w:pPr>
      <w:r>
        <w:rPr>
          <w:b/>
          <w:i/>
          <w:sz w:val="20"/>
          <w:szCs w:val="20"/>
          <w:u w:val="single"/>
        </w:rPr>
        <w:t>Amount that can be paid from the Drawer at one time:</w:t>
      </w:r>
      <w:r>
        <w:rPr>
          <w:sz w:val="20"/>
          <w:szCs w:val="20"/>
        </w:rPr>
        <w:t xml:space="preserve">  Maximum amount allow as a cash return or change. </w:t>
      </w:r>
    </w:p>
    <w:p w14:paraId="4D0FDEF4" w14:textId="77777777" w:rsidR="00B36F1D" w:rsidRDefault="00B36F1D" w:rsidP="00B36F1D">
      <w:pPr>
        <w:ind w:left="720"/>
        <w:rPr>
          <w:sz w:val="20"/>
          <w:szCs w:val="20"/>
        </w:rPr>
      </w:pPr>
      <w:r>
        <w:rPr>
          <w:b/>
          <w:i/>
          <w:sz w:val="20"/>
          <w:szCs w:val="20"/>
          <w:u w:val="single"/>
        </w:rPr>
        <w:t>Days allowed for a check to clear:</w:t>
      </w:r>
      <w:r>
        <w:rPr>
          <w:sz w:val="20"/>
          <w:szCs w:val="20"/>
        </w:rPr>
        <w:t xml:space="preserve">  Enter the number of days </w:t>
      </w:r>
      <w:r>
        <w:rPr>
          <w:sz w:val="19"/>
          <w:szCs w:val="19"/>
        </w:rPr>
        <w:t xml:space="preserve">needed for </w:t>
      </w:r>
      <w:r>
        <w:rPr>
          <w:sz w:val="20"/>
          <w:szCs w:val="20"/>
        </w:rPr>
        <w:t>a check to clear before allowing a return.</w:t>
      </w:r>
    </w:p>
    <w:p w14:paraId="74E926F5" w14:textId="77777777" w:rsidR="00B36F1D" w:rsidRPr="00067CBE" w:rsidRDefault="00B36F1D" w:rsidP="00B36F1D">
      <w:pPr>
        <w:ind w:left="720"/>
        <w:rPr>
          <w:sz w:val="20"/>
          <w:szCs w:val="20"/>
        </w:rPr>
      </w:pPr>
      <w:r>
        <w:rPr>
          <w:b/>
          <w:i/>
          <w:sz w:val="20"/>
          <w:szCs w:val="20"/>
          <w:u w:val="single"/>
        </w:rPr>
        <w:t>GL Accounts:</w:t>
      </w:r>
      <w:r>
        <w:rPr>
          <w:sz w:val="20"/>
          <w:szCs w:val="20"/>
        </w:rPr>
        <w:t xml:space="preserve"> Not used at this time.</w:t>
      </w:r>
    </w:p>
    <w:p w14:paraId="2F88698F" w14:textId="77777777" w:rsidR="00B36F1D" w:rsidRPr="00624C02" w:rsidRDefault="00B36F1D" w:rsidP="00B36F1D">
      <w:pPr>
        <w:rPr>
          <w:b/>
          <w:i/>
          <w:sz w:val="14"/>
          <w:szCs w:val="20"/>
          <w:u w:val="single"/>
        </w:rPr>
      </w:pPr>
    </w:p>
    <w:p w14:paraId="1F4663CD" w14:textId="77777777" w:rsidR="00B36F1D" w:rsidRDefault="00B36F1D" w:rsidP="00B36F1D">
      <w:pPr>
        <w:outlineLvl w:val="0"/>
        <w:rPr>
          <w:b/>
          <w:sz w:val="20"/>
          <w:szCs w:val="20"/>
        </w:rPr>
      </w:pPr>
      <w:r>
        <w:rPr>
          <w:b/>
          <w:sz w:val="20"/>
          <w:szCs w:val="20"/>
        </w:rPr>
        <w:t>Receipt Tab</w:t>
      </w:r>
    </w:p>
    <w:p w14:paraId="6A6F6292" w14:textId="77777777" w:rsidR="00B36F1D" w:rsidRPr="00782492" w:rsidRDefault="00B36F1D" w:rsidP="00B36F1D">
      <w:pPr>
        <w:rPr>
          <w:sz w:val="20"/>
          <w:szCs w:val="20"/>
        </w:rPr>
      </w:pPr>
      <w:r>
        <w:rPr>
          <w:b/>
          <w:sz w:val="20"/>
          <w:szCs w:val="20"/>
        </w:rPr>
        <w:tab/>
      </w:r>
      <w:r w:rsidRPr="00EE4323">
        <w:rPr>
          <w:b/>
          <w:i/>
          <w:sz w:val="20"/>
          <w:szCs w:val="20"/>
          <w:u w:val="single"/>
        </w:rPr>
        <w:t>Customer Service Email:</w:t>
      </w:r>
      <w:r>
        <w:rPr>
          <w:sz w:val="20"/>
          <w:szCs w:val="20"/>
        </w:rPr>
        <w:t xml:space="preserve">  Email to display on receipt.</w:t>
      </w:r>
    </w:p>
    <w:p w14:paraId="4E257698" w14:textId="77777777" w:rsidR="00B36F1D" w:rsidRDefault="00B36F1D" w:rsidP="00B36F1D">
      <w:pPr>
        <w:rPr>
          <w:sz w:val="20"/>
          <w:szCs w:val="20"/>
        </w:rPr>
      </w:pPr>
      <w:r>
        <w:rPr>
          <w:b/>
          <w:sz w:val="20"/>
          <w:szCs w:val="20"/>
        </w:rPr>
        <w:tab/>
      </w:r>
      <w:r w:rsidRPr="00EE4323">
        <w:rPr>
          <w:b/>
          <w:i/>
          <w:sz w:val="20"/>
          <w:szCs w:val="20"/>
          <w:u w:val="single"/>
        </w:rPr>
        <w:t>Customer Service Phone:</w:t>
      </w:r>
      <w:r>
        <w:rPr>
          <w:sz w:val="20"/>
          <w:szCs w:val="20"/>
        </w:rPr>
        <w:t xml:space="preserve">  Phone number to display on receipt.</w:t>
      </w:r>
    </w:p>
    <w:p w14:paraId="0E439338" w14:textId="77777777" w:rsidR="00B36F1D" w:rsidRDefault="00B36F1D" w:rsidP="00B36F1D">
      <w:pPr>
        <w:rPr>
          <w:sz w:val="20"/>
          <w:szCs w:val="20"/>
        </w:rPr>
      </w:pPr>
    </w:p>
    <w:p w14:paraId="51737155" w14:textId="77777777" w:rsidR="00B36F1D" w:rsidRDefault="00B36F1D" w:rsidP="00B36F1D">
      <w:pPr>
        <w:rPr>
          <w:b/>
          <w:sz w:val="20"/>
          <w:szCs w:val="20"/>
        </w:rPr>
      </w:pPr>
      <w:r>
        <w:rPr>
          <w:b/>
          <w:sz w:val="20"/>
          <w:szCs w:val="20"/>
        </w:rPr>
        <w:t xml:space="preserve">Taxes Tab – </w:t>
      </w:r>
      <w:r w:rsidRPr="00782492">
        <w:rPr>
          <w:sz w:val="20"/>
          <w:szCs w:val="20"/>
        </w:rPr>
        <w:t>this establishes the tax percentages for purchases on the drawer.</w:t>
      </w:r>
    </w:p>
    <w:p w14:paraId="54CFA73D" w14:textId="77777777" w:rsidR="00B36F1D" w:rsidRPr="00782492" w:rsidRDefault="00B36F1D" w:rsidP="00B36F1D">
      <w:pPr>
        <w:rPr>
          <w:sz w:val="20"/>
          <w:szCs w:val="20"/>
        </w:rPr>
      </w:pPr>
      <w:r>
        <w:rPr>
          <w:b/>
          <w:sz w:val="20"/>
          <w:szCs w:val="20"/>
        </w:rPr>
        <w:tab/>
      </w:r>
      <w:r w:rsidRPr="00EE4323">
        <w:rPr>
          <w:b/>
          <w:i/>
          <w:sz w:val="20"/>
          <w:szCs w:val="20"/>
          <w:u w:val="single"/>
        </w:rPr>
        <w:t>City Code:</w:t>
      </w:r>
      <w:r>
        <w:rPr>
          <w:sz w:val="20"/>
          <w:szCs w:val="20"/>
        </w:rPr>
        <w:t xml:space="preserve">  Select the city code for the drawer.</w:t>
      </w:r>
    </w:p>
    <w:p w14:paraId="3D4FB570" w14:textId="77777777" w:rsidR="00B36F1D" w:rsidRPr="00782492" w:rsidRDefault="00B36F1D" w:rsidP="00B36F1D">
      <w:r>
        <w:rPr>
          <w:b/>
          <w:sz w:val="20"/>
          <w:szCs w:val="20"/>
        </w:rPr>
        <w:tab/>
      </w:r>
      <w:r w:rsidRPr="00EE4323">
        <w:rPr>
          <w:b/>
          <w:i/>
          <w:sz w:val="20"/>
          <w:szCs w:val="20"/>
          <w:u w:val="single"/>
        </w:rPr>
        <w:t>County Code:</w:t>
      </w:r>
      <w:r>
        <w:t xml:space="preserve">  </w:t>
      </w:r>
      <w:r>
        <w:rPr>
          <w:sz w:val="20"/>
          <w:szCs w:val="20"/>
        </w:rPr>
        <w:t>Select the county code for the drawer.</w:t>
      </w:r>
    </w:p>
    <w:p w14:paraId="35F06134" w14:textId="77777777" w:rsidR="00B36F1D" w:rsidRPr="00782492" w:rsidRDefault="00B36F1D" w:rsidP="00B36F1D">
      <w:pPr>
        <w:rPr>
          <w:sz w:val="20"/>
          <w:szCs w:val="20"/>
        </w:rPr>
      </w:pPr>
      <w:r>
        <w:rPr>
          <w:b/>
          <w:sz w:val="20"/>
          <w:szCs w:val="20"/>
        </w:rPr>
        <w:tab/>
      </w:r>
      <w:r w:rsidRPr="00EE4323">
        <w:rPr>
          <w:b/>
          <w:i/>
          <w:sz w:val="20"/>
          <w:szCs w:val="20"/>
          <w:u w:val="single"/>
        </w:rPr>
        <w:t>State Code:</w:t>
      </w:r>
      <w:r>
        <w:rPr>
          <w:sz w:val="20"/>
          <w:szCs w:val="20"/>
        </w:rPr>
        <w:t xml:space="preserve">  Select the state code for the drawer.</w:t>
      </w:r>
    </w:p>
    <w:p w14:paraId="61CDE7B9" w14:textId="77777777" w:rsidR="00B36F1D" w:rsidRDefault="00B36F1D" w:rsidP="00B36F1D">
      <w:pPr>
        <w:ind w:left="720"/>
        <w:rPr>
          <w:sz w:val="20"/>
          <w:szCs w:val="20"/>
        </w:rPr>
      </w:pPr>
      <w:r w:rsidRPr="00EE4323">
        <w:rPr>
          <w:b/>
          <w:i/>
          <w:sz w:val="20"/>
          <w:szCs w:val="20"/>
          <w:u w:val="single"/>
        </w:rPr>
        <w:lastRenderedPageBreak/>
        <w:t>Miscellaneous Taxes:</w:t>
      </w:r>
      <w:r>
        <w:rPr>
          <w:sz w:val="20"/>
          <w:szCs w:val="20"/>
        </w:rPr>
        <w:t xml:space="preserve">  If any miscellaneous taxes apply to Point of Sale transactions, select from the available drop-downs.</w:t>
      </w:r>
    </w:p>
    <w:p w14:paraId="333F8A43" w14:textId="77777777" w:rsidR="00B36F1D" w:rsidRDefault="00B36F1D" w:rsidP="00B36F1D">
      <w:pPr>
        <w:rPr>
          <w:b/>
          <w:i/>
          <w:sz w:val="20"/>
          <w:szCs w:val="20"/>
          <w:u w:val="single"/>
        </w:rPr>
      </w:pPr>
    </w:p>
    <w:p w14:paraId="27A7EEF4" w14:textId="77777777" w:rsidR="00B36F1D" w:rsidRDefault="00627F1C" w:rsidP="00B36F1D">
      <w:pPr>
        <w:rPr>
          <w:sz w:val="20"/>
          <w:szCs w:val="20"/>
        </w:rPr>
      </w:pPr>
      <w:r>
        <w:rPr>
          <w:noProof/>
          <w:sz w:val="20"/>
          <w:szCs w:val="20"/>
        </w:rPr>
        <w:drawing>
          <wp:inline distT="0" distB="0" distL="0" distR="0" wp14:anchorId="0F8AAE5E" wp14:editId="56500551">
            <wp:extent cx="4815840" cy="3657600"/>
            <wp:effectExtent l="25400" t="0" r="1016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6"/>
                    <a:srcRect/>
                    <a:stretch>
                      <a:fillRect/>
                    </a:stretch>
                  </pic:blipFill>
                  <pic:spPr bwMode="auto">
                    <a:xfrm>
                      <a:off x="0" y="0"/>
                      <a:ext cx="4815840" cy="3657600"/>
                    </a:xfrm>
                    <a:prstGeom prst="rect">
                      <a:avLst/>
                    </a:prstGeom>
                    <a:noFill/>
                    <a:ln w="9525">
                      <a:noFill/>
                      <a:miter lim="800000"/>
                      <a:headEnd/>
                      <a:tailEnd/>
                    </a:ln>
                  </pic:spPr>
                </pic:pic>
              </a:graphicData>
            </a:graphic>
          </wp:inline>
        </w:drawing>
      </w:r>
    </w:p>
    <w:p w14:paraId="7086CC79" w14:textId="77777777" w:rsidR="00B36F1D" w:rsidRDefault="00B36F1D" w:rsidP="00B36F1D">
      <w:pPr>
        <w:rPr>
          <w:sz w:val="20"/>
          <w:szCs w:val="20"/>
        </w:rPr>
      </w:pPr>
    </w:p>
    <w:p w14:paraId="7E5F22E2" w14:textId="77777777" w:rsidR="00B36F1D" w:rsidRDefault="00B36F1D" w:rsidP="00B36F1D">
      <w:pPr>
        <w:rPr>
          <w:b/>
          <w:sz w:val="10"/>
          <w:szCs w:val="20"/>
        </w:rPr>
      </w:pPr>
    </w:p>
    <w:p w14:paraId="22CA2BB8" w14:textId="77777777" w:rsidR="00B36F1D" w:rsidRDefault="00B36F1D" w:rsidP="00B36F1D">
      <w:pPr>
        <w:outlineLvl w:val="0"/>
        <w:rPr>
          <w:b/>
          <w:sz w:val="20"/>
          <w:szCs w:val="20"/>
        </w:rPr>
      </w:pPr>
      <w:r>
        <w:rPr>
          <w:b/>
          <w:sz w:val="20"/>
          <w:szCs w:val="20"/>
        </w:rPr>
        <w:t>Users Tab</w:t>
      </w:r>
      <w:r>
        <w:rPr>
          <w:b/>
          <w:sz w:val="20"/>
          <w:szCs w:val="20"/>
        </w:rPr>
        <w:tab/>
      </w:r>
    </w:p>
    <w:p w14:paraId="40FBEFCF" w14:textId="77777777" w:rsidR="00B36F1D" w:rsidRPr="00E97778" w:rsidRDefault="00B36F1D" w:rsidP="00B36F1D">
      <w:pPr>
        <w:outlineLvl w:val="0"/>
        <w:rPr>
          <w:sz w:val="20"/>
          <w:szCs w:val="20"/>
        </w:rPr>
      </w:pPr>
      <w:r>
        <w:rPr>
          <w:b/>
          <w:sz w:val="20"/>
          <w:szCs w:val="20"/>
        </w:rPr>
        <w:tab/>
      </w:r>
      <w:r w:rsidRPr="00E97778">
        <w:rPr>
          <w:b/>
          <w:i/>
          <w:sz w:val="20"/>
          <w:szCs w:val="20"/>
          <w:u w:val="single"/>
        </w:rPr>
        <w:t>Selection of Users to access drawer</w:t>
      </w:r>
      <w:r w:rsidRPr="00E97778">
        <w:rPr>
          <w:sz w:val="20"/>
          <w:szCs w:val="20"/>
        </w:rPr>
        <w:t xml:space="preserve">:  </w:t>
      </w:r>
      <w:r>
        <w:rPr>
          <w:sz w:val="20"/>
          <w:szCs w:val="20"/>
        </w:rPr>
        <w:t>Select user ID(s) that will have access to the drawer.</w:t>
      </w:r>
    </w:p>
    <w:p w14:paraId="1C2BBA5C" w14:textId="77777777" w:rsidR="00B36F1D" w:rsidRDefault="00B36F1D" w:rsidP="00B36F1D">
      <w:pPr>
        <w:outlineLvl w:val="0"/>
        <w:rPr>
          <w:b/>
          <w:sz w:val="28"/>
          <w:szCs w:val="28"/>
        </w:rPr>
      </w:pPr>
      <w:bookmarkStart w:id="234" w:name="_Toc189633068"/>
      <w:bookmarkStart w:id="235" w:name="_Toc238379782"/>
    </w:p>
    <w:p w14:paraId="54990CF3" w14:textId="77777777" w:rsidR="00B36F1D" w:rsidRDefault="00627F1C" w:rsidP="00B36F1D">
      <w:pPr>
        <w:outlineLvl w:val="0"/>
        <w:rPr>
          <w:b/>
          <w:sz w:val="28"/>
          <w:szCs w:val="28"/>
        </w:rPr>
      </w:pPr>
      <w:r>
        <w:rPr>
          <w:noProof/>
          <w:sz w:val="20"/>
          <w:szCs w:val="20"/>
        </w:rPr>
        <w:lastRenderedPageBreak/>
        <w:drawing>
          <wp:inline distT="0" distB="0" distL="0" distR="0" wp14:anchorId="56E8E4F8" wp14:editId="3FA4D131">
            <wp:extent cx="4805680" cy="3657600"/>
            <wp:effectExtent l="2540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7"/>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319C41BC" w14:textId="77777777" w:rsidR="0026398C" w:rsidRDefault="0026398C" w:rsidP="00B36F1D">
      <w:pPr>
        <w:pStyle w:val="PSAHeading2"/>
      </w:pPr>
    </w:p>
    <w:p w14:paraId="5F87EFFF" w14:textId="6F9CD0C7" w:rsidR="00BF03D6" w:rsidRDefault="00BF03D6" w:rsidP="00B36F1D">
      <w:pPr>
        <w:pStyle w:val="PSAHeading2"/>
      </w:pPr>
      <w:bookmarkStart w:id="236" w:name="_Toc322778689"/>
      <w:r>
        <w:t>Tendered Types</w:t>
      </w:r>
      <w:bookmarkEnd w:id="236"/>
    </w:p>
    <w:p w14:paraId="6CA0CB1C" w14:textId="1BD61F32" w:rsidR="00BF03D6" w:rsidRDefault="00786219" w:rsidP="00BF03D6">
      <w:pPr>
        <w:pStyle w:val="PSAText"/>
      </w:pPr>
      <w:r>
        <w:t>Tendered T</w:t>
      </w:r>
      <w:r w:rsidR="00BF03D6">
        <w:t xml:space="preserve">ype defines what </w:t>
      </w:r>
      <w:r>
        <w:t xml:space="preserve">fields are shown on the </w:t>
      </w:r>
      <w:r w:rsidR="00BF03D6">
        <w:t xml:space="preserve">Tendered Amount </w:t>
      </w:r>
      <w:r>
        <w:t>popup</w:t>
      </w:r>
      <w:r w:rsidR="00BF03D6">
        <w:t xml:space="preserve"> in Point of Sale.  The first three tendered types are static: cash, check, and credit card. These are not required but the first three positions are preset.  Additional types may be added per your requirements.</w:t>
      </w:r>
    </w:p>
    <w:p w14:paraId="28D75374" w14:textId="77777777" w:rsidR="00BF03D6" w:rsidRDefault="00BF03D6" w:rsidP="00BF03D6">
      <w:pPr>
        <w:pStyle w:val="PSAText"/>
      </w:pPr>
    </w:p>
    <w:p w14:paraId="664FFF7C" w14:textId="1B4F419E" w:rsidR="00BF03D6" w:rsidRDefault="00BF03D6" w:rsidP="00BF03D6">
      <w:pPr>
        <w:pStyle w:val="PSAText"/>
        <w:rPr>
          <w:b/>
        </w:rPr>
      </w:pPr>
      <w:r>
        <w:rPr>
          <w:b/>
          <w:noProof/>
        </w:rPr>
        <w:drawing>
          <wp:inline distT="0" distB="0" distL="0" distR="0" wp14:anchorId="0257990A" wp14:editId="227874F1">
            <wp:extent cx="4764590" cy="3657600"/>
            <wp:effectExtent l="0" t="0" r="10795" b="0"/>
            <wp:docPr id="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64590" cy="3657600"/>
                    </a:xfrm>
                    <a:prstGeom prst="rect">
                      <a:avLst/>
                    </a:prstGeom>
                    <a:noFill/>
                    <a:ln>
                      <a:noFill/>
                    </a:ln>
                  </pic:spPr>
                </pic:pic>
              </a:graphicData>
            </a:graphic>
          </wp:inline>
        </w:drawing>
      </w:r>
    </w:p>
    <w:p w14:paraId="338EFD44" w14:textId="77777777" w:rsidR="002A45C1" w:rsidRDefault="002A45C1" w:rsidP="00BF03D6">
      <w:pPr>
        <w:pStyle w:val="PSAText"/>
        <w:rPr>
          <w:b/>
        </w:rPr>
      </w:pPr>
    </w:p>
    <w:p w14:paraId="7BD8485E" w14:textId="77777777" w:rsidR="00A45D3B" w:rsidRDefault="00A45D3B" w:rsidP="00BF03D6">
      <w:pPr>
        <w:pStyle w:val="PSAText"/>
      </w:pPr>
      <w:r>
        <w:rPr>
          <w:b/>
          <w:i/>
          <w:u w:val="single"/>
        </w:rPr>
        <w:t>Sequence:</w:t>
      </w:r>
      <w:r>
        <w:t xml:space="preserve">  This establishes the order in which the types are displayed on the Tendered Amount popup.  The first three fields are un-editable for sequence and item code.</w:t>
      </w:r>
    </w:p>
    <w:p w14:paraId="19E62330" w14:textId="3B850E5F" w:rsidR="00A45D3B" w:rsidRDefault="00A45D3B" w:rsidP="00BF03D6">
      <w:pPr>
        <w:pStyle w:val="PSAText"/>
      </w:pPr>
      <w:r>
        <w:rPr>
          <w:b/>
          <w:i/>
          <w:u w:val="single"/>
        </w:rPr>
        <w:t>Item Code:</w:t>
      </w:r>
      <w:r>
        <w:t xml:space="preserve">  This code defines how the system will describe and apply the tendered type. (5 Characters)</w:t>
      </w:r>
    </w:p>
    <w:p w14:paraId="6D4642FE" w14:textId="644A7491" w:rsidR="00A45D3B" w:rsidRDefault="00A45D3B" w:rsidP="00BF03D6">
      <w:pPr>
        <w:pStyle w:val="PSAText"/>
      </w:pPr>
      <w:r>
        <w:rPr>
          <w:b/>
          <w:i/>
          <w:u w:val="single"/>
        </w:rPr>
        <w:t>Description:</w:t>
      </w:r>
      <w:r>
        <w:t xml:space="preserve">  This is the description that will be shown on the Tendered Amount popup.</w:t>
      </w:r>
    </w:p>
    <w:p w14:paraId="635C3AD9" w14:textId="0CEC1982" w:rsidR="00A45D3B" w:rsidRDefault="00A45D3B" w:rsidP="00BF03D6">
      <w:pPr>
        <w:pStyle w:val="PSAText"/>
      </w:pPr>
      <w:r>
        <w:rPr>
          <w:b/>
          <w:i/>
          <w:u w:val="single"/>
        </w:rPr>
        <w:t>Use Where</w:t>
      </w:r>
      <w:proofErr w:type="gramStart"/>
      <w:r>
        <w:rPr>
          <w:b/>
          <w:i/>
          <w:u w:val="single"/>
        </w:rPr>
        <w:t>?:</w:t>
      </w:r>
      <w:proofErr w:type="gramEnd"/>
      <w:r>
        <w:t xml:space="preserve">  There are 4 options</w:t>
      </w:r>
    </w:p>
    <w:p w14:paraId="5C17823C" w14:textId="78ACD9B3" w:rsidR="00A45D3B" w:rsidRDefault="00A45D3B" w:rsidP="00A45D3B">
      <w:pPr>
        <w:pStyle w:val="PSAText"/>
        <w:numPr>
          <w:ilvl w:val="0"/>
          <w:numId w:val="23"/>
        </w:numPr>
      </w:pPr>
      <w:r>
        <w:t>Both – allow tendered type for both POS and Walk In</w:t>
      </w:r>
    </w:p>
    <w:p w14:paraId="42976E15" w14:textId="0B2C40BF" w:rsidR="00A45D3B" w:rsidRDefault="00A45D3B" w:rsidP="00A45D3B">
      <w:pPr>
        <w:pStyle w:val="PSAText"/>
        <w:numPr>
          <w:ilvl w:val="0"/>
          <w:numId w:val="23"/>
        </w:numPr>
      </w:pPr>
      <w:r>
        <w:t>Customer POS – only available to sales to existing customers via POS.</w:t>
      </w:r>
    </w:p>
    <w:p w14:paraId="3CEDD5B4" w14:textId="73064DC4" w:rsidR="00A45D3B" w:rsidRDefault="00A45D3B" w:rsidP="00A45D3B">
      <w:pPr>
        <w:pStyle w:val="PSAText"/>
        <w:numPr>
          <w:ilvl w:val="0"/>
          <w:numId w:val="23"/>
        </w:numPr>
      </w:pPr>
      <w:r>
        <w:t>Walk In POS – only available to sale for walk in customers in POS.</w:t>
      </w:r>
    </w:p>
    <w:p w14:paraId="70687967" w14:textId="078379D9" w:rsidR="00A45D3B" w:rsidRDefault="00A45D3B" w:rsidP="00A45D3B">
      <w:pPr>
        <w:pStyle w:val="PSAText"/>
        <w:numPr>
          <w:ilvl w:val="0"/>
          <w:numId w:val="23"/>
        </w:numPr>
      </w:pPr>
      <w:r>
        <w:t>Not Used – This disqualifies the type anywhere in POS.</w:t>
      </w:r>
    </w:p>
    <w:p w14:paraId="5137E4B6" w14:textId="539FF873" w:rsidR="00A45D3B" w:rsidRDefault="00A45D3B" w:rsidP="00A45D3B">
      <w:pPr>
        <w:pStyle w:val="PSAText"/>
      </w:pPr>
      <w:r>
        <w:rPr>
          <w:b/>
          <w:i/>
          <w:u w:val="single"/>
        </w:rPr>
        <w:t>Use Reference:</w:t>
      </w:r>
      <w:r>
        <w:t xml:space="preserve">  This will add a field on the Amount Tendered </w:t>
      </w:r>
      <w:r w:rsidR="00904EB0">
        <w:t>popup</w:t>
      </w:r>
      <w:r>
        <w:t xml:space="preserve"> in addition to the currency field.  </w:t>
      </w:r>
      <w:r w:rsidR="00904EB0">
        <w:t>(</w:t>
      </w:r>
      <w:r>
        <w:t>Ex. Check Number.</w:t>
      </w:r>
      <w:r w:rsidR="00904EB0">
        <w:t>)</w:t>
      </w:r>
      <w:r>
        <w:t xml:space="preserve">  The field length will be limited to 30 characters.  This field will show in the Tendered </w:t>
      </w:r>
      <w:r w:rsidR="00904EB0">
        <w:t>Amount line for each type used</w:t>
      </w:r>
      <w:r>
        <w:t xml:space="preserve"> on the invoice.</w:t>
      </w:r>
      <w:r w:rsidR="00904EB0">
        <w:t xml:space="preserve">  </w:t>
      </w:r>
      <w:r>
        <w:t>Ex. Check</w:t>
      </w:r>
      <w:r w:rsidR="00904EB0">
        <w:t xml:space="preserve"> </w:t>
      </w:r>
      <w:r w:rsidR="00904EB0">
        <w:tab/>
      </w:r>
      <w:r w:rsidR="00904EB0" w:rsidRPr="00904EB0">
        <w:rPr>
          <w:b/>
          <w:i/>
          <w:u w:val="single"/>
        </w:rPr>
        <w:t>12345</w:t>
      </w:r>
      <w:r w:rsidR="00904EB0">
        <w:tab/>
        <w:t xml:space="preserve">$20.75, Credit Card    </w:t>
      </w:r>
      <w:r w:rsidR="00904EB0" w:rsidRPr="00904EB0">
        <w:rPr>
          <w:b/>
          <w:i/>
          <w:u w:val="single"/>
        </w:rPr>
        <w:t>******3420</w:t>
      </w:r>
      <w:r w:rsidR="00904EB0">
        <w:t xml:space="preserve">  $20.75.</w:t>
      </w:r>
      <w:r w:rsidR="00985CD3">
        <w:t xml:space="preserve">  3 options.</w:t>
      </w:r>
    </w:p>
    <w:p w14:paraId="5126ABF7" w14:textId="55F1F7EB" w:rsidR="00985CD3" w:rsidRDefault="00985CD3" w:rsidP="00985CD3">
      <w:pPr>
        <w:pStyle w:val="PSAText"/>
        <w:numPr>
          <w:ilvl w:val="0"/>
          <w:numId w:val="24"/>
        </w:numPr>
      </w:pPr>
      <w:r>
        <w:t>Not Used – the reference field will not display</w:t>
      </w:r>
      <w:r w:rsidR="00786219">
        <w:t>.</w:t>
      </w:r>
    </w:p>
    <w:p w14:paraId="6341FA99" w14:textId="1640FB36" w:rsidR="00985CD3" w:rsidRDefault="00985CD3" w:rsidP="00985CD3">
      <w:pPr>
        <w:pStyle w:val="PSAText"/>
        <w:numPr>
          <w:ilvl w:val="0"/>
          <w:numId w:val="24"/>
        </w:numPr>
      </w:pPr>
      <w:r>
        <w:t>Required – this field must be completed to finish the sale</w:t>
      </w:r>
      <w:r w:rsidR="00786219">
        <w:t>.</w:t>
      </w:r>
    </w:p>
    <w:p w14:paraId="77E85300" w14:textId="219BA05B" w:rsidR="00985CD3" w:rsidRDefault="00985CD3" w:rsidP="00985CD3">
      <w:pPr>
        <w:pStyle w:val="PSAText"/>
        <w:numPr>
          <w:ilvl w:val="0"/>
          <w:numId w:val="24"/>
        </w:numPr>
      </w:pPr>
      <w:r>
        <w:t xml:space="preserve">Optional – this field displays and can be completed at the user’s </w:t>
      </w:r>
      <w:r w:rsidR="00786219">
        <w:t>discretion</w:t>
      </w:r>
      <w:r>
        <w:t xml:space="preserve">.  </w:t>
      </w:r>
    </w:p>
    <w:p w14:paraId="625DDDD2" w14:textId="77777777" w:rsidR="00786219" w:rsidRDefault="00904EB0" w:rsidP="00786219">
      <w:pPr>
        <w:pStyle w:val="PSAText"/>
      </w:pPr>
      <w:r>
        <w:rPr>
          <w:b/>
          <w:i/>
          <w:u w:val="single"/>
        </w:rPr>
        <w:t>Description:</w:t>
      </w:r>
      <w:r>
        <w:t xml:space="preserve">  This will add a field to the Amount Tendered popup for a text description.  This field is 50 characters long.  This information will be displayed on the Tendered Amount line for that type along with item type and Reference if used.  Ex. Check   12345</w:t>
      </w:r>
      <w:r>
        <w:tab/>
      </w:r>
      <w:r w:rsidRPr="00904EB0">
        <w:rPr>
          <w:b/>
          <w:i/>
          <w:u w:val="single"/>
        </w:rPr>
        <w:t>Union Bank</w:t>
      </w:r>
      <w:r>
        <w:tab/>
        <w:t>$20.75.</w:t>
      </w:r>
      <w:r w:rsidR="00786219">
        <w:t xml:space="preserve">  3 options.</w:t>
      </w:r>
    </w:p>
    <w:p w14:paraId="4613B5A7" w14:textId="346B5FA5" w:rsidR="00786219" w:rsidRDefault="00786219" w:rsidP="00786219">
      <w:pPr>
        <w:pStyle w:val="PSAText"/>
        <w:numPr>
          <w:ilvl w:val="0"/>
          <w:numId w:val="25"/>
        </w:numPr>
      </w:pPr>
      <w:r>
        <w:t>Not Used – the description field will not display.</w:t>
      </w:r>
    </w:p>
    <w:p w14:paraId="7D2CA4E0" w14:textId="6B444080" w:rsidR="00786219" w:rsidRDefault="00786219" w:rsidP="00786219">
      <w:pPr>
        <w:pStyle w:val="PSAText"/>
        <w:numPr>
          <w:ilvl w:val="0"/>
          <w:numId w:val="25"/>
        </w:numPr>
      </w:pPr>
      <w:r>
        <w:t>Required – this field must be completed to finish the sale.</w:t>
      </w:r>
    </w:p>
    <w:p w14:paraId="34BE2414" w14:textId="77777777" w:rsidR="00786219" w:rsidRDefault="00786219" w:rsidP="00786219">
      <w:pPr>
        <w:pStyle w:val="PSAText"/>
        <w:numPr>
          <w:ilvl w:val="0"/>
          <w:numId w:val="25"/>
        </w:numPr>
      </w:pPr>
      <w:r>
        <w:t xml:space="preserve">Optional – this field displays and can be completed at the user’s discretion.  </w:t>
      </w:r>
    </w:p>
    <w:p w14:paraId="4BF66D17" w14:textId="2A6E3E6E" w:rsidR="00904EB0" w:rsidRPr="00904EB0" w:rsidRDefault="00904EB0" w:rsidP="00A45D3B">
      <w:pPr>
        <w:pStyle w:val="PSAText"/>
      </w:pPr>
    </w:p>
    <w:p w14:paraId="0F96F0EC" w14:textId="335D35CF" w:rsidR="002A45C1" w:rsidRPr="00A45D3B" w:rsidRDefault="00A45D3B" w:rsidP="00BF03D6">
      <w:pPr>
        <w:pStyle w:val="PSAText"/>
      </w:pPr>
      <w:r>
        <w:t xml:space="preserve"> </w:t>
      </w:r>
    </w:p>
    <w:p w14:paraId="6E0259CD" w14:textId="77777777" w:rsidR="00BF03D6" w:rsidRPr="00BF03D6" w:rsidRDefault="00BF03D6" w:rsidP="00BF03D6">
      <w:pPr>
        <w:pStyle w:val="BodyText"/>
      </w:pPr>
    </w:p>
    <w:p w14:paraId="0E92A298" w14:textId="77777777" w:rsidR="00B36F1D" w:rsidRDefault="00B36F1D" w:rsidP="00B36F1D">
      <w:pPr>
        <w:pStyle w:val="PSAHeading2"/>
      </w:pPr>
      <w:bookmarkStart w:id="237" w:name="_Toc322778690"/>
      <w:r w:rsidRPr="00357536">
        <w:t>Email Address Types</w:t>
      </w:r>
      <w:bookmarkEnd w:id="237"/>
    </w:p>
    <w:p w14:paraId="2A744C4E" w14:textId="77777777" w:rsidR="00B36F1D" w:rsidRPr="005D5507" w:rsidRDefault="00B36F1D" w:rsidP="00B36F1D">
      <w:pPr>
        <w:pStyle w:val="BodyText"/>
        <w:rPr>
          <w:sz w:val="20"/>
        </w:rPr>
      </w:pPr>
      <w:r w:rsidRPr="005D5507">
        <w:rPr>
          <w:sz w:val="20"/>
        </w:rPr>
        <w:t>Used to create fields on the Internet Tab on the Service screen.</w:t>
      </w:r>
    </w:p>
    <w:p w14:paraId="4AA010D2" w14:textId="77777777" w:rsidR="00B36F1D" w:rsidRDefault="00627F1C" w:rsidP="00B36F1D">
      <w:pPr>
        <w:outlineLvl w:val="0"/>
        <w:rPr>
          <w:b/>
          <w:sz w:val="28"/>
          <w:szCs w:val="28"/>
        </w:rPr>
      </w:pPr>
      <w:r>
        <w:rPr>
          <w:b/>
          <w:noProof/>
          <w:sz w:val="28"/>
          <w:szCs w:val="28"/>
        </w:rPr>
        <w:drawing>
          <wp:inline distT="0" distB="0" distL="0" distR="0" wp14:anchorId="30FA0923" wp14:editId="033D505F">
            <wp:extent cx="4805680" cy="3657600"/>
            <wp:effectExtent l="2540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9"/>
                    <a:srcRect/>
                    <a:stretch>
                      <a:fillRect/>
                    </a:stretch>
                  </pic:blipFill>
                  <pic:spPr bwMode="auto">
                    <a:xfrm>
                      <a:off x="0" y="0"/>
                      <a:ext cx="4805680" cy="3657600"/>
                    </a:xfrm>
                    <a:prstGeom prst="rect">
                      <a:avLst/>
                    </a:prstGeom>
                    <a:noFill/>
                    <a:ln w="9525">
                      <a:noFill/>
                      <a:miter lim="800000"/>
                      <a:headEnd/>
                      <a:tailEnd/>
                    </a:ln>
                  </pic:spPr>
                </pic:pic>
              </a:graphicData>
            </a:graphic>
          </wp:inline>
        </w:drawing>
      </w:r>
    </w:p>
    <w:p w14:paraId="79B222E0" w14:textId="77777777" w:rsidR="00B36F1D" w:rsidRDefault="00B36F1D" w:rsidP="00B36F1D">
      <w:pPr>
        <w:outlineLvl w:val="0"/>
        <w:rPr>
          <w:b/>
          <w:sz w:val="28"/>
          <w:szCs w:val="28"/>
        </w:rPr>
      </w:pPr>
    </w:p>
    <w:p w14:paraId="41F0DC5E" w14:textId="77777777" w:rsidR="00B36F1D" w:rsidRPr="00921C6F" w:rsidRDefault="00B36F1D" w:rsidP="00B36F1D">
      <w:pPr>
        <w:rPr>
          <w:sz w:val="20"/>
          <w:szCs w:val="20"/>
        </w:rPr>
      </w:pPr>
      <w:r>
        <w:rPr>
          <w:b/>
          <w:i/>
          <w:sz w:val="20"/>
          <w:szCs w:val="20"/>
          <w:u w:val="single"/>
        </w:rPr>
        <w:t>Type Description:</w:t>
      </w:r>
      <w:r>
        <w:rPr>
          <w:sz w:val="20"/>
          <w:szCs w:val="20"/>
        </w:rPr>
        <w:t xml:space="preserve">  Defines the headings on the Internet tab on the Service screen.  </w:t>
      </w:r>
    </w:p>
    <w:p w14:paraId="5042D8B1" w14:textId="77777777" w:rsidR="00B36F1D" w:rsidRPr="00921C6F" w:rsidRDefault="00B36F1D" w:rsidP="00B36F1D">
      <w:pPr>
        <w:rPr>
          <w:sz w:val="20"/>
          <w:szCs w:val="20"/>
        </w:rPr>
      </w:pPr>
      <w:r>
        <w:rPr>
          <w:b/>
          <w:i/>
          <w:sz w:val="20"/>
          <w:szCs w:val="20"/>
          <w:u w:val="single"/>
        </w:rPr>
        <w:lastRenderedPageBreak/>
        <w:t>Number Allowed:</w:t>
      </w:r>
      <w:r>
        <w:rPr>
          <w:sz w:val="20"/>
          <w:szCs w:val="20"/>
        </w:rPr>
        <w:t xml:space="preserve">  This determines how many fields are to be applied to the address type.</w:t>
      </w:r>
    </w:p>
    <w:p w14:paraId="2F7FD046" w14:textId="77777777" w:rsidR="00B36F1D" w:rsidRPr="00357536" w:rsidRDefault="00B36F1D" w:rsidP="00B36F1D">
      <w:pPr>
        <w:rPr>
          <w:sz w:val="20"/>
          <w:szCs w:val="20"/>
        </w:rPr>
      </w:pPr>
      <w:r>
        <w:rPr>
          <w:b/>
          <w:i/>
          <w:sz w:val="20"/>
          <w:szCs w:val="20"/>
          <w:u w:val="single"/>
        </w:rPr>
        <w:t>Trigger CPNI</w:t>
      </w:r>
      <w:proofErr w:type="gramStart"/>
      <w:r>
        <w:rPr>
          <w:b/>
          <w:i/>
          <w:sz w:val="20"/>
          <w:szCs w:val="20"/>
          <w:u w:val="single"/>
        </w:rPr>
        <w:t>?:</w:t>
      </w:r>
      <w:proofErr w:type="gramEnd"/>
      <w:r>
        <w:rPr>
          <w:sz w:val="20"/>
          <w:szCs w:val="20"/>
        </w:rPr>
        <w:t xml:space="preserve">  If a change on this field should send a CPNI notification, check this box.</w:t>
      </w:r>
    </w:p>
    <w:p w14:paraId="5565DC54" w14:textId="77777777" w:rsidR="00B36F1D" w:rsidRDefault="00B36F1D" w:rsidP="00B36F1D">
      <w:pPr>
        <w:rPr>
          <w:b/>
          <w:sz w:val="28"/>
          <w:szCs w:val="28"/>
        </w:rPr>
      </w:pPr>
    </w:p>
    <w:p w14:paraId="1FE7AF04" w14:textId="5F891BE0" w:rsidR="00B36F1D" w:rsidRDefault="00627F1C" w:rsidP="00B36F1D">
      <w:pPr>
        <w:outlineLvl w:val="0"/>
        <w:rPr>
          <w:b/>
          <w:sz w:val="28"/>
          <w:szCs w:val="28"/>
        </w:rPr>
        <w:sectPr w:rsidR="00B36F1D">
          <w:pgSz w:w="12240" w:h="15840"/>
          <w:pgMar w:top="1440" w:right="720" w:bottom="1440" w:left="1800" w:header="720" w:footer="720" w:gutter="0"/>
          <w:pgNumType w:chapSep="colon"/>
          <w:cols w:space="720"/>
          <w:docGrid w:linePitch="326"/>
        </w:sectPr>
      </w:pPr>
      <w:r>
        <w:rPr>
          <w:b/>
          <w:noProof/>
          <w:sz w:val="28"/>
          <w:szCs w:val="28"/>
        </w:rPr>
        <w:drawing>
          <wp:inline distT="0" distB="0" distL="0" distR="0" wp14:anchorId="6240F904" wp14:editId="719E0A9C">
            <wp:extent cx="4013200" cy="3200400"/>
            <wp:effectExtent l="2540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80"/>
                    <a:srcRect/>
                    <a:stretch>
                      <a:fillRect/>
                    </a:stretch>
                  </pic:blipFill>
                  <pic:spPr bwMode="auto">
                    <a:xfrm>
                      <a:off x="0" y="0"/>
                      <a:ext cx="4013200" cy="3200400"/>
                    </a:xfrm>
                    <a:prstGeom prst="rect">
                      <a:avLst/>
                    </a:prstGeom>
                    <a:noFill/>
                    <a:ln w="9525">
                      <a:noFill/>
                      <a:miter lim="800000"/>
                      <a:headEnd/>
                      <a:tailEnd/>
                    </a:ln>
                  </pic:spPr>
                </pic:pic>
              </a:graphicData>
            </a:graphic>
          </wp:inline>
        </w:drawing>
      </w:r>
    </w:p>
    <w:bookmarkEnd w:id="234"/>
    <w:bookmarkEnd w:id="235"/>
    <w:p w14:paraId="749B3081" w14:textId="77777777" w:rsidR="00B36F1D" w:rsidRDefault="00B36F1D" w:rsidP="00690B3E">
      <w:pPr>
        <w:pStyle w:val="PSAHeading1"/>
        <w:rPr>
          <w:sz w:val="20"/>
          <w:szCs w:val="20"/>
        </w:rPr>
      </w:pPr>
    </w:p>
    <w:sectPr w:rsidR="00B36F1D" w:rsidSect="00B36F1D">
      <w:pgSz w:w="12240" w:h="15840"/>
      <w:pgMar w:top="1440" w:right="720" w:bottom="1440" w:left="1800" w:header="720" w:footer="720" w:gutter="0"/>
      <w:pgNumType w:chapSep="colon"/>
      <w:cols w:space="720"/>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E42E6D" w14:textId="77777777" w:rsidR="00950D2A" w:rsidRDefault="00950D2A">
      <w:r>
        <w:separator/>
      </w:r>
    </w:p>
  </w:endnote>
  <w:endnote w:type="continuationSeparator" w:id="0">
    <w:p w14:paraId="6EF19BD7" w14:textId="77777777" w:rsidR="00950D2A" w:rsidRDefault="00950D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Script MT Bold">
    <w:altName w:val="Cambria"/>
    <w:panose1 w:val="00000000000000000000"/>
    <w:charset w:val="4D"/>
    <w:family w:val="roman"/>
    <w:notTrueType/>
    <w:pitch w:val="default"/>
    <w:sig w:usb0="00000003" w:usb1="00000000" w:usb2="00000000" w:usb3="00000000" w:csb0="00000001" w:csb1="00000000"/>
  </w:font>
  <w:font w:name="Brush Script MT Italic">
    <w:panose1 w:val="030608020404060703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E3EB72" w14:textId="77777777" w:rsidR="00950D2A" w:rsidRDefault="00950D2A" w:rsidP="00B36F1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8CC56DF" w14:textId="77777777" w:rsidR="00950D2A" w:rsidRDefault="00950D2A">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248C56" w14:textId="43ED3859" w:rsidR="00950D2A" w:rsidRDefault="00950D2A">
    <w:pPr>
      <w:pStyle w:val="Footer"/>
    </w:pPr>
    <w:r>
      <w:rPr>
        <w:noProof/>
      </w:rPr>
      <mc:AlternateContent>
        <mc:Choice Requires="wps">
          <w:drawing>
            <wp:anchor distT="0" distB="0" distL="114300" distR="114300" simplePos="0" relativeHeight="251658240" behindDoc="0" locked="0" layoutInCell="0" allowOverlap="1" wp14:anchorId="0CF029AE" wp14:editId="07D650FA">
              <wp:simplePos x="0" y="0"/>
              <wp:positionH relativeFrom="page">
                <wp:posOffset>6951345</wp:posOffset>
              </wp:positionH>
              <wp:positionV relativeFrom="page">
                <wp:posOffset>9210040</wp:posOffset>
              </wp:positionV>
              <wp:extent cx="368300" cy="274320"/>
              <wp:effectExtent l="4445" t="2540" r="8255" b="15240"/>
              <wp:wrapNone/>
              <wp:docPr id="17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A013DCC" w14:textId="77777777" w:rsidR="00950D2A" w:rsidRDefault="00950D2A">
                          <w:pPr>
                            <w:jc w:val="center"/>
                          </w:pPr>
                          <w:r>
                            <w:fldChar w:fldCharType="begin"/>
                          </w:r>
                          <w:r>
                            <w:instrText xml:space="preserve"> PAGE    \* MERGEFORMAT </w:instrText>
                          </w:r>
                          <w:r>
                            <w:fldChar w:fldCharType="separate"/>
                          </w:r>
                          <w:r w:rsidR="0030344D" w:rsidRPr="0030344D">
                            <w:rPr>
                              <w:noProof/>
                              <w:sz w:val="16"/>
                              <w:szCs w:val="16"/>
                            </w:rPr>
                            <w:t>163</w:t>
                          </w:r>
                          <w:r>
                            <w:rPr>
                              <w:noProof/>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0,0l0,21600@0,21600,21600@0,2160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2" o:spid="_x0000_s1028" type="#_x0000_t65" style="position:absolute;margin-left:547.35pt;margin-top:725.2pt;width:29pt;height:21.6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" o:allowincell="f" adj="14135" strokecolor="gray" strokeweight=".25pt">
              <v:textbox>
                <w:txbxContent>
                  <w:p w14:paraId="2A013DCC" w14:textId="77777777" w:rsidR="00950D2A" w:rsidRDefault="00950D2A">
                    <w:pPr>
                      <w:jc w:val="center"/>
                    </w:pPr>
                    <w:r>
                      <w:fldChar w:fldCharType="begin"/>
                    </w:r>
                    <w:r>
                      <w:instrText xml:space="preserve"> PAGE    \* MERGEFORMAT </w:instrText>
                    </w:r>
                    <w:r>
                      <w:fldChar w:fldCharType="separate"/>
                    </w:r>
                    <w:r w:rsidR="0030344D" w:rsidRPr="0030344D">
                      <w:rPr>
                        <w:noProof/>
                        <w:sz w:val="16"/>
                        <w:szCs w:val="16"/>
                      </w:rPr>
                      <w:t>163</w:t>
                    </w:r>
                    <w:r>
                      <w:rPr>
                        <w:noProof/>
                        <w:sz w:val="16"/>
                        <w:szCs w:val="16"/>
                      </w:rPr>
                      <w:fldChar w:fldCharType="end"/>
                    </w:r>
                  </w:p>
                </w:txbxContent>
              </v:textbox>
              <w10:wrap anchorx="page" anchory="page"/>
            </v:shap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7D1834" w14:textId="233D1D1D" w:rsidR="00950D2A" w:rsidRDefault="00950D2A">
    <w:pPr>
      <w:pStyle w:val="Footer"/>
    </w:pPr>
    <w:r>
      <w:rPr>
        <w:noProof/>
      </w:rPr>
      <mc:AlternateContent>
        <mc:Choice Requires="wps">
          <w:drawing>
            <wp:anchor distT="0" distB="0" distL="114300" distR="114300" simplePos="0" relativeHeight="251657216" behindDoc="0" locked="0" layoutInCell="0" allowOverlap="1" wp14:anchorId="747BAE75" wp14:editId="680858A2">
              <wp:simplePos x="0" y="0"/>
              <wp:positionH relativeFrom="page">
                <wp:posOffset>6951345</wp:posOffset>
              </wp:positionH>
              <wp:positionV relativeFrom="page">
                <wp:posOffset>9210040</wp:posOffset>
              </wp:positionV>
              <wp:extent cx="368300" cy="274320"/>
              <wp:effectExtent l="4445" t="2540" r="8255" b="15240"/>
              <wp:wrapNone/>
              <wp:docPr id="173"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5176BB7F" w14:textId="77777777" w:rsidR="00950D2A" w:rsidRDefault="00950D2A">
                          <w:pPr>
                            <w:jc w:val="center"/>
                          </w:pPr>
                          <w:r>
                            <w:fldChar w:fldCharType="begin"/>
                          </w:r>
                          <w:r>
                            <w:instrText xml:space="preserve"> PAGE    \* MERGEFORMAT </w:instrText>
                          </w:r>
                          <w:r>
                            <w:fldChar w:fldCharType="separate"/>
                          </w:r>
                          <w:r w:rsidRPr="00624C02">
                            <w:rPr>
                              <w:noProof/>
                              <w:sz w:val="16"/>
                              <w:szCs w:val="16"/>
                            </w:rPr>
                            <w:t>82</w:t>
                          </w:r>
                          <w:r>
                            <w:rPr>
                              <w:noProof/>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0,0l0,21600@0,21600,21600@0,2160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1" o:spid="_x0000_s1029" type="#_x0000_t65" style="position:absolute;margin-left:547.35pt;margin-top:725.2pt;width:29pt;height:21.6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" o:allowincell="f" adj="14135" strokecolor="gray" strokeweight=".25pt">
              <v:textbox>
                <w:txbxContent>
                  <w:p w14:paraId="5176BB7F" w14:textId="77777777" w:rsidR="00532738" w:rsidRDefault="00532738">
                    <w:pPr>
                      <w:jc w:val="center"/>
                    </w:pPr>
                    <w:r>
                      <w:fldChar w:fldCharType="begin"/>
                    </w:r>
                    <w:r>
                      <w:instrText xml:space="preserve"> PAGE    \* MERGEFORMAT </w:instrText>
                    </w:r>
                    <w:r>
                      <w:fldChar w:fldCharType="separate"/>
                    </w:r>
                    <w:r w:rsidRPr="00624C02">
                      <w:rPr>
                        <w:noProof/>
                        <w:sz w:val="16"/>
                        <w:szCs w:val="16"/>
                      </w:rPr>
                      <w:t>82</w:t>
                    </w:r>
                    <w:r>
                      <w:rPr>
                        <w:noProof/>
                        <w:sz w:val="16"/>
                        <w:szCs w:val="1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19C1CB" w14:textId="77777777" w:rsidR="00950D2A" w:rsidRDefault="00950D2A">
      <w:r>
        <w:separator/>
      </w:r>
    </w:p>
  </w:footnote>
  <w:footnote w:type="continuationSeparator" w:id="0">
    <w:p w14:paraId="60055832" w14:textId="77777777" w:rsidR="00950D2A" w:rsidRDefault="00950D2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E926B3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C4A22B50"/>
    <w:lvl w:ilvl="0">
      <w:start w:val="1"/>
      <w:numFmt w:val="decimal"/>
      <w:lvlText w:val="%1."/>
      <w:lvlJc w:val="left"/>
      <w:pPr>
        <w:tabs>
          <w:tab w:val="num" w:pos="1800"/>
        </w:tabs>
        <w:ind w:left="1800" w:hanging="360"/>
      </w:pPr>
    </w:lvl>
  </w:abstractNum>
  <w:abstractNum w:abstractNumId="2">
    <w:nsid w:val="FFFFFF7D"/>
    <w:multiLevelType w:val="singleLevel"/>
    <w:tmpl w:val="BF1A0096"/>
    <w:lvl w:ilvl="0">
      <w:start w:val="1"/>
      <w:numFmt w:val="decimal"/>
      <w:lvlText w:val="%1."/>
      <w:lvlJc w:val="left"/>
      <w:pPr>
        <w:tabs>
          <w:tab w:val="num" w:pos="1440"/>
        </w:tabs>
        <w:ind w:left="1440" w:hanging="360"/>
      </w:pPr>
    </w:lvl>
  </w:abstractNum>
  <w:abstractNum w:abstractNumId="3">
    <w:nsid w:val="FFFFFF7E"/>
    <w:multiLevelType w:val="singleLevel"/>
    <w:tmpl w:val="225A5790"/>
    <w:lvl w:ilvl="0">
      <w:start w:val="1"/>
      <w:numFmt w:val="decimal"/>
      <w:lvlText w:val="%1."/>
      <w:lvlJc w:val="left"/>
      <w:pPr>
        <w:tabs>
          <w:tab w:val="num" w:pos="1080"/>
        </w:tabs>
        <w:ind w:left="1080" w:hanging="360"/>
      </w:pPr>
    </w:lvl>
  </w:abstractNum>
  <w:abstractNum w:abstractNumId="4">
    <w:nsid w:val="FFFFFF7F"/>
    <w:multiLevelType w:val="singleLevel"/>
    <w:tmpl w:val="B036AA0C"/>
    <w:lvl w:ilvl="0">
      <w:start w:val="1"/>
      <w:numFmt w:val="decimal"/>
      <w:lvlText w:val="%1."/>
      <w:lvlJc w:val="left"/>
      <w:pPr>
        <w:tabs>
          <w:tab w:val="num" w:pos="720"/>
        </w:tabs>
        <w:ind w:left="720" w:hanging="360"/>
      </w:pPr>
    </w:lvl>
  </w:abstractNum>
  <w:abstractNum w:abstractNumId="5">
    <w:nsid w:val="FFFFFF80"/>
    <w:multiLevelType w:val="singleLevel"/>
    <w:tmpl w:val="2E5865DA"/>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0762867E"/>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3078E39A"/>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2E36240C"/>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E4460B66"/>
    <w:lvl w:ilvl="0">
      <w:start w:val="1"/>
      <w:numFmt w:val="decimal"/>
      <w:lvlText w:val="%1."/>
      <w:lvlJc w:val="left"/>
      <w:pPr>
        <w:tabs>
          <w:tab w:val="num" w:pos="360"/>
        </w:tabs>
        <w:ind w:left="360" w:hanging="360"/>
      </w:pPr>
    </w:lvl>
  </w:abstractNum>
  <w:abstractNum w:abstractNumId="10">
    <w:nsid w:val="FFFFFF89"/>
    <w:multiLevelType w:val="singleLevel"/>
    <w:tmpl w:val="375C3E9A"/>
    <w:lvl w:ilvl="0">
      <w:start w:val="1"/>
      <w:numFmt w:val="bullet"/>
      <w:lvlText w:val=""/>
      <w:lvlJc w:val="left"/>
      <w:pPr>
        <w:tabs>
          <w:tab w:val="num" w:pos="360"/>
        </w:tabs>
        <w:ind w:left="360" w:hanging="360"/>
      </w:pPr>
      <w:rPr>
        <w:rFonts w:ascii="Symbol" w:hAnsi="Symbol" w:hint="default"/>
      </w:rPr>
    </w:lvl>
  </w:abstractNum>
  <w:abstractNum w:abstractNumId="11">
    <w:nsid w:val="008B0BF0"/>
    <w:multiLevelType w:val="hybridMultilevel"/>
    <w:tmpl w:val="D07232FC"/>
    <w:lvl w:ilvl="0" w:tplc="B80E65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024C4298"/>
    <w:multiLevelType w:val="singleLevel"/>
    <w:tmpl w:val="6E5EA946"/>
    <w:lvl w:ilvl="0">
      <w:numFmt w:val="none"/>
      <w:lvlText w:val=""/>
      <w:legacy w:legacy="1" w:legacySpace="0" w:legacyIndent="360"/>
      <w:lvlJc w:val="left"/>
      <w:pPr>
        <w:ind w:left="360" w:hanging="360"/>
      </w:pPr>
      <w:rPr>
        <w:rFonts w:ascii="Wingdings" w:hAnsi="Wingdings" w:hint="default"/>
        <w:sz w:val="24"/>
      </w:rPr>
    </w:lvl>
  </w:abstractNum>
  <w:abstractNum w:abstractNumId="13">
    <w:nsid w:val="16685544"/>
    <w:multiLevelType w:val="singleLevel"/>
    <w:tmpl w:val="6E5EA946"/>
    <w:lvl w:ilvl="0">
      <w:numFmt w:val="none"/>
      <w:lvlText w:val=""/>
      <w:legacy w:legacy="1" w:legacySpace="0" w:legacyIndent="360"/>
      <w:lvlJc w:val="left"/>
      <w:pPr>
        <w:ind w:left="360" w:hanging="360"/>
      </w:pPr>
      <w:rPr>
        <w:rFonts w:ascii="Wingdings" w:hAnsi="Wingdings" w:hint="default"/>
        <w:sz w:val="24"/>
      </w:rPr>
    </w:lvl>
  </w:abstractNum>
  <w:abstractNum w:abstractNumId="14">
    <w:nsid w:val="19D954C1"/>
    <w:multiLevelType w:val="hybridMultilevel"/>
    <w:tmpl w:val="B3B00088"/>
    <w:lvl w:ilvl="0" w:tplc="25CC8646">
      <w:start w:val="4"/>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1A282443"/>
    <w:multiLevelType w:val="hybridMultilevel"/>
    <w:tmpl w:val="28A4A79C"/>
    <w:lvl w:ilvl="0" w:tplc="991AF1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1D435095"/>
    <w:multiLevelType w:val="hybridMultilevel"/>
    <w:tmpl w:val="F7BC8A56"/>
    <w:lvl w:ilvl="0" w:tplc="2AAEB09C">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nsid w:val="1D8B167B"/>
    <w:multiLevelType w:val="hybridMultilevel"/>
    <w:tmpl w:val="264C9090"/>
    <w:lvl w:ilvl="0" w:tplc="E580003E">
      <w:start w:val="1"/>
      <w:numFmt w:val="bullet"/>
      <w:lvlText w:val=""/>
      <w:lvlJc w:val="left"/>
      <w:pPr>
        <w:tabs>
          <w:tab w:val="num" w:pos="2520"/>
        </w:tabs>
        <w:ind w:left="25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1FA24395"/>
    <w:multiLevelType w:val="hybridMultilevel"/>
    <w:tmpl w:val="D07232FC"/>
    <w:lvl w:ilvl="0" w:tplc="B80E65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33545A88"/>
    <w:multiLevelType w:val="hybridMultilevel"/>
    <w:tmpl w:val="23DE82BC"/>
    <w:lvl w:ilvl="0" w:tplc="7EEA5038">
      <w:start w:val="1"/>
      <w:numFmt w:val="bullet"/>
      <w:pStyle w:val="Bullet1"/>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4258752D"/>
    <w:multiLevelType w:val="singleLevel"/>
    <w:tmpl w:val="6E5EA946"/>
    <w:lvl w:ilvl="0">
      <w:numFmt w:val="none"/>
      <w:lvlText w:val=""/>
      <w:legacy w:legacy="1" w:legacySpace="0" w:legacyIndent="360"/>
      <w:lvlJc w:val="left"/>
      <w:pPr>
        <w:ind w:left="360" w:hanging="360"/>
      </w:pPr>
      <w:rPr>
        <w:rFonts w:ascii="Wingdings" w:hAnsi="Wingdings" w:hint="default"/>
        <w:sz w:val="24"/>
      </w:rPr>
    </w:lvl>
  </w:abstractNum>
  <w:abstractNum w:abstractNumId="21">
    <w:nsid w:val="4CCA24DC"/>
    <w:multiLevelType w:val="singleLevel"/>
    <w:tmpl w:val="6E5EA946"/>
    <w:lvl w:ilvl="0">
      <w:numFmt w:val="none"/>
      <w:lvlText w:val=""/>
      <w:legacy w:legacy="1" w:legacySpace="0" w:legacyIndent="360"/>
      <w:lvlJc w:val="left"/>
      <w:pPr>
        <w:ind w:left="360" w:hanging="360"/>
      </w:pPr>
      <w:rPr>
        <w:rFonts w:ascii="Wingdings" w:hAnsi="Wingdings" w:hint="default"/>
        <w:sz w:val="24"/>
      </w:rPr>
    </w:lvl>
  </w:abstractNum>
  <w:abstractNum w:abstractNumId="22">
    <w:nsid w:val="526B0E9C"/>
    <w:multiLevelType w:val="hybridMultilevel"/>
    <w:tmpl w:val="53AC8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2C51A71"/>
    <w:multiLevelType w:val="hybridMultilevel"/>
    <w:tmpl w:val="F7BC8A56"/>
    <w:lvl w:ilvl="0" w:tplc="2AAEB09C">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nsid w:val="7CFE6526"/>
    <w:multiLevelType w:val="singleLevel"/>
    <w:tmpl w:val="6E5EA946"/>
    <w:lvl w:ilvl="0">
      <w:numFmt w:val="none"/>
      <w:lvlText w:val=""/>
      <w:legacy w:legacy="1" w:legacySpace="0" w:legacyIndent="360"/>
      <w:lvlJc w:val="left"/>
      <w:pPr>
        <w:ind w:left="360" w:hanging="360"/>
      </w:pPr>
      <w:rPr>
        <w:rFonts w:ascii="Wingdings" w:hAnsi="Wingdings" w:hint="default"/>
        <w:sz w:val="24"/>
      </w:rPr>
    </w:lvl>
  </w:abstractNum>
  <w:num w:numId="1">
    <w:abstractNumId w:val="13"/>
  </w:num>
  <w:num w:numId="2">
    <w:abstractNumId w:val="21"/>
  </w:num>
  <w:num w:numId="3">
    <w:abstractNumId w:val="24"/>
  </w:num>
  <w:num w:numId="4">
    <w:abstractNumId w:val="12"/>
  </w:num>
  <w:num w:numId="5">
    <w:abstractNumId w:val="20"/>
  </w:num>
  <w:num w:numId="6">
    <w:abstractNumId w:val="10"/>
  </w:num>
  <w:num w:numId="7">
    <w:abstractNumId w:val="8"/>
  </w:num>
  <w:num w:numId="8">
    <w:abstractNumId w:val="7"/>
  </w:num>
  <w:num w:numId="9">
    <w:abstractNumId w:val="6"/>
  </w:num>
  <w:num w:numId="10">
    <w:abstractNumId w:val="5"/>
  </w:num>
  <w:num w:numId="11">
    <w:abstractNumId w:val="9"/>
  </w:num>
  <w:num w:numId="12">
    <w:abstractNumId w:val="4"/>
  </w:num>
  <w:num w:numId="13">
    <w:abstractNumId w:val="3"/>
  </w:num>
  <w:num w:numId="14">
    <w:abstractNumId w:val="2"/>
  </w:num>
  <w:num w:numId="15">
    <w:abstractNumId w:val="1"/>
  </w:num>
  <w:num w:numId="16">
    <w:abstractNumId w:val="19"/>
  </w:num>
  <w:num w:numId="17">
    <w:abstractNumId w:val="17"/>
  </w:num>
  <w:num w:numId="18">
    <w:abstractNumId w:val="16"/>
  </w:num>
  <w:num w:numId="19">
    <w:abstractNumId w:val="14"/>
  </w:num>
  <w:num w:numId="20">
    <w:abstractNumId w:val="23"/>
  </w:num>
  <w:num w:numId="21">
    <w:abstractNumId w:val="0"/>
  </w:num>
  <w:num w:numId="22">
    <w:abstractNumId w:val="22"/>
  </w:num>
  <w:num w:numId="23">
    <w:abstractNumId w:val="15"/>
  </w:num>
  <w:num w:numId="24">
    <w:abstractNumId w:val="18"/>
  </w:num>
  <w:num w:numId="2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activeWritingStyle w:appName="MSWord" w:lang="en-US" w:vendorID="64" w:dllVersion="131078" w:nlCheck="1" w:checkStyle="1"/>
  <w:proofState w:spelling="clean" w:grammar="clean"/>
  <w:defaultTabStop w:val="720"/>
  <w:drawingGridHorizontalSpacing w:val="120"/>
  <w:displayHorizontalDrawingGridEvery w:val="2"/>
  <w:noPunctuationKerning/>
  <w:characterSpacingControl w:val="doNotCompress"/>
  <w:hdrShapeDefaults>
    <o:shapedefaults v:ext="edit" spidmax="2050" fillcolor="none [3212]" strokecolor="none [3213]">
      <v:fill color="none [3212]"/>
      <v:stroke color="none [3213]" weight="1.5pt"/>
      <v:shadow on="t" opacity="22938f" blur="38100f" offset="0,2pt"/>
      <v:textbox inset=",7.2pt,,7.2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4F2A"/>
    <w:rsid w:val="00016A32"/>
    <w:rsid w:val="0002559E"/>
    <w:rsid w:val="00041C18"/>
    <w:rsid w:val="000440E0"/>
    <w:rsid w:val="00053309"/>
    <w:rsid w:val="000701CC"/>
    <w:rsid w:val="0009728C"/>
    <w:rsid w:val="000A7E73"/>
    <w:rsid w:val="000B38E1"/>
    <w:rsid w:val="000C1289"/>
    <w:rsid w:val="000C28E3"/>
    <w:rsid w:val="000D4B00"/>
    <w:rsid w:val="000F5FD1"/>
    <w:rsid w:val="00104065"/>
    <w:rsid w:val="001131E5"/>
    <w:rsid w:val="00122FC2"/>
    <w:rsid w:val="0013500D"/>
    <w:rsid w:val="0013731B"/>
    <w:rsid w:val="00143E87"/>
    <w:rsid w:val="00160968"/>
    <w:rsid w:val="00163220"/>
    <w:rsid w:val="001754E5"/>
    <w:rsid w:val="001A2440"/>
    <w:rsid w:val="001B2351"/>
    <w:rsid w:val="001B2EEF"/>
    <w:rsid w:val="001C68BA"/>
    <w:rsid w:val="001D1E6A"/>
    <w:rsid w:val="001D6065"/>
    <w:rsid w:val="001E300D"/>
    <w:rsid w:val="00223427"/>
    <w:rsid w:val="00224416"/>
    <w:rsid w:val="00224CB8"/>
    <w:rsid w:val="00230229"/>
    <w:rsid w:val="0026398C"/>
    <w:rsid w:val="00271D92"/>
    <w:rsid w:val="00287923"/>
    <w:rsid w:val="00297772"/>
    <w:rsid w:val="002A45C1"/>
    <w:rsid w:val="002B2DA8"/>
    <w:rsid w:val="002C2ADF"/>
    <w:rsid w:val="002C544F"/>
    <w:rsid w:val="00300015"/>
    <w:rsid w:val="0030344D"/>
    <w:rsid w:val="00304EF3"/>
    <w:rsid w:val="003225F2"/>
    <w:rsid w:val="00327789"/>
    <w:rsid w:val="00330BE4"/>
    <w:rsid w:val="00366139"/>
    <w:rsid w:val="00371CF2"/>
    <w:rsid w:val="00381937"/>
    <w:rsid w:val="003846C0"/>
    <w:rsid w:val="00397EA2"/>
    <w:rsid w:val="003E621C"/>
    <w:rsid w:val="004000F0"/>
    <w:rsid w:val="0041370D"/>
    <w:rsid w:val="00415A14"/>
    <w:rsid w:val="004232B1"/>
    <w:rsid w:val="00434A1F"/>
    <w:rsid w:val="004610C3"/>
    <w:rsid w:val="00494F2A"/>
    <w:rsid w:val="004A1065"/>
    <w:rsid w:val="004D6940"/>
    <w:rsid w:val="004E51F4"/>
    <w:rsid w:val="004E531B"/>
    <w:rsid w:val="004F1BE4"/>
    <w:rsid w:val="004F21EC"/>
    <w:rsid w:val="004F7635"/>
    <w:rsid w:val="00502DEB"/>
    <w:rsid w:val="005142BF"/>
    <w:rsid w:val="005143B3"/>
    <w:rsid w:val="00517F34"/>
    <w:rsid w:val="00531450"/>
    <w:rsid w:val="00532738"/>
    <w:rsid w:val="005467F9"/>
    <w:rsid w:val="005531EA"/>
    <w:rsid w:val="00561AA5"/>
    <w:rsid w:val="0056252E"/>
    <w:rsid w:val="0056470A"/>
    <w:rsid w:val="005659CD"/>
    <w:rsid w:val="0057757C"/>
    <w:rsid w:val="00582E9C"/>
    <w:rsid w:val="00595E77"/>
    <w:rsid w:val="005A28EB"/>
    <w:rsid w:val="005B4107"/>
    <w:rsid w:val="005D2C2F"/>
    <w:rsid w:val="005D6FC8"/>
    <w:rsid w:val="005F0C1B"/>
    <w:rsid w:val="005F3C57"/>
    <w:rsid w:val="006017EB"/>
    <w:rsid w:val="00627F1C"/>
    <w:rsid w:val="006305B3"/>
    <w:rsid w:val="00656354"/>
    <w:rsid w:val="00675B11"/>
    <w:rsid w:val="00690B3E"/>
    <w:rsid w:val="006A492C"/>
    <w:rsid w:val="006A53A7"/>
    <w:rsid w:val="006C515E"/>
    <w:rsid w:val="006D206C"/>
    <w:rsid w:val="006D6D43"/>
    <w:rsid w:val="006E3297"/>
    <w:rsid w:val="006F2D4A"/>
    <w:rsid w:val="0070051A"/>
    <w:rsid w:val="007053F2"/>
    <w:rsid w:val="0071781B"/>
    <w:rsid w:val="00721F23"/>
    <w:rsid w:val="00751402"/>
    <w:rsid w:val="0076265B"/>
    <w:rsid w:val="0076302A"/>
    <w:rsid w:val="0078444E"/>
    <w:rsid w:val="00786219"/>
    <w:rsid w:val="007B499F"/>
    <w:rsid w:val="007C3D42"/>
    <w:rsid w:val="007F210E"/>
    <w:rsid w:val="007F45AC"/>
    <w:rsid w:val="008819C9"/>
    <w:rsid w:val="0089039A"/>
    <w:rsid w:val="00890D48"/>
    <w:rsid w:val="00895E5E"/>
    <w:rsid w:val="00897420"/>
    <w:rsid w:val="008B407D"/>
    <w:rsid w:val="008B416E"/>
    <w:rsid w:val="008B65B0"/>
    <w:rsid w:val="008D4F96"/>
    <w:rsid w:val="008D61A4"/>
    <w:rsid w:val="008D7D1F"/>
    <w:rsid w:val="008F24CD"/>
    <w:rsid w:val="008F74B7"/>
    <w:rsid w:val="00904EB0"/>
    <w:rsid w:val="00906AA0"/>
    <w:rsid w:val="00912AFB"/>
    <w:rsid w:val="009177A0"/>
    <w:rsid w:val="00932EE0"/>
    <w:rsid w:val="0094147A"/>
    <w:rsid w:val="00944CA4"/>
    <w:rsid w:val="00944DC8"/>
    <w:rsid w:val="0094500B"/>
    <w:rsid w:val="00946D68"/>
    <w:rsid w:val="00950D2A"/>
    <w:rsid w:val="00966C64"/>
    <w:rsid w:val="00972F78"/>
    <w:rsid w:val="00973941"/>
    <w:rsid w:val="00985CD3"/>
    <w:rsid w:val="00986A39"/>
    <w:rsid w:val="0098743B"/>
    <w:rsid w:val="009A34F2"/>
    <w:rsid w:val="009A546D"/>
    <w:rsid w:val="009A59A2"/>
    <w:rsid w:val="009C309D"/>
    <w:rsid w:val="009D4826"/>
    <w:rsid w:val="00A06F2E"/>
    <w:rsid w:val="00A10002"/>
    <w:rsid w:val="00A23EEE"/>
    <w:rsid w:val="00A34D21"/>
    <w:rsid w:val="00A40C48"/>
    <w:rsid w:val="00A44701"/>
    <w:rsid w:val="00A45D3B"/>
    <w:rsid w:val="00A54B22"/>
    <w:rsid w:val="00A55307"/>
    <w:rsid w:val="00A65BCD"/>
    <w:rsid w:val="00A768B4"/>
    <w:rsid w:val="00A948A6"/>
    <w:rsid w:val="00A9604A"/>
    <w:rsid w:val="00A97ABE"/>
    <w:rsid w:val="00AD3DA9"/>
    <w:rsid w:val="00AE2F9F"/>
    <w:rsid w:val="00B13042"/>
    <w:rsid w:val="00B250F0"/>
    <w:rsid w:val="00B32025"/>
    <w:rsid w:val="00B36F1D"/>
    <w:rsid w:val="00B37CF4"/>
    <w:rsid w:val="00B53277"/>
    <w:rsid w:val="00B5369E"/>
    <w:rsid w:val="00B7008D"/>
    <w:rsid w:val="00B8440B"/>
    <w:rsid w:val="00BA18CA"/>
    <w:rsid w:val="00BA27DC"/>
    <w:rsid w:val="00BC17D2"/>
    <w:rsid w:val="00BD0E31"/>
    <w:rsid w:val="00BF03D6"/>
    <w:rsid w:val="00BF0E83"/>
    <w:rsid w:val="00BF2EBB"/>
    <w:rsid w:val="00BF6C51"/>
    <w:rsid w:val="00BF7362"/>
    <w:rsid w:val="00BF793C"/>
    <w:rsid w:val="00C0271D"/>
    <w:rsid w:val="00C02732"/>
    <w:rsid w:val="00C03818"/>
    <w:rsid w:val="00C06425"/>
    <w:rsid w:val="00C113F5"/>
    <w:rsid w:val="00C14BC8"/>
    <w:rsid w:val="00C37679"/>
    <w:rsid w:val="00C43043"/>
    <w:rsid w:val="00C71CB6"/>
    <w:rsid w:val="00C7395F"/>
    <w:rsid w:val="00C860A0"/>
    <w:rsid w:val="00C921FE"/>
    <w:rsid w:val="00C94BF7"/>
    <w:rsid w:val="00CA432B"/>
    <w:rsid w:val="00CB6198"/>
    <w:rsid w:val="00CB6ABE"/>
    <w:rsid w:val="00CF34BF"/>
    <w:rsid w:val="00CF5F81"/>
    <w:rsid w:val="00D00594"/>
    <w:rsid w:val="00D15750"/>
    <w:rsid w:val="00D42AB9"/>
    <w:rsid w:val="00D72F18"/>
    <w:rsid w:val="00D75D97"/>
    <w:rsid w:val="00DA063E"/>
    <w:rsid w:val="00DA0F7C"/>
    <w:rsid w:val="00DA2DFB"/>
    <w:rsid w:val="00DA4D4C"/>
    <w:rsid w:val="00DB218D"/>
    <w:rsid w:val="00DC2255"/>
    <w:rsid w:val="00DC7269"/>
    <w:rsid w:val="00DF06BA"/>
    <w:rsid w:val="00DF3F2F"/>
    <w:rsid w:val="00E012A1"/>
    <w:rsid w:val="00E131DE"/>
    <w:rsid w:val="00E612CC"/>
    <w:rsid w:val="00E6677A"/>
    <w:rsid w:val="00E76906"/>
    <w:rsid w:val="00E77194"/>
    <w:rsid w:val="00E83144"/>
    <w:rsid w:val="00E875D3"/>
    <w:rsid w:val="00EC7793"/>
    <w:rsid w:val="00ED474C"/>
    <w:rsid w:val="00EE113D"/>
    <w:rsid w:val="00EE502E"/>
    <w:rsid w:val="00F0306E"/>
    <w:rsid w:val="00F451E2"/>
    <w:rsid w:val="00F45AB3"/>
    <w:rsid w:val="00F51C84"/>
    <w:rsid w:val="00F5560E"/>
    <w:rsid w:val="00F71E6F"/>
    <w:rsid w:val="00F841BF"/>
    <w:rsid w:val="00F953F4"/>
    <w:rsid w:val="00F95ED8"/>
    <w:rsid w:val="00FB6A38"/>
    <w:rsid w:val="00FC25C3"/>
    <w:rsid w:val="00FC5687"/>
    <w:rsid w:val="00FE0A58"/>
    <w:rsid w:val="00FF769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none [3212]" strokecolor="none [3213]">
      <v:fill color="none [3212]"/>
      <v:stroke color="none [3213]" weight="1.5pt"/>
      <v:shadow on="t" opacity="22938f" blur="38100f" offset="0,2pt"/>
      <v:textbox inset=",7.2pt,,7.2pt"/>
    </o:shapedefaults>
    <o:shapelayout v:ext="edit">
      <o:idmap v:ext="edit" data="1"/>
    </o:shapelayout>
  </w:shapeDefaults>
  <w:decimalSymbol w:val="."/>
  <w:listSeparator w:val=","/>
  <w14:docId w14:val="0998A2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atentStyles>
  <w:style w:type="paragraph" w:default="1" w:styleId="Normal">
    <w:name w:val="Normal"/>
    <w:qFormat/>
    <w:rsid w:val="00B1192F"/>
    <w:rPr>
      <w:sz w:val="24"/>
      <w:szCs w:val="24"/>
    </w:rPr>
  </w:style>
  <w:style w:type="paragraph" w:styleId="Heading1">
    <w:name w:val="heading 1"/>
    <w:basedOn w:val="Normal"/>
    <w:next w:val="BodyText"/>
    <w:qFormat/>
    <w:rsid w:val="004108E6"/>
    <w:pPr>
      <w:keepNext/>
      <w:spacing w:before="240" w:after="60"/>
      <w:outlineLvl w:val="0"/>
    </w:pPr>
    <w:rPr>
      <w:rFonts w:cs="Arial"/>
      <w:b/>
      <w:bCs/>
      <w:kern w:val="32"/>
      <w:sz w:val="28"/>
      <w:szCs w:val="32"/>
    </w:rPr>
  </w:style>
  <w:style w:type="paragraph" w:styleId="Heading2">
    <w:name w:val="heading 2"/>
    <w:basedOn w:val="Normal"/>
    <w:next w:val="Normal"/>
    <w:qFormat/>
    <w:rsid w:val="004108E6"/>
    <w:pPr>
      <w:keepNext/>
      <w:spacing w:before="240" w:after="60"/>
      <w:outlineLvl w:val="1"/>
    </w:pPr>
    <w:rPr>
      <w:rFonts w:ascii="Arial" w:hAnsi="Arial" w:cs="Arial"/>
      <w:b/>
      <w:bCs/>
      <w:iCs/>
      <w:szCs w:val="28"/>
    </w:rPr>
  </w:style>
  <w:style w:type="paragraph" w:styleId="Heading3">
    <w:name w:val="heading 3"/>
    <w:basedOn w:val="Normal"/>
    <w:next w:val="Normal"/>
    <w:qFormat/>
    <w:rsid w:val="00090A0B"/>
    <w:pPr>
      <w:keepNext/>
      <w:spacing w:before="240" w:after="60"/>
      <w:outlineLvl w:val="2"/>
    </w:pPr>
    <w:rPr>
      <w:rFonts w:ascii="Arial" w:hAnsi="Arial" w:cs="Arial"/>
      <w:b/>
      <w:bCs/>
      <w:sz w:val="26"/>
      <w:szCs w:val="26"/>
    </w:rPr>
  </w:style>
  <w:style w:type="paragraph" w:styleId="Heading4">
    <w:name w:val="heading 4"/>
    <w:basedOn w:val="Normal"/>
    <w:next w:val="Normal"/>
    <w:qFormat/>
    <w:rsid w:val="00090A0B"/>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rsid w:val="00DB5E7C"/>
    <w:rPr>
      <w:sz w:val="16"/>
      <w:szCs w:val="16"/>
    </w:rPr>
  </w:style>
  <w:style w:type="paragraph" w:styleId="CommentText">
    <w:name w:val="annotation text"/>
    <w:basedOn w:val="Normal"/>
    <w:link w:val="CommentTextChar"/>
    <w:semiHidden/>
    <w:rsid w:val="00DB5E7C"/>
    <w:rPr>
      <w:sz w:val="20"/>
      <w:szCs w:val="20"/>
    </w:rPr>
  </w:style>
  <w:style w:type="paragraph" w:styleId="CommentSubject">
    <w:name w:val="annotation subject"/>
    <w:basedOn w:val="CommentText"/>
    <w:next w:val="CommentText"/>
    <w:semiHidden/>
    <w:rsid w:val="00DB5E7C"/>
    <w:rPr>
      <w:b/>
      <w:bCs/>
    </w:rPr>
  </w:style>
  <w:style w:type="paragraph" w:styleId="BalloonText">
    <w:name w:val="Balloon Text"/>
    <w:basedOn w:val="Normal"/>
    <w:semiHidden/>
    <w:rsid w:val="00DB5E7C"/>
    <w:rPr>
      <w:rFonts w:ascii="Tahoma" w:hAnsi="Tahoma" w:cs="Tahoma"/>
      <w:sz w:val="16"/>
      <w:szCs w:val="16"/>
    </w:rPr>
  </w:style>
  <w:style w:type="paragraph" w:styleId="TOC1">
    <w:name w:val="toc 1"/>
    <w:basedOn w:val="Normal"/>
    <w:next w:val="Normal"/>
    <w:autoRedefine/>
    <w:uiPriority w:val="39"/>
    <w:qFormat/>
    <w:rsid w:val="000C62D3"/>
    <w:pPr>
      <w:spacing w:before="120" w:after="120"/>
    </w:pPr>
    <w:rPr>
      <w:b/>
      <w:bCs/>
      <w:szCs w:val="20"/>
    </w:rPr>
  </w:style>
  <w:style w:type="paragraph" w:styleId="TOC2">
    <w:name w:val="toc 2"/>
    <w:basedOn w:val="Normal"/>
    <w:next w:val="Normal"/>
    <w:autoRedefine/>
    <w:uiPriority w:val="39"/>
    <w:qFormat/>
    <w:rsid w:val="000C62D3"/>
    <w:pPr>
      <w:ind w:left="240"/>
    </w:pPr>
    <w:rPr>
      <w:b/>
      <w:sz w:val="20"/>
      <w:szCs w:val="20"/>
    </w:rPr>
  </w:style>
  <w:style w:type="character" w:styleId="Hyperlink">
    <w:name w:val="Hyperlink"/>
    <w:basedOn w:val="DefaultParagraphFont"/>
    <w:uiPriority w:val="99"/>
    <w:rsid w:val="006B46FB"/>
    <w:rPr>
      <w:color w:val="0000FF"/>
      <w:u w:val="single"/>
    </w:rPr>
  </w:style>
  <w:style w:type="paragraph" w:styleId="TOC3">
    <w:name w:val="toc 3"/>
    <w:basedOn w:val="Normal"/>
    <w:next w:val="Normal"/>
    <w:autoRedefine/>
    <w:uiPriority w:val="39"/>
    <w:qFormat/>
    <w:rsid w:val="00D235A7"/>
    <w:pPr>
      <w:ind w:left="480"/>
    </w:pPr>
    <w:rPr>
      <w:b/>
      <w:iCs/>
      <w:sz w:val="20"/>
      <w:szCs w:val="20"/>
    </w:rPr>
  </w:style>
  <w:style w:type="paragraph" w:customStyle="1" w:styleId="DefaultText">
    <w:name w:val="Default Text"/>
    <w:basedOn w:val="Normal"/>
    <w:link w:val="DefaultTextChar"/>
    <w:rsid w:val="00B70DAF"/>
    <w:pPr>
      <w:overflowPunct w:val="0"/>
      <w:autoSpaceDE w:val="0"/>
      <w:autoSpaceDN w:val="0"/>
      <w:adjustRightInd w:val="0"/>
      <w:textAlignment w:val="baseline"/>
    </w:pPr>
    <w:rPr>
      <w:szCs w:val="20"/>
    </w:rPr>
  </w:style>
  <w:style w:type="character" w:customStyle="1" w:styleId="DefaultTextChar">
    <w:name w:val="Default Text Char"/>
    <w:basedOn w:val="DefaultParagraphFont"/>
    <w:link w:val="DefaultText"/>
    <w:rsid w:val="00B70DAF"/>
    <w:rPr>
      <w:sz w:val="24"/>
      <w:lang w:val="en-US" w:eastAsia="en-US" w:bidi="ar-SA"/>
    </w:rPr>
  </w:style>
  <w:style w:type="paragraph" w:customStyle="1" w:styleId="BodySingle">
    <w:name w:val="Body Single"/>
    <w:basedOn w:val="Normal"/>
    <w:rsid w:val="00886843"/>
    <w:pPr>
      <w:overflowPunct w:val="0"/>
      <w:autoSpaceDE w:val="0"/>
      <w:autoSpaceDN w:val="0"/>
      <w:adjustRightInd w:val="0"/>
      <w:textAlignment w:val="baseline"/>
    </w:pPr>
    <w:rPr>
      <w:szCs w:val="20"/>
    </w:rPr>
  </w:style>
  <w:style w:type="paragraph" w:customStyle="1" w:styleId="Bullet10">
    <w:name w:val="Bullet 1"/>
    <w:basedOn w:val="Normal"/>
    <w:rsid w:val="00CA5ADB"/>
    <w:pPr>
      <w:overflowPunct w:val="0"/>
      <w:autoSpaceDE w:val="0"/>
      <w:autoSpaceDN w:val="0"/>
      <w:adjustRightInd w:val="0"/>
      <w:textAlignment w:val="baseline"/>
    </w:pPr>
    <w:rPr>
      <w:szCs w:val="20"/>
    </w:rPr>
  </w:style>
  <w:style w:type="paragraph" w:styleId="TOC4">
    <w:name w:val="toc 4"/>
    <w:basedOn w:val="Normal"/>
    <w:next w:val="Normal"/>
    <w:autoRedefine/>
    <w:uiPriority w:val="39"/>
    <w:rsid w:val="00D235A7"/>
    <w:pPr>
      <w:ind w:left="720"/>
    </w:pPr>
    <w:rPr>
      <w:b/>
      <w:sz w:val="20"/>
      <w:szCs w:val="18"/>
    </w:rPr>
  </w:style>
  <w:style w:type="paragraph" w:styleId="Index2">
    <w:name w:val="index 2"/>
    <w:basedOn w:val="Normal"/>
    <w:next w:val="Normal"/>
    <w:autoRedefine/>
    <w:semiHidden/>
    <w:rsid w:val="00B87897"/>
    <w:pPr>
      <w:ind w:left="480" w:hanging="240"/>
    </w:pPr>
  </w:style>
  <w:style w:type="paragraph" w:styleId="TOC5">
    <w:name w:val="toc 5"/>
    <w:basedOn w:val="Normal"/>
    <w:next w:val="Normal"/>
    <w:autoRedefine/>
    <w:uiPriority w:val="39"/>
    <w:rsid w:val="00D235A7"/>
    <w:pPr>
      <w:ind w:left="960"/>
    </w:pPr>
    <w:rPr>
      <w:b/>
      <w:sz w:val="20"/>
      <w:szCs w:val="18"/>
    </w:rPr>
  </w:style>
  <w:style w:type="paragraph" w:styleId="TOC6">
    <w:name w:val="toc 6"/>
    <w:basedOn w:val="Normal"/>
    <w:next w:val="Normal"/>
    <w:autoRedefine/>
    <w:uiPriority w:val="39"/>
    <w:rsid w:val="00C43414"/>
    <w:pPr>
      <w:ind w:left="1200"/>
    </w:pPr>
    <w:rPr>
      <w:rFonts w:ascii="Calibri" w:hAnsi="Calibri"/>
      <w:sz w:val="18"/>
      <w:szCs w:val="18"/>
    </w:rPr>
  </w:style>
  <w:style w:type="paragraph" w:styleId="TOC7">
    <w:name w:val="toc 7"/>
    <w:basedOn w:val="Normal"/>
    <w:next w:val="Normal"/>
    <w:autoRedefine/>
    <w:uiPriority w:val="39"/>
    <w:rsid w:val="00C43414"/>
    <w:pPr>
      <w:ind w:left="1440"/>
    </w:pPr>
    <w:rPr>
      <w:rFonts w:ascii="Calibri" w:hAnsi="Calibri"/>
      <w:sz w:val="18"/>
      <w:szCs w:val="18"/>
    </w:rPr>
  </w:style>
  <w:style w:type="paragraph" w:styleId="TOC8">
    <w:name w:val="toc 8"/>
    <w:basedOn w:val="Normal"/>
    <w:next w:val="Normal"/>
    <w:autoRedefine/>
    <w:uiPriority w:val="39"/>
    <w:rsid w:val="00C43414"/>
    <w:pPr>
      <w:ind w:left="1680"/>
    </w:pPr>
    <w:rPr>
      <w:rFonts w:ascii="Calibri" w:hAnsi="Calibri"/>
      <w:sz w:val="18"/>
      <w:szCs w:val="18"/>
    </w:rPr>
  </w:style>
  <w:style w:type="paragraph" w:styleId="TOC9">
    <w:name w:val="toc 9"/>
    <w:basedOn w:val="Normal"/>
    <w:next w:val="Normal"/>
    <w:autoRedefine/>
    <w:uiPriority w:val="39"/>
    <w:rsid w:val="00C43414"/>
    <w:pPr>
      <w:ind w:left="1920"/>
    </w:pPr>
    <w:rPr>
      <w:rFonts w:ascii="Calibri" w:hAnsi="Calibri"/>
      <w:sz w:val="18"/>
      <w:szCs w:val="18"/>
    </w:rPr>
  </w:style>
  <w:style w:type="paragraph" w:styleId="Footer">
    <w:name w:val="footer"/>
    <w:basedOn w:val="Normal"/>
    <w:rsid w:val="004B684C"/>
    <w:pPr>
      <w:tabs>
        <w:tab w:val="center" w:pos="4320"/>
        <w:tab w:val="right" w:pos="8640"/>
      </w:tabs>
    </w:pPr>
  </w:style>
  <w:style w:type="character" w:styleId="PageNumber">
    <w:name w:val="page number"/>
    <w:basedOn w:val="DefaultParagraphFont"/>
    <w:rsid w:val="004B684C"/>
  </w:style>
  <w:style w:type="paragraph" w:customStyle="1" w:styleId="Bullet1">
    <w:name w:val="Bullet1"/>
    <w:basedOn w:val="Normal"/>
    <w:rsid w:val="0066601E"/>
    <w:pPr>
      <w:numPr>
        <w:numId w:val="16"/>
      </w:numPr>
    </w:pPr>
  </w:style>
  <w:style w:type="paragraph" w:styleId="Header">
    <w:name w:val="header"/>
    <w:basedOn w:val="Normal"/>
    <w:link w:val="HeaderChar"/>
    <w:rsid w:val="00333169"/>
    <w:pPr>
      <w:tabs>
        <w:tab w:val="center" w:pos="4680"/>
        <w:tab w:val="right" w:pos="9360"/>
      </w:tabs>
    </w:pPr>
  </w:style>
  <w:style w:type="character" w:customStyle="1" w:styleId="HeaderChar">
    <w:name w:val="Header Char"/>
    <w:basedOn w:val="DefaultParagraphFont"/>
    <w:link w:val="Header"/>
    <w:rsid w:val="00333169"/>
    <w:rPr>
      <w:sz w:val="24"/>
      <w:szCs w:val="24"/>
    </w:rPr>
  </w:style>
  <w:style w:type="paragraph" w:styleId="TOCHeading">
    <w:name w:val="TOC Heading"/>
    <w:basedOn w:val="Heading1"/>
    <w:next w:val="Normal"/>
    <w:uiPriority w:val="39"/>
    <w:semiHidden/>
    <w:unhideWhenUsed/>
    <w:qFormat/>
    <w:rsid w:val="00F06F75"/>
    <w:pPr>
      <w:keepLines/>
      <w:spacing w:before="480" w:after="0" w:line="276" w:lineRule="auto"/>
      <w:outlineLvl w:val="9"/>
    </w:pPr>
    <w:rPr>
      <w:rFonts w:ascii="Cambria" w:hAnsi="Cambria" w:cs="Times New Roman"/>
      <w:color w:val="365F91"/>
      <w:kern w:val="0"/>
      <w:szCs w:val="28"/>
    </w:rPr>
  </w:style>
  <w:style w:type="table" w:styleId="TableGrid">
    <w:name w:val="Table Grid"/>
    <w:basedOn w:val="TableNormal"/>
    <w:rsid w:val="00D7797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
    <w:name w:val="Body Text"/>
    <w:basedOn w:val="Normal"/>
    <w:link w:val="BodyTextChar"/>
    <w:rsid w:val="004108E6"/>
    <w:pPr>
      <w:spacing w:after="120"/>
    </w:pPr>
  </w:style>
  <w:style w:type="character" w:customStyle="1" w:styleId="BodyTextChar">
    <w:name w:val="Body Text Char"/>
    <w:basedOn w:val="DefaultParagraphFont"/>
    <w:link w:val="BodyText"/>
    <w:rsid w:val="004108E6"/>
    <w:rPr>
      <w:sz w:val="24"/>
      <w:szCs w:val="24"/>
    </w:rPr>
  </w:style>
  <w:style w:type="paragraph" w:styleId="Revision">
    <w:name w:val="Revision"/>
    <w:hidden/>
    <w:uiPriority w:val="99"/>
    <w:semiHidden/>
    <w:rsid w:val="00A36AC1"/>
    <w:rPr>
      <w:sz w:val="24"/>
      <w:szCs w:val="24"/>
    </w:rPr>
  </w:style>
  <w:style w:type="character" w:customStyle="1" w:styleId="CommentTextChar">
    <w:name w:val="Comment Text Char"/>
    <w:basedOn w:val="DefaultParagraphFont"/>
    <w:link w:val="CommentText"/>
    <w:semiHidden/>
    <w:rsid w:val="008E0465"/>
  </w:style>
  <w:style w:type="paragraph" w:customStyle="1" w:styleId="PSABodyText1">
    <w:name w:val="PSA Body Text 1"/>
    <w:basedOn w:val="BodyText"/>
    <w:next w:val="BodyText"/>
    <w:qFormat/>
    <w:rsid w:val="00567970"/>
    <w:pPr>
      <w:spacing w:after="0"/>
    </w:pPr>
    <w:rPr>
      <w:rFonts w:eastAsia="Calibri"/>
      <w:sz w:val="20"/>
      <w:szCs w:val="22"/>
    </w:rPr>
  </w:style>
  <w:style w:type="paragraph" w:customStyle="1" w:styleId="PSAHeading1">
    <w:name w:val="PSA Heading 1"/>
    <w:basedOn w:val="Heading1"/>
    <w:next w:val="BodyText"/>
    <w:qFormat/>
    <w:rsid w:val="005F070E"/>
    <w:rPr>
      <w:rFonts w:cs="Times New Roman"/>
      <w:bCs w:val="0"/>
      <w:sz w:val="24"/>
    </w:rPr>
  </w:style>
  <w:style w:type="paragraph" w:customStyle="1" w:styleId="PSAHeading2">
    <w:name w:val="PSA Heading 2"/>
    <w:basedOn w:val="Heading2"/>
    <w:next w:val="BodyText"/>
    <w:qFormat/>
    <w:rsid w:val="009936DC"/>
    <w:pPr>
      <w:keepNext w:val="0"/>
      <w:spacing w:before="0" w:after="0"/>
    </w:pPr>
    <w:rPr>
      <w:rFonts w:ascii="Times New Roman" w:hAnsi="Times New Roman" w:cs="Times New Roman"/>
      <w:iCs w:val="0"/>
      <w:sz w:val="20"/>
      <w:szCs w:val="26"/>
    </w:rPr>
  </w:style>
  <w:style w:type="paragraph" w:customStyle="1" w:styleId="PSAHeading3">
    <w:name w:val="PSA Heading 3"/>
    <w:basedOn w:val="Heading2"/>
    <w:next w:val="BodyText"/>
    <w:qFormat/>
    <w:rsid w:val="00567970"/>
    <w:pPr>
      <w:keepNext w:val="0"/>
      <w:spacing w:before="0" w:after="0"/>
      <w:outlineLvl w:val="2"/>
    </w:pPr>
    <w:rPr>
      <w:rFonts w:ascii="Times New Roman" w:hAnsi="Times New Roman" w:cs="Times New Roman"/>
      <w:iCs w:val="0"/>
      <w:sz w:val="20"/>
      <w:szCs w:val="26"/>
    </w:rPr>
  </w:style>
  <w:style w:type="paragraph" w:customStyle="1" w:styleId="PSABodyText">
    <w:name w:val="PSA Body Text"/>
    <w:basedOn w:val="Normal"/>
    <w:qFormat/>
    <w:rsid w:val="005142BF"/>
    <w:rPr>
      <w:sz w:val="20"/>
      <w:szCs w:val="20"/>
    </w:rPr>
  </w:style>
  <w:style w:type="paragraph" w:customStyle="1" w:styleId="PSAText">
    <w:name w:val="PSA Text"/>
    <w:basedOn w:val="PlainText"/>
    <w:qFormat/>
    <w:rsid w:val="00C43043"/>
    <w:rPr>
      <w:rFonts w:ascii="Times New Roman" w:eastAsiaTheme="majorEastAsia" w:hAnsi="Times New Roman"/>
      <w:bCs/>
      <w:sz w:val="20"/>
      <w:szCs w:val="26"/>
    </w:rPr>
  </w:style>
  <w:style w:type="paragraph" w:styleId="PlainText">
    <w:name w:val="Plain Text"/>
    <w:basedOn w:val="Normal"/>
    <w:link w:val="PlainTextChar"/>
    <w:rsid w:val="00C43043"/>
    <w:rPr>
      <w:rFonts w:ascii="Courier" w:hAnsi="Courier"/>
      <w:sz w:val="21"/>
      <w:szCs w:val="21"/>
    </w:rPr>
  </w:style>
  <w:style w:type="character" w:customStyle="1" w:styleId="PlainTextChar">
    <w:name w:val="Plain Text Char"/>
    <w:basedOn w:val="DefaultParagraphFont"/>
    <w:link w:val="PlainText"/>
    <w:rsid w:val="00C43043"/>
    <w:rPr>
      <w:rFonts w:ascii="Courier" w:hAnsi="Courier"/>
      <w:sz w:val="21"/>
      <w:szCs w:val="21"/>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atentStyles>
  <w:style w:type="paragraph" w:default="1" w:styleId="Normal">
    <w:name w:val="Normal"/>
    <w:qFormat/>
    <w:rsid w:val="00B1192F"/>
    <w:rPr>
      <w:sz w:val="24"/>
      <w:szCs w:val="24"/>
    </w:rPr>
  </w:style>
  <w:style w:type="paragraph" w:styleId="Heading1">
    <w:name w:val="heading 1"/>
    <w:basedOn w:val="Normal"/>
    <w:next w:val="BodyText"/>
    <w:qFormat/>
    <w:rsid w:val="004108E6"/>
    <w:pPr>
      <w:keepNext/>
      <w:spacing w:before="240" w:after="60"/>
      <w:outlineLvl w:val="0"/>
    </w:pPr>
    <w:rPr>
      <w:rFonts w:cs="Arial"/>
      <w:b/>
      <w:bCs/>
      <w:kern w:val="32"/>
      <w:sz w:val="28"/>
      <w:szCs w:val="32"/>
    </w:rPr>
  </w:style>
  <w:style w:type="paragraph" w:styleId="Heading2">
    <w:name w:val="heading 2"/>
    <w:basedOn w:val="Normal"/>
    <w:next w:val="Normal"/>
    <w:qFormat/>
    <w:rsid w:val="004108E6"/>
    <w:pPr>
      <w:keepNext/>
      <w:spacing w:before="240" w:after="60"/>
      <w:outlineLvl w:val="1"/>
    </w:pPr>
    <w:rPr>
      <w:rFonts w:ascii="Arial" w:hAnsi="Arial" w:cs="Arial"/>
      <w:b/>
      <w:bCs/>
      <w:iCs/>
      <w:szCs w:val="28"/>
    </w:rPr>
  </w:style>
  <w:style w:type="paragraph" w:styleId="Heading3">
    <w:name w:val="heading 3"/>
    <w:basedOn w:val="Normal"/>
    <w:next w:val="Normal"/>
    <w:qFormat/>
    <w:rsid w:val="00090A0B"/>
    <w:pPr>
      <w:keepNext/>
      <w:spacing w:before="240" w:after="60"/>
      <w:outlineLvl w:val="2"/>
    </w:pPr>
    <w:rPr>
      <w:rFonts w:ascii="Arial" w:hAnsi="Arial" w:cs="Arial"/>
      <w:b/>
      <w:bCs/>
      <w:sz w:val="26"/>
      <w:szCs w:val="26"/>
    </w:rPr>
  </w:style>
  <w:style w:type="paragraph" w:styleId="Heading4">
    <w:name w:val="heading 4"/>
    <w:basedOn w:val="Normal"/>
    <w:next w:val="Normal"/>
    <w:qFormat/>
    <w:rsid w:val="00090A0B"/>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rsid w:val="00DB5E7C"/>
    <w:rPr>
      <w:sz w:val="16"/>
      <w:szCs w:val="16"/>
    </w:rPr>
  </w:style>
  <w:style w:type="paragraph" w:styleId="CommentText">
    <w:name w:val="annotation text"/>
    <w:basedOn w:val="Normal"/>
    <w:link w:val="CommentTextChar"/>
    <w:semiHidden/>
    <w:rsid w:val="00DB5E7C"/>
    <w:rPr>
      <w:sz w:val="20"/>
      <w:szCs w:val="20"/>
    </w:rPr>
  </w:style>
  <w:style w:type="paragraph" w:styleId="CommentSubject">
    <w:name w:val="annotation subject"/>
    <w:basedOn w:val="CommentText"/>
    <w:next w:val="CommentText"/>
    <w:semiHidden/>
    <w:rsid w:val="00DB5E7C"/>
    <w:rPr>
      <w:b/>
      <w:bCs/>
    </w:rPr>
  </w:style>
  <w:style w:type="paragraph" w:styleId="BalloonText">
    <w:name w:val="Balloon Text"/>
    <w:basedOn w:val="Normal"/>
    <w:semiHidden/>
    <w:rsid w:val="00DB5E7C"/>
    <w:rPr>
      <w:rFonts w:ascii="Tahoma" w:hAnsi="Tahoma" w:cs="Tahoma"/>
      <w:sz w:val="16"/>
      <w:szCs w:val="16"/>
    </w:rPr>
  </w:style>
  <w:style w:type="paragraph" w:styleId="TOC1">
    <w:name w:val="toc 1"/>
    <w:basedOn w:val="Normal"/>
    <w:next w:val="Normal"/>
    <w:autoRedefine/>
    <w:uiPriority w:val="39"/>
    <w:qFormat/>
    <w:rsid w:val="000C62D3"/>
    <w:pPr>
      <w:spacing w:before="120" w:after="120"/>
    </w:pPr>
    <w:rPr>
      <w:b/>
      <w:bCs/>
      <w:szCs w:val="20"/>
    </w:rPr>
  </w:style>
  <w:style w:type="paragraph" w:styleId="TOC2">
    <w:name w:val="toc 2"/>
    <w:basedOn w:val="Normal"/>
    <w:next w:val="Normal"/>
    <w:autoRedefine/>
    <w:uiPriority w:val="39"/>
    <w:qFormat/>
    <w:rsid w:val="000C62D3"/>
    <w:pPr>
      <w:ind w:left="240"/>
    </w:pPr>
    <w:rPr>
      <w:b/>
      <w:sz w:val="20"/>
      <w:szCs w:val="20"/>
    </w:rPr>
  </w:style>
  <w:style w:type="character" w:styleId="Hyperlink">
    <w:name w:val="Hyperlink"/>
    <w:basedOn w:val="DefaultParagraphFont"/>
    <w:uiPriority w:val="99"/>
    <w:rsid w:val="006B46FB"/>
    <w:rPr>
      <w:color w:val="0000FF"/>
      <w:u w:val="single"/>
    </w:rPr>
  </w:style>
  <w:style w:type="paragraph" w:styleId="TOC3">
    <w:name w:val="toc 3"/>
    <w:basedOn w:val="Normal"/>
    <w:next w:val="Normal"/>
    <w:autoRedefine/>
    <w:uiPriority w:val="39"/>
    <w:qFormat/>
    <w:rsid w:val="00D235A7"/>
    <w:pPr>
      <w:ind w:left="480"/>
    </w:pPr>
    <w:rPr>
      <w:b/>
      <w:iCs/>
      <w:sz w:val="20"/>
      <w:szCs w:val="20"/>
    </w:rPr>
  </w:style>
  <w:style w:type="paragraph" w:customStyle="1" w:styleId="DefaultText">
    <w:name w:val="Default Text"/>
    <w:basedOn w:val="Normal"/>
    <w:link w:val="DefaultTextChar"/>
    <w:rsid w:val="00B70DAF"/>
    <w:pPr>
      <w:overflowPunct w:val="0"/>
      <w:autoSpaceDE w:val="0"/>
      <w:autoSpaceDN w:val="0"/>
      <w:adjustRightInd w:val="0"/>
      <w:textAlignment w:val="baseline"/>
    </w:pPr>
    <w:rPr>
      <w:szCs w:val="20"/>
    </w:rPr>
  </w:style>
  <w:style w:type="character" w:customStyle="1" w:styleId="DefaultTextChar">
    <w:name w:val="Default Text Char"/>
    <w:basedOn w:val="DefaultParagraphFont"/>
    <w:link w:val="DefaultText"/>
    <w:rsid w:val="00B70DAF"/>
    <w:rPr>
      <w:sz w:val="24"/>
      <w:lang w:val="en-US" w:eastAsia="en-US" w:bidi="ar-SA"/>
    </w:rPr>
  </w:style>
  <w:style w:type="paragraph" w:customStyle="1" w:styleId="BodySingle">
    <w:name w:val="Body Single"/>
    <w:basedOn w:val="Normal"/>
    <w:rsid w:val="00886843"/>
    <w:pPr>
      <w:overflowPunct w:val="0"/>
      <w:autoSpaceDE w:val="0"/>
      <w:autoSpaceDN w:val="0"/>
      <w:adjustRightInd w:val="0"/>
      <w:textAlignment w:val="baseline"/>
    </w:pPr>
    <w:rPr>
      <w:szCs w:val="20"/>
    </w:rPr>
  </w:style>
  <w:style w:type="paragraph" w:customStyle="1" w:styleId="Bullet10">
    <w:name w:val="Bullet 1"/>
    <w:basedOn w:val="Normal"/>
    <w:rsid w:val="00CA5ADB"/>
    <w:pPr>
      <w:overflowPunct w:val="0"/>
      <w:autoSpaceDE w:val="0"/>
      <w:autoSpaceDN w:val="0"/>
      <w:adjustRightInd w:val="0"/>
      <w:textAlignment w:val="baseline"/>
    </w:pPr>
    <w:rPr>
      <w:szCs w:val="20"/>
    </w:rPr>
  </w:style>
  <w:style w:type="paragraph" w:styleId="TOC4">
    <w:name w:val="toc 4"/>
    <w:basedOn w:val="Normal"/>
    <w:next w:val="Normal"/>
    <w:autoRedefine/>
    <w:uiPriority w:val="39"/>
    <w:rsid w:val="00D235A7"/>
    <w:pPr>
      <w:ind w:left="720"/>
    </w:pPr>
    <w:rPr>
      <w:b/>
      <w:sz w:val="20"/>
      <w:szCs w:val="18"/>
    </w:rPr>
  </w:style>
  <w:style w:type="paragraph" w:styleId="Index2">
    <w:name w:val="index 2"/>
    <w:basedOn w:val="Normal"/>
    <w:next w:val="Normal"/>
    <w:autoRedefine/>
    <w:semiHidden/>
    <w:rsid w:val="00B87897"/>
    <w:pPr>
      <w:ind w:left="480" w:hanging="240"/>
    </w:pPr>
  </w:style>
  <w:style w:type="paragraph" w:styleId="TOC5">
    <w:name w:val="toc 5"/>
    <w:basedOn w:val="Normal"/>
    <w:next w:val="Normal"/>
    <w:autoRedefine/>
    <w:uiPriority w:val="39"/>
    <w:rsid w:val="00D235A7"/>
    <w:pPr>
      <w:ind w:left="960"/>
    </w:pPr>
    <w:rPr>
      <w:b/>
      <w:sz w:val="20"/>
      <w:szCs w:val="18"/>
    </w:rPr>
  </w:style>
  <w:style w:type="paragraph" w:styleId="TOC6">
    <w:name w:val="toc 6"/>
    <w:basedOn w:val="Normal"/>
    <w:next w:val="Normal"/>
    <w:autoRedefine/>
    <w:uiPriority w:val="39"/>
    <w:rsid w:val="00C43414"/>
    <w:pPr>
      <w:ind w:left="1200"/>
    </w:pPr>
    <w:rPr>
      <w:rFonts w:ascii="Calibri" w:hAnsi="Calibri"/>
      <w:sz w:val="18"/>
      <w:szCs w:val="18"/>
    </w:rPr>
  </w:style>
  <w:style w:type="paragraph" w:styleId="TOC7">
    <w:name w:val="toc 7"/>
    <w:basedOn w:val="Normal"/>
    <w:next w:val="Normal"/>
    <w:autoRedefine/>
    <w:uiPriority w:val="39"/>
    <w:rsid w:val="00C43414"/>
    <w:pPr>
      <w:ind w:left="1440"/>
    </w:pPr>
    <w:rPr>
      <w:rFonts w:ascii="Calibri" w:hAnsi="Calibri"/>
      <w:sz w:val="18"/>
      <w:szCs w:val="18"/>
    </w:rPr>
  </w:style>
  <w:style w:type="paragraph" w:styleId="TOC8">
    <w:name w:val="toc 8"/>
    <w:basedOn w:val="Normal"/>
    <w:next w:val="Normal"/>
    <w:autoRedefine/>
    <w:uiPriority w:val="39"/>
    <w:rsid w:val="00C43414"/>
    <w:pPr>
      <w:ind w:left="1680"/>
    </w:pPr>
    <w:rPr>
      <w:rFonts w:ascii="Calibri" w:hAnsi="Calibri"/>
      <w:sz w:val="18"/>
      <w:szCs w:val="18"/>
    </w:rPr>
  </w:style>
  <w:style w:type="paragraph" w:styleId="TOC9">
    <w:name w:val="toc 9"/>
    <w:basedOn w:val="Normal"/>
    <w:next w:val="Normal"/>
    <w:autoRedefine/>
    <w:uiPriority w:val="39"/>
    <w:rsid w:val="00C43414"/>
    <w:pPr>
      <w:ind w:left="1920"/>
    </w:pPr>
    <w:rPr>
      <w:rFonts w:ascii="Calibri" w:hAnsi="Calibri"/>
      <w:sz w:val="18"/>
      <w:szCs w:val="18"/>
    </w:rPr>
  </w:style>
  <w:style w:type="paragraph" w:styleId="Footer">
    <w:name w:val="footer"/>
    <w:basedOn w:val="Normal"/>
    <w:rsid w:val="004B684C"/>
    <w:pPr>
      <w:tabs>
        <w:tab w:val="center" w:pos="4320"/>
        <w:tab w:val="right" w:pos="8640"/>
      </w:tabs>
    </w:pPr>
  </w:style>
  <w:style w:type="character" w:styleId="PageNumber">
    <w:name w:val="page number"/>
    <w:basedOn w:val="DefaultParagraphFont"/>
    <w:rsid w:val="004B684C"/>
  </w:style>
  <w:style w:type="paragraph" w:customStyle="1" w:styleId="Bullet1">
    <w:name w:val="Bullet1"/>
    <w:basedOn w:val="Normal"/>
    <w:rsid w:val="0066601E"/>
    <w:pPr>
      <w:numPr>
        <w:numId w:val="16"/>
      </w:numPr>
    </w:pPr>
  </w:style>
  <w:style w:type="paragraph" w:styleId="Header">
    <w:name w:val="header"/>
    <w:basedOn w:val="Normal"/>
    <w:link w:val="HeaderChar"/>
    <w:rsid w:val="00333169"/>
    <w:pPr>
      <w:tabs>
        <w:tab w:val="center" w:pos="4680"/>
        <w:tab w:val="right" w:pos="9360"/>
      </w:tabs>
    </w:pPr>
  </w:style>
  <w:style w:type="character" w:customStyle="1" w:styleId="HeaderChar">
    <w:name w:val="Header Char"/>
    <w:basedOn w:val="DefaultParagraphFont"/>
    <w:link w:val="Header"/>
    <w:rsid w:val="00333169"/>
    <w:rPr>
      <w:sz w:val="24"/>
      <w:szCs w:val="24"/>
    </w:rPr>
  </w:style>
  <w:style w:type="paragraph" w:styleId="TOCHeading">
    <w:name w:val="TOC Heading"/>
    <w:basedOn w:val="Heading1"/>
    <w:next w:val="Normal"/>
    <w:uiPriority w:val="39"/>
    <w:semiHidden/>
    <w:unhideWhenUsed/>
    <w:qFormat/>
    <w:rsid w:val="00F06F75"/>
    <w:pPr>
      <w:keepLines/>
      <w:spacing w:before="480" w:after="0" w:line="276" w:lineRule="auto"/>
      <w:outlineLvl w:val="9"/>
    </w:pPr>
    <w:rPr>
      <w:rFonts w:ascii="Cambria" w:hAnsi="Cambria" w:cs="Times New Roman"/>
      <w:color w:val="365F91"/>
      <w:kern w:val="0"/>
      <w:szCs w:val="28"/>
    </w:rPr>
  </w:style>
  <w:style w:type="table" w:styleId="TableGrid">
    <w:name w:val="Table Grid"/>
    <w:basedOn w:val="TableNormal"/>
    <w:rsid w:val="00D7797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
    <w:name w:val="Body Text"/>
    <w:basedOn w:val="Normal"/>
    <w:link w:val="BodyTextChar"/>
    <w:rsid w:val="004108E6"/>
    <w:pPr>
      <w:spacing w:after="120"/>
    </w:pPr>
  </w:style>
  <w:style w:type="character" w:customStyle="1" w:styleId="BodyTextChar">
    <w:name w:val="Body Text Char"/>
    <w:basedOn w:val="DefaultParagraphFont"/>
    <w:link w:val="BodyText"/>
    <w:rsid w:val="004108E6"/>
    <w:rPr>
      <w:sz w:val="24"/>
      <w:szCs w:val="24"/>
    </w:rPr>
  </w:style>
  <w:style w:type="paragraph" w:styleId="Revision">
    <w:name w:val="Revision"/>
    <w:hidden/>
    <w:uiPriority w:val="99"/>
    <w:semiHidden/>
    <w:rsid w:val="00A36AC1"/>
    <w:rPr>
      <w:sz w:val="24"/>
      <w:szCs w:val="24"/>
    </w:rPr>
  </w:style>
  <w:style w:type="character" w:customStyle="1" w:styleId="CommentTextChar">
    <w:name w:val="Comment Text Char"/>
    <w:basedOn w:val="DefaultParagraphFont"/>
    <w:link w:val="CommentText"/>
    <w:semiHidden/>
    <w:rsid w:val="008E0465"/>
  </w:style>
  <w:style w:type="paragraph" w:customStyle="1" w:styleId="PSABodyText1">
    <w:name w:val="PSA Body Text 1"/>
    <w:basedOn w:val="BodyText"/>
    <w:next w:val="BodyText"/>
    <w:qFormat/>
    <w:rsid w:val="00567970"/>
    <w:pPr>
      <w:spacing w:after="0"/>
    </w:pPr>
    <w:rPr>
      <w:rFonts w:eastAsia="Calibri"/>
      <w:sz w:val="20"/>
      <w:szCs w:val="22"/>
    </w:rPr>
  </w:style>
  <w:style w:type="paragraph" w:customStyle="1" w:styleId="PSAHeading1">
    <w:name w:val="PSA Heading 1"/>
    <w:basedOn w:val="Heading1"/>
    <w:next w:val="BodyText"/>
    <w:qFormat/>
    <w:rsid w:val="005F070E"/>
    <w:rPr>
      <w:rFonts w:cs="Times New Roman"/>
      <w:bCs w:val="0"/>
      <w:sz w:val="24"/>
    </w:rPr>
  </w:style>
  <w:style w:type="paragraph" w:customStyle="1" w:styleId="PSAHeading2">
    <w:name w:val="PSA Heading 2"/>
    <w:basedOn w:val="Heading2"/>
    <w:next w:val="BodyText"/>
    <w:qFormat/>
    <w:rsid w:val="009936DC"/>
    <w:pPr>
      <w:keepNext w:val="0"/>
      <w:spacing w:before="0" w:after="0"/>
    </w:pPr>
    <w:rPr>
      <w:rFonts w:ascii="Times New Roman" w:hAnsi="Times New Roman" w:cs="Times New Roman"/>
      <w:iCs w:val="0"/>
      <w:sz w:val="20"/>
      <w:szCs w:val="26"/>
    </w:rPr>
  </w:style>
  <w:style w:type="paragraph" w:customStyle="1" w:styleId="PSAHeading3">
    <w:name w:val="PSA Heading 3"/>
    <w:basedOn w:val="Heading2"/>
    <w:next w:val="BodyText"/>
    <w:qFormat/>
    <w:rsid w:val="00567970"/>
    <w:pPr>
      <w:keepNext w:val="0"/>
      <w:spacing w:before="0" w:after="0"/>
      <w:outlineLvl w:val="2"/>
    </w:pPr>
    <w:rPr>
      <w:rFonts w:ascii="Times New Roman" w:hAnsi="Times New Roman" w:cs="Times New Roman"/>
      <w:iCs w:val="0"/>
      <w:sz w:val="20"/>
      <w:szCs w:val="26"/>
    </w:rPr>
  </w:style>
  <w:style w:type="paragraph" w:customStyle="1" w:styleId="PSABodyText">
    <w:name w:val="PSA Body Text"/>
    <w:basedOn w:val="Normal"/>
    <w:qFormat/>
    <w:rsid w:val="005142BF"/>
    <w:rPr>
      <w:sz w:val="20"/>
      <w:szCs w:val="20"/>
    </w:rPr>
  </w:style>
  <w:style w:type="paragraph" w:customStyle="1" w:styleId="PSAText">
    <w:name w:val="PSA Text"/>
    <w:basedOn w:val="PlainText"/>
    <w:qFormat/>
    <w:rsid w:val="00C43043"/>
    <w:rPr>
      <w:rFonts w:ascii="Times New Roman" w:eastAsiaTheme="majorEastAsia" w:hAnsi="Times New Roman"/>
      <w:bCs/>
      <w:sz w:val="20"/>
      <w:szCs w:val="26"/>
    </w:rPr>
  </w:style>
  <w:style w:type="paragraph" w:styleId="PlainText">
    <w:name w:val="Plain Text"/>
    <w:basedOn w:val="Normal"/>
    <w:link w:val="PlainTextChar"/>
    <w:rsid w:val="00C43043"/>
    <w:rPr>
      <w:rFonts w:ascii="Courier" w:hAnsi="Courier"/>
      <w:sz w:val="21"/>
      <w:szCs w:val="21"/>
    </w:rPr>
  </w:style>
  <w:style w:type="character" w:customStyle="1" w:styleId="PlainTextChar">
    <w:name w:val="Plain Text Char"/>
    <w:basedOn w:val="DefaultParagraphFont"/>
    <w:link w:val="PlainText"/>
    <w:rsid w:val="00C43043"/>
    <w:rPr>
      <w:rFonts w:ascii="Courier" w:hAnsi="Courier"/>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1085625">
      <w:bodyDiv w:val="1"/>
      <w:marLeft w:val="0"/>
      <w:marRight w:val="0"/>
      <w:marTop w:val="0"/>
      <w:marBottom w:val="0"/>
      <w:divBdr>
        <w:top w:val="none" w:sz="0" w:space="0" w:color="auto"/>
        <w:left w:val="none" w:sz="0" w:space="0" w:color="auto"/>
        <w:bottom w:val="none" w:sz="0" w:space="0" w:color="auto"/>
        <w:right w:val="none" w:sz="0" w:space="0" w:color="auto"/>
      </w:divBdr>
    </w:div>
    <w:div w:id="1279920132">
      <w:bodyDiv w:val="1"/>
      <w:marLeft w:val="0"/>
      <w:marRight w:val="0"/>
      <w:marTop w:val="0"/>
      <w:marBottom w:val="0"/>
      <w:divBdr>
        <w:top w:val="none" w:sz="0" w:space="0" w:color="auto"/>
        <w:left w:val="none" w:sz="0" w:space="0" w:color="auto"/>
        <w:bottom w:val="none" w:sz="0" w:space="0" w:color="auto"/>
        <w:right w:val="none" w:sz="0" w:space="0" w:color="auto"/>
      </w:divBdr>
    </w:div>
    <w:div w:id="1282957098">
      <w:bodyDiv w:val="1"/>
      <w:marLeft w:val="0"/>
      <w:marRight w:val="0"/>
      <w:marTop w:val="0"/>
      <w:marBottom w:val="0"/>
      <w:divBdr>
        <w:top w:val="none" w:sz="0" w:space="0" w:color="auto"/>
        <w:left w:val="none" w:sz="0" w:space="0" w:color="auto"/>
        <w:bottom w:val="none" w:sz="0" w:space="0" w:color="auto"/>
        <w:right w:val="none" w:sz="0" w:space="0" w:color="auto"/>
      </w:divBdr>
    </w:div>
    <w:div w:id="1416517994">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doNotSaveAsSingleFile/>
  <w:pixelsPerInch w:val="96"/>
</w:webSettings>
</file>

<file path=word/_rels/document.xml.rels><?xml version="1.0" encoding="UTF-8" standalone="yes"?>
<Relationships xmlns="http://schemas.openxmlformats.org/package/2006/relationships"><Relationship Id="rId142" Type="http://schemas.openxmlformats.org/officeDocument/2006/relationships/image" Target="media/image131.png"/><Relationship Id="rId143" Type="http://schemas.openxmlformats.org/officeDocument/2006/relationships/image" Target="media/image132.png"/><Relationship Id="rId144" Type="http://schemas.openxmlformats.org/officeDocument/2006/relationships/image" Target="media/image133.png"/><Relationship Id="rId145" Type="http://schemas.openxmlformats.org/officeDocument/2006/relationships/image" Target="media/image134.png"/><Relationship Id="rId146" Type="http://schemas.openxmlformats.org/officeDocument/2006/relationships/image" Target="media/image135.png"/><Relationship Id="rId147" Type="http://schemas.openxmlformats.org/officeDocument/2006/relationships/image" Target="media/image136.png"/><Relationship Id="rId148" Type="http://schemas.openxmlformats.org/officeDocument/2006/relationships/image" Target="media/image137.png"/><Relationship Id="rId149" Type="http://schemas.openxmlformats.org/officeDocument/2006/relationships/image" Target="media/image138.png"/><Relationship Id="rId180" Type="http://schemas.openxmlformats.org/officeDocument/2006/relationships/image" Target="media/image169.png"/><Relationship Id="rId181" Type="http://schemas.openxmlformats.org/officeDocument/2006/relationships/fontTable" Target="fontTable.xml"/><Relationship Id="rId182" Type="http://schemas.openxmlformats.org/officeDocument/2006/relationships/theme" Target="theme/theme1.xml"/><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png"/><Relationship Id="rId46" Type="http://schemas.openxmlformats.org/officeDocument/2006/relationships/image" Target="media/image35.png"/><Relationship Id="rId47" Type="http://schemas.openxmlformats.org/officeDocument/2006/relationships/image" Target="media/image36.png"/><Relationship Id="rId48" Type="http://schemas.openxmlformats.org/officeDocument/2006/relationships/image" Target="media/image37.png"/><Relationship Id="rId49" Type="http://schemas.openxmlformats.org/officeDocument/2006/relationships/image" Target="media/image38.png"/><Relationship Id="rId80" Type="http://schemas.openxmlformats.org/officeDocument/2006/relationships/image" Target="media/image69.png"/><Relationship Id="rId81" Type="http://schemas.openxmlformats.org/officeDocument/2006/relationships/image" Target="media/image70.png"/><Relationship Id="rId82" Type="http://schemas.openxmlformats.org/officeDocument/2006/relationships/image" Target="media/image71.png"/><Relationship Id="rId83" Type="http://schemas.openxmlformats.org/officeDocument/2006/relationships/image" Target="media/image72.png"/><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 Id="rId110" Type="http://schemas.openxmlformats.org/officeDocument/2006/relationships/image" Target="media/image99.png"/><Relationship Id="rId111" Type="http://schemas.openxmlformats.org/officeDocument/2006/relationships/image" Target="media/image100.png"/><Relationship Id="rId112" Type="http://schemas.openxmlformats.org/officeDocument/2006/relationships/image" Target="media/image101.png"/><Relationship Id="rId113" Type="http://schemas.openxmlformats.org/officeDocument/2006/relationships/image" Target="media/image102.png"/><Relationship Id="rId114" Type="http://schemas.openxmlformats.org/officeDocument/2006/relationships/image" Target="media/image103.png"/><Relationship Id="rId115" Type="http://schemas.openxmlformats.org/officeDocument/2006/relationships/image" Target="media/image104.png"/><Relationship Id="rId116" Type="http://schemas.openxmlformats.org/officeDocument/2006/relationships/image" Target="media/image105.png"/><Relationship Id="rId117" Type="http://schemas.openxmlformats.org/officeDocument/2006/relationships/image" Target="media/image106.png"/><Relationship Id="rId118" Type="http://schemas.openxmlformats.org/officeDocument/2006/relationships/image" Target="media/image107.png"/><Relationship Id="rId119" Type="http://schemas.openxmlformats.org/officeDocument/2006/relationships/image" Target="media/image108.png"/><Relationship Id="rId150" Type="http://schemas.openxmlformats.org/officeDocument/2006/relationships/image" Target="media/image139.png"/><Relationship Id="rId151" Type="http://schemas.openxmlformats.org/officeDocument/2006/relationships/image" Target="media/image140.png"/><Relationship Id="rId152" Type="http://schemas.openxmlformats.org/officeDocument/2006/relationships/image" Target="media/image141.pn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emf"/><Relationship Id="rId16" Type="http://schemas.openxmlformats.org/officeDocument/2006/relationships/image" Target="media/image5.emf"/><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image" Target="media/image8.emf"/><Relationship Id="rId153" Type="http://schemas.openxmlformats.org/officeDocument/2006/relationships/image" Target="media/image142.png"/><Relationship Id="rId154" Type="http://schemas.openxmlformats.org/officeDocument/2006/relationships/image" Target="media/image143.png"/><Relationship Id="rId155" Type="http://schemas.openxmlformats.org/officeDocument/2006/relationships/image" Target="media/image144.png"/><Relationship Id="rId156" Type="http://schemas.openxmlformats.org/officeDocument/2006/relationships/image" Target="media/image145.png"/><Relationship Id="rId157" Type="http://schemas.openxmlformats.org/officeDocument/2006/relationships/image" Target="media/image146.png"/><Relationship Id="rId158" Type="http://schemas.openxmlformats.org/officeDocument/2006/relationships/image" Target="media/image147.png"/><Relationship Id="rId159" Type="http://schemas.openxmlformats.org/officeDocument/2006/relationships/image" Target="media/image148.pn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png"/><Relationship Id="rId56" Type="http://schemas.openxmlformats.org/officeDocument/2006/relationships/image" Target="media/image45.png"/><Relationship Id="rId57" Type="http://schemas.openxmlformats.org/officeDocument/2006/relationships/image" Target="media/image46.png"/><Relationship Id="rId58" Type="http://schemas.openxmlformats.org/officeDocument/2006/relationships/image" Target="media/image47.png"/><Relationship Id="rId59" Type="http://schemas.openxmlformats.org/officeDocument/2006/relationships/image" Target="media/image48.png"/><Relationship Id="rId90" Type="http://schemas.openxmlformats.org/officeDocument/2006/relationships/image" Target="media/image79.png"/><Relationship Id="rId91" Type="http://schemas.openxmlformats.org/officeDocument/2006/relationships/image" Target="media/image80.png"/><Relationship Id="rId92" Type="http://schemas.openxmlformats.org/officeDocument/2006/relationships/image" Target="media/image81.png"/><Relationship Id="rId93" Type="http://schemas.openxmlformats.org/officeDocument/2006/relationships/image" Target="media/image82.png"/><Relationship Id="rId94" Type="http://schemas.openxmlformats.org/officeDocument/2006/relationships/image" Target="media/image83.png"/><Relationship Id="rId95" Type="http://schemas.openxmlformats.org/officeDocument/2006/relationships/image" Target="media/image84.png"/><Relationship Id="rId96" Type="http://schemas.openxmlformats.org/officeDocument/2006/relationships/image" Target="media/image85.png"/><Relationship Id="rId97" Type="http://schemas.openxmlformats.org/officeDocument/2006/relationships/image" Target="media/image86.png"/><Relationship Id="rId98" Type="http://schemas.openxmlformats.org/officeDocument/2006/relationships/image" Target="media/image87.png"/><Relationship Id="rId99" Type="http://schemas.openxmlformats.org/officeDocument/2006/relationships/image" Target="media/image88.png"/><Relationship Id="rId120" Type="http://schemas.openxmlformats.org/officeDocument/2006/relationships/image" Target="media/image109.png"/><Relationship Id="rId121" Type="http://schemas.openxmlformats.org/officeDocument/2006/relationships/image" Target="media/image110.png"/><Relationship Id="rId122" Type="http://schemas.openxmlformats.org/officeDocument/2006/relationships/image" Target="media/image111.png"/><Relationship Id="rId123" Type="http://schemas.openxmlformats.org/officeDocument/2006/relationships/image" Target="media/image112.png"/><Relationship Id="rId124" Type="http://schemas.openxmlformats.org/officeDocument/2006/relationships/image" Target="media/image113.png"/><Relationship Id="rId125" Type="http://schemas.openxmlformats.org/officeDocument/2006/relationships/image" Target="media/image114.png"/><Relationship Id="rId126" Type="http://schemas.openxmlformats.org/officeDocument/2006/relationships/image" Target="media/image115.png"/><Relationship Id="rId127" Type="http://schemas.openxmlformats.org/officeDocument/2006/relationships/image" Target="media/image116.png"/><Relationship Id="rId128" Type="http://schemas.openxmlformats.org/officeDocument/2006/relationships/image" Target="media/image117.png"/><Relationship Id="rId129" Type="http://schemas.openxmlformats.org/officeDocument/2006/relationships/image" Target="media/image118.png"/><Relationship Id="rId160" Type="http://schemas.openxmlformats.org/officeDocument/2006/relationships/image" Target="media/image149.png"/><Relationship Id="rId161" Type="http://schemas.openxmlformats.org/officeDocument/2006/relationships/image" Target="media/image150.png"/><Relationship Id="rId162" Type="http://schemas.openxmlformats.org/officeDocument/2006/relationships/image" Target="media/image151.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163" Type="http://schemas.openxmlformats.org/officeDocument/2006/relationships/image" Target="media/image152.png"/><Relationship Id="rId164" Type="http://schemas.openxmlformats.org/officeDocument/2006/relationships/image" Target="media/image153.png"/><Relationship Id="rId165" Type="http://schemas.openxmlformats.org/officeDocument/2006/relationships/image" Target="media/image154.png"/><Relationship Id="rId166" Type="http://schemas.openxmlformats.org/officeDocument/2006/relationships/image" Target="media/image155.png"/><Relationship Id="rId167" Type="http://schemas.openxmlformats.org/officeDocument/2006/relationships/image" Target="media/image156.png"/><Relationship Id="rId168" Type="http://schemas.openxmlformats.org/officeDocument/2006/relationships/image" Target="media/image157.png"/><Relationship Id="rId169" Type="http://schemas.openxmlformats.org/officeDocument/2006/relationships/image" Target="media/image158.png"/><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png"/><Relationship Id="rId68" Type="http://schemas.openxmlformats.org/officeDocument/2006/relationships/image" Target="media/image57.png"/><Relationship Id="rId69" Type="http://schemas.openxmlformats.org/officeDocument/2006/relationships/image" Target="media/image58.png"/><Relationship Id="rId130" Type="http://schemas.openxmlformats.org/officeDocument/2006/relationships/image" Target="media/image119.png"/><Relationship Id="rId131" Type="http://schemas.openxmlformats.org/officeDocument/2006/relationships/image" Target="media/image120.png"/><Relationship Id="rId132" Type="http://schemas.openxmlformats.org/officeDocument/2006/relationships/image" Target="media/image121.png"/><Relationship Id="rId133" Type="http://schemas.openxmlformats.org/officeDocument/2006/relationships/image" Target="media/image122.png"/><Relationship Id="rId134" Type="http://schemas.openxmlformats.org/officeDocument/2006/relationships/image" Target="media/image123.png"/><Relationship Id="rId135" Type="http://schemas.openxmlformats.org/officeDocument/2006/relationships/image" Target="media/image124.png"/><Relationship Id="rId136" Type="http://schemas.openxmlformats.org/officeDocument/2006/relationships/image" Target="media/image125.png"/><Relationship Id="rId137" Type="http://schemas.openxmlformats.org/officeDocument/2006/relationships/image" Target="media/image126.png"/><Relationship Id="rId138" Type="http://schemas.openxmlformats.org/officeDocument/2006/relationships/image" Target="media/image127.png"/><Relationship Id="rId139" Type="http://schemas.openxmlformats.org/officeDocument/2006/relationships/image" Target="media/image128.png"/><Relationship Id="rId170" Type="http://schemas.openxmlformats.org/officeDocument/2006/relationships/image" Target="media/image159.png"/><Relationship Id="rId171" Type="http://schemas.openxmlformats.org/officeDocument/2006/relationships/image" Target="media/image160.png"/><Relationship Id="rId172" Type="http://schemas.openxmlformats.org/officeDocument/2006/relationships/image" Target="media/image161.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173" Type="http://schemas.openxmlformats.org/officeDocument/2006/relationships/image" Target="media/image162.png"/><Relationship Id="rId174" Type="http://schemas.openxmlformats.org/officeDocument/2006/relationships/image" Target="media/image163.png"/><Relationship Id="rId175" Type="http://schemas.openxmlformats.org/officeDocument/2006/relationships/image" Target="media/image164.png"/><Relationship Id="rId176" Type="http://schemas.openxmlformats.org/officeDocument/2006/relationships/image" Target="media/image165.png"/><Relationship Id="rId177" Type="http://schemas.openxmlformats.org/officeDocument/2006/relationships/image" Target="media/image166.png"/><Relationship Id="rId178" Type="http://schemas.openxmlformats.org/officeDocument/2006/relationships/image" Target="media/image167.png"/><Relationship Id="rId179" Type="http://schemas.openxmlformats.org/officeDocument/2006/relationships/image" Target="media/image168.png"/><Relationship Id="rId70" Type="http://schemas.openxmlformats.org/officeDocument/2006/relationships/image" Target="media/image59.png"/><Relationship Id="rId71" Type="http://schemas.openxmlformats.org/officeDocument/2006/relationships/image" Target="media/image60.png"/><Relationship Id="rId72" Type="http://schemas.openxmlformats.org/officeDocument/2006/relationships/image" Target="media/image61.png"/><Relationship Id="rId73" Type="http://schemas.openxmlformats.org/officeDocument/2006/relationships/image" Target="media/image62.png"/><Relationship Id="rId74" Type="http://schemas.openxmlformats.org/officeDocument/2006/relationships/image" Target="media/image63.png"/><Relationship Id="rId75" Type="http://schemas.openxmlformats.org/officeDocument/2006/relationships/image" Target="media/image64.png"/><Relationship Id="rId76" Type="http://schemas.openxmlformats.org/officeDocument/2006/relationships/image" Target="media/image65.pn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89.png"/><Relationship Id="rId101" Type="http://schemas.openxmlformats.org/officeDocument/2006/relationships/image" Target="media/image90.png"/><Relationship Id="rId102" Type="http://schemas.openxmlformats.org/officeDocument/2006/relationships/image" Target="media/image91.png"/><Relationship Id="rId103" Type="http://schemas.openxmlformats.org/officeDocument/2006/relationships/image" Target="media/image92.png"/><Relationship Id="rId104" Type="http://schemas.openxmlformats.org/officeDocument/2006/relationships/image" Target="media/image93.png"/><Relationship Id="rId105" Type="http://schemas.openxmlformats.org/officeDocument/2006/relationships/image" Target="media/image94.png"/><Relationship Id="rId106" Type="http://schemas.openxmlformats.org/officeDocument/2006/relationships/image" Target="media/image95.png"/><Relationship Id="rId107" Type="http://schemas.openxmlformats.org/officeDocument/2006/relationships/image" Target="media/image96.png"/><Relationship Id="rId108" Type="http://schemas.openxmlformats.org/officeDocument/2006/relationships/image" Target="media/image97.png"/><Relationship Id="rId109" Type="http://schemas.openxmlformats.org/officeDocument/2006/relationships/image" Target="media/image98.pn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40" Type="http://schemas.openxmlformats.org/officeDocument/2006/relationships/image" Target="media/image129.png"/><Relationship Id="rId141" Type="http://schemas.openxmlformats.org/officeDocument/2006/relationships/image" Target="media/image1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B17926-20F6-2F40-B632-CD2BA15D8F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1734</TotalTime>
  <Pages>168</Pages>
  <Words>31692</Words>
  <Characters>180651</Characters>
  <Application>Microsoft Macintosh Word</Application>
  <DocSecurity>0</DocSecurity>
  <Lines>1505</Lines>
  <Paragraphs>423</Paragraphs>
  <ScaleCrop>false</ScaleCrop>
  <HeadingPairs>
    <vt:vector size="2" baseType="variant">
      <vt:variant>
        <vt:lpstr>Title</vt:lpstr>
      </vt:variant>
      <vt:variant>
        <vt:i4>1</vt:i4>
      </vt:variant>
    </vt:vector>
  </HeadingPairs>
  <TitlesOfParts>
    <vt:vector size="1" baseType="lpstr">
      <vt:lpstr>Company Information</vt:lpstr>
    </vt:vector>
  </TitlesOfParts>
  <Company>PSA, Inc</Company>
  <LinksUpToDate>false</LinksUpToDate>
  <CharactersWithSpaces>211920</CharactersWithSpaces>
  <SharedDoc>false</SharedDoc>
  <HLinks>
    <vt:vector size="18" baseType="variant">
      <vt:variant>
        <vt:i4>2818161</vt:i4>
      </vt:variant>
      <vt:variant>
        <vt:i4>393</vt:i4>
      </vt:variant>
      <vt:variant>
        <vt:i4>0</vt:i4>
      </vt:variant>
      <vt:variant>
        <vt:i4>5</vt:i4>
      </vt:variant>
      <vt:variant>
        <vt:lpwstr>http://xxx.xxx.xxx</vt:lpwstr>
      </vt:variant>
      <vt:variant>
        <vt:lpwstr/>
      </vt:variant>
      <vt:variant>
        <vt:i4>2818161</vt:i4>
      </vt:variant>
      <vt:variant>
        <vt:i4>390</vt:i4>
      </vt:variant>
      <vt:variant>
        <vt:i4>0</vt:i4>
      </vt:variant>
      <vt:variant>
        <vt:i4>5</vt:i4>
      </vt:variant>
      <vt:variant>
        <vt:lpwstr>http://xxx.xxx.xxx</vt:lpwstr>
      </vt:variant>
      <vt:variant>
        <vt:lpwstr/>
      </vt:variant>
      <vt:variant>
        <vt:i4>6357081</vt:i4>
      </vt:variant>
      <vt:variant>
        <vt:i4>387</vt:i4>
      </vt:variant>
      <vt:variant>
        <vt:i4>0</vt:i4>
      </vt:variant>
      <vt:variant>
        <vt:i4>5</vt:i4>
      </vt:variant>
      <vt:variant>
        <vt:lpwstr>mailto:erver@wcc.net or server@nwmc.com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Company Information</dc:title>
  <dc:subject/>
  <dc:creator>David R King</dc:creator>
  <cp:keywords/>
  <dc:description/>
  <cp:lastModifiedBy>David King</cp:lastModifiedBy>
  <cp:revision>55</cp:revision>
  <cp:lastPrinted>2014-04-01T20:27:00Z</cp:lastPrinted>
  <dcterms:created xsi:type="dcterms:W3CDTF">2014-01-17T17:37:00Z</dcterms:created>
  <dcterms:modified xsi:type="dcterms:W3CDTF">2017-01-17T17:19:00Z</dcterms:modified>
</cp:coreProperties>
</file>